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 → Artikelkatalog → Reservierungen. „Zu erledigen“ zeigt, was dran ist.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„bestellt“ klicken. In der grauen Zeile den Abholtermin bestätigen (Wunsch ist vorbelegt), ggf. „per Du“ –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erstellen“ – die passende Fassung ist fett – als PDF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mit dem Artikel „Verkauf Webkatalog“. Rechnungsnr. und Datum in WordPress eintragen – Speichern.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„✉ Mail schreiben“: Outlook öffnet sich mit fertigem Text. Rechnung und Bestellung anhängen, senden.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Kalender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„📅 In Outlook eintragen“ → Datei öffnen → Importieren. Erinnerung am Werktag davor um 14 Uhr und 15 Minuten vor der Abholung.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„bezahlt“ klicken. Kommt nichts, steht nach 5 Tagen „Zahlungserinnerung“ unter „Zu erledigen“.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Artikelkatalog → Abholplan → „Tag drucken“. Ware bereitstellen, mit Name + Vorgangsnummer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Rechnung. Beide Exemplare unterschreiben lassen, eins geht mit. „✓ abgeholt“ klicken.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löschen, wenn „Zu erledigen“ daran erinnert (Privatpersonen: 14 Tage nach der Abholung).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Reservierungen → „Alle Reservierungen als CSV exportieren“ und mit der Artikelstammliste an Claude schicken – Rechnungsnummern und Abholungen kommen dann automatisch in die 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Gewährleistung (beide Sätze stehen auf jeder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Unternehmen: 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Fußzeile (Pflicht für die GmbH, § 35a GmbHG)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Sitz: Villingen-Schwenningen · Amtsgericht Freiburg i. Br. HRB 707915 · Geschäftsführung: Marisa Faißt-Neininger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Steuernummer und/oder USt-IdNr. (mindestens eine davon ist Pflicht)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Lieferdatum im Rechnungskopf = Abholtag. Eine Zeile je Artikelnummer, Stückzahl in die Spalte Menge.</w:t>
      </w:r>
    </w:p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Rechnung und Bestellung als PDF anhängen · nur die gelben Stellen ändern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1. Sie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Guten Tag </w:t>
            </w:r>
            <w:r>
              <w:rPr>
                <w:rFonts w:ascii="Arial" w:hAnsi="Arial"/>
                <w:b/>
                <w:sz w:val="19"/>
                <w:highlight w:val="yellow"/>
              </w:rPr>
              <w:t>[Frau/Herr Nachname]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2. Sie – Firma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und Ihre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Ihr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3. Du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Hallo </w:t>
            </w:r>
            <w:r>
              <w:rPr>
                <w:rFonts w:ascii="Arial" w:hAnsi="Arial"/>
                <w:b/>
                <w:sz w:val="19"/>
                <w:highlight w:val="yellow"/>
              </w:rPr>
              <w:t>[Vorname]</w:t>
            </w:r>
            <w:r>
              <w:rPr>
                <w:rFonts w:ascii="Arial" w:hAnsi="Arial"/>
                <w:sz w:val="19"/>
              </w:rPr>
              <w:t>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deine Reservierung! Anbei findest du die Rechnung und deine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 den Rechnungsbetrag zeitnah unter Angabe der Rechnungsnummer auf das angegebene Konto. Die Bestellung kannst du uns unterschrieben per Scan zurückschicken oder bei der Abholung unterschreiben.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Dein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findest du in der beigefügten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erreichst du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4. Du – Firma (ihr-Form, ohne Widerrufsbelehrung)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Rechnung und Abholtermin – Kikripp Artikelkatalog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Hallo zusammen,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eure Reservierung! Anbei findet ihr die Rechnung und eure Bestellung.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überweist den Rechnungsbetrag zeitnah unter Angabe der Rechnungsnummer auf das angegebene Konto. Die Bestellung schickt ihr uns bitte unterschrieben per Scan zurück oder unterschreibt sie bei der Abholung.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 xml:space="preserve">Euer Abholtermin: </w:t>
            </w:r>
            <w:r>
              <w:rPr>
                <w:rFonts w:ascii="Arial" w:hAnsi="Arial"/>
                <w:b/>
                <w:sz w:val="19"/>
                <w:highlight w:val="yellow"/>
              </w:rPr>
              <w:t>[Wochentag, Datum, Uhrzeit]</w:t>
            </w:r>
            <w:r>
              <w:rPr>
                <w:rFonts w:ascii="Arial" w:hAnsi="Arial"/>
                <w:sz w:val="19"/>
              </w:rPr>
              <w:t xml:space="preserve"> Uhr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Der Termin ist mit dem Zahlungseingang bestätigt – die Ware geben wir erst nach Zahlungseingang heraus.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bringt ausreichend Helfer, Werkzeug und ein passendes Fahrzeug mit.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erreicht ihr uns unter 07725 5179702 oder saldi4kids@outlook.com.</w:t>
            </w:r>
          </w:p>
          <w:p>
            <w:pPr>
              <w:spacing w:after="60"/>
            </w:pP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Jenny Preisigke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Firmen haben kein Widerrufsrecht – deshalb fehlt dort der Satz zur Widerrufsbelehrung.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