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D4E29" w14:textId="77777777" w:rsidR="006352D8" w:rsidRPr="00D55D6F" w:rsidRDefault="005F56B0" w:rsidP="005F56B0">
      <w:pPr>
        <w:pStyle w:val="Heading1"/>
        <w:jc w:val="center"/>
        <w:rPr>
          <w:rFonts w:ascii="Arial" w:hAnsi="Arial" w:cs="Arial"/>
          <w:color w:val="FF0000"/>
          <w:sz w:val="22"/>
          <w:szCs w:val="22"/>
        </w:rPr>
      </w:pPr>
      <w:r w:rsidRPr="00D55D6F">
        <w:rPr>
          <w:rFonts w:ascii="Arial" w:hAnsi="Arial" w:cs="Arial"/>
          <w:color w:val="FF0000"/>
          <w:sz w:val="22"/>
          <w:szCs w:val="22"/>
        </w:rPr>
        <w:t>IBM DATA SCIENCE CAPSTONE PROJECT</w:t>
      </w:r>
    </w:p>
    <w:p w14:paraId="6A911633" w14:textId="7B8498FC" w:rsidR="005F56B0" w:rsidRDefault="005F56B0" w:rsidP="005F56B0"/>
    <w:p w14:paraId="49C66A31" w14:textId="77777777" w:rsidR="00D55D6F" w:rsidRPr="00D55D6F" w:rsidRDefault="00D55D6F" w:rsidP="00D55D6F">
      <w:pPr>
        <w:rPr>
          <w:rFonts w:ascii="Arial" w:hAnsi="Arial" w:cs="Arial"/>
          <w:b/>
          <w:sz w:val="20"/>
          <w:szCs w:val="20"/>
        </w:rPr>
      </w:pPr>
      <w:r w:rsidRPr="00D55D6F">
        <w:rPr>
          <w:rFonts w:ascii="Arial" w:hAnsi="Arial" w:cs="Arial"/>
          <w:b/>
          <w:sz w:val="20"/>
          <w:szCs w:val="20"/>
        </w:rPr>
        <w:t>INTRODUCTION</w:t>
      </w:r>
    </w:p>
    <w:p w14:paraId="5BE4ACAC" w14:textId="77777777" w:rsidR="00D55D6F" w:rsidRPr="00D55D6F" w:rsidRDefault="00D55D6F" w:rsidP="00D55D6F">
      <w:pPr>
        <w:rPr>
          <w:rFonts w:ascii="Arial" w:hAnsi="Arial" w:cs="Arial"/>
          <w:sz w:val="20"/>
          <w:szCs w:val="20"/>
        </w:rPr>
      </w:pPr>
      <w:r w:rsidRPr="00D55D6F">
        <w:rPr>
          <w:rFonts w:ascii="Arial" w:hAnsi="Arial" w:cs="Arial"/>
          <w:sz w:val="20"/>
          <w:szCs w:val="20"/>
        </w:rPr>
        <w:t xml:space="preserve">This capstone project is for IBM Data Science course. In this project I am assuming myself as an entrepreneur to start a chain for ‘Thai Restaurant’ as people in Toronto like Thai food. Which place is suitable for the start-up restaurant in Toronto?  </w:t>
      </w:r>
    </w:p>
    <w:p w14:paraId="6EC11846" w14:textId="77777777" w:rsidR="00D55D6F" w:rsidRPr="00D55D6F" w:rsidRDefault="00D55D6F" w:rsidP="00D55D6F">
      <w:pPr>
        <w:rPr>
          <w:rFonts w:ascii="Arial" w:hAnsi="Arial" w:cs="Arial"/>
          <w:sz w:val="20"/>
          <w:szCs w:val="20"/>
        </w:rPr>
      </w:pPr>
    </w:p>
    <w:p w14:paraId="00CD34D0" w14:textId="77777777" w:rsidR="00D55D6F" w:rsidRPr="00D55D6F" w:rsidRDefault="00D55D6F" w:rsidP="00D55D6F">
      <w:pPr>
        <w:rPr>
          <w:rFonts w:ascii="Arial" w:hAnsi="Arial" w:cs="Arial"/>
          <w:b/>
          <w:sz w:val="20"/>
          <w:szCs w:val="20"/>
        </w:rPr>
      </w:pPr>
      <w:r w:rsidRPr="00D55D6F">
        <w:rPr>
          <w:rFonts w:ascii="Arial" w:hAnsi="Arial" w:cs="Arial"/>
          <w:b/>
          <w:sz w:val="20"/>
          <w:szCs w:val="20"/>
        </w:rPr>
        <w:t xml:space="preserve">BUSSINESS PROBLEM  </w:t>
      </w:r>
    </w:p>
    <w:p w14:paraId="5B6FBAF2" w14:textId="77777777" w:rsidR="00D55D6F" w:rsidRPr="00D55D6F" w:rsidRDefault="00D55D6F" w:rsidP="00D55D6F">
      <w:pPr>
        <w:rPr>
          <w:rFonts w:ascii="Arial" w:hAnsi="Arial" w:cs="Arial"/>
          <w:sz w:val="20"/>
          <w:szCs w:val="20"/>
        </w:rPr>
      </w:pPr>
      <w:r w:rsidRPr="00D55D6F">
        <w:rPr>
          <w:rFonts w:ascii="Arial" w:hAnsi="Arial" w:cs="Arial"/>
          <w:sz w:val="20"/>
          <w:szCs w:val="20"/>
        </w:rPr>
        <w:t xml:space="preserve">The aim of this problem is to find the most suitable place to open the Thai restaurant in Toronto where I should setup my first restaurant. By using Data Science tools I will be solving this problem by clustering the restaurants according to the neighbourhood, the areas having less number of restaurants or opening at a new place with no Thai restaurants. Which place is profitable ? </w:t>
      </w:r>
    </w:p>
    <w:p w14:paraId="28EDE712" w14:textId="77777777" w:rsidR="00D55D6F" w:rsidRPr="00D55D6F" w:rsidRDefault="00D55D6F" w:rsidP="005F56B0">
      <w:pPr>
        <w:rPr>
          <w:rFonts w:ascii="Arial" w:hAnsi="Arial" w:cs="Arial"/>
          <w:sz w:val="20"/>
          <w:szCs w:val="20"/>
        </w:rPr>
      </w:pPr>
    </w:p>
    <w:p w14:paraId="5B0D8488" w14:textId="77777777" w:rsidR="005F56B0" w:rsidRPr="00D55D6F" w:rsidRDefault="005F56B0" w:rsidP="005F56B0">
      <w:pPr>
        <w:rPr>
          <w:rFonts w:ascii="Arial" w:hAnsi="Arial" w:cs="Arial"/>
          <w:b/>
          <w:sz w:val="20"/>
          <w:szCs w:val="20"/>
        </w:rPr>
      </w:pPr>
      <w:r w:rsidRPr="00D55D6F">
        <w:rPr>
          <w:rFonts w:ascii="Arial" w:hAnsi="Arial" w:cs="Arial"/>
          <w:b/>
          <w:sz w:val="20"/>
          <w:szCs w:val="20"/>
        </w:rPr>
        <w:t>DATA SECTION:</w:t>
      </w:r>
    </w:p>
    <w:p w14:paraId="30A245BA" w14:textId="77777777" w:rsidR="005F56B0" w:rsidRPr="00D55D6F" w:rsidRDefault="005F56B0" w:rsidP="005F56B0">
      <w:pPr>
        <w:rPr>
          <w:rFonts w:ascii="Arial" w:hAnsi="Arial" w:cs="Arial"/>
          <w:sz w:val="20"/>
          <w:szCs w:val="20"/>
        </w:rPr>
      </w:pPr>
      <w:r w:rsidRPr="00D55D6F">
        <w:rPr>
          <w:rFonts w:ascii="Arial" w:hAnsi="Arial" w:cs="Arial"/>
          <w:sz w:val="20"/>
          <w:szCs w:val="20"/>
        </w:rPr>
        <w:t>For this project we need the following data:</w:t>
      </w:r>
    </w:p>
    <w:p w14:paraId="5C59AEC2" w14:textId="77777777" w:rsidR="00F50B29" w:rsidRPr="00D55D6F" w:rsidRDefault="005F56B0" w:rsidP="00F50B2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55D6F">
        <w:rPr>
          <w:rFonts w:ascii="Arial" w:hAnsi="Arial" w:cs="Arial"/>
          <w:sz w:val="20"/>
          <w:szCs w:val="20"/>
        </w:rPr>
        <w:t>Toronto city data that contains neighbourhoods and boroughs along with latitude and longitude.</w:t>
      </w:r>
    </w:p>
    <w:p w14:paraId="77923F89" w14:textId="77777777" w:rsidR="005F56B0" w:rsidRPr="00D55D6F" w:rsidRDefault="00F50B29" w:rsidP="00F50B2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55D6F">
        <w:rPr>
          <w:rFonts w:ascii="Arial" w:hAnsi="Arial" w:cs="Arial"/>
          <w:sz w:val="20"/>
          <w:szCs w:val="20"/>
        </w:rPr>
        <w:t xml:space="preserve">Data source for neighbourhoods and borough </w:t>
      </w:r>
      <w:hyperlink r:id="rId5" w:history="1">
        <w:r w:rsidR="005F56B0" w:rsidRPr="00D55D6F">
          <w:rPr>
            <w:rStyle w:val="Hyperlink"/>
            <w:rFonts w:ascii="Arial" w:hAnsi="Arial" w:cs="Arial"/>
            <w:sz w:val="20"/>
            <w:szCs w:val="20"/>
          </w:rPr>
          <w:t>https://en.wikipedia.org/wiki/List_of_postal_codes_of_Canada:_M</w:t>
        </w:r>
      </w:hyperlink>
    </w:p>
    <w:p w14:paraId="409C5CA9" w14:textId="77777777" w:rsidR="00F50B29" w:rsidRPr="00D55D6F" w:rsidRDefault="00F50B29" w:rsidP="00F50B2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55D6F">
        <w:rPr>
          <w:rFonts w:ascii="Arial" w:hAnsi="Arial" w:cs="Arial"/>
          <w:sz w:val="20"/>
          <w:szCs w:val="20"/>
        </w:rPr>
        <w:t>Data source for latitude and longitude 'http://cocl.us/</w:t>
      </w:r>
      <w:proofErr w:type="spellStart"/>
      <w:r w:rsidRPr="00D55D6F">
        <w:rPr>
          <w:rFonts w:ascii="Arial" w:hAnsi="Arial" w:cs="Arial"/>
          <w:sz w:val="20"/>
          <w:szCs w:val="20"/>
        </w:rPr>
        <w:t>Geospatial_data</w:t>
      </w:r>
      <w:proofErr w:type="spellEnd"/>
      <w:r w:rsidRPr="00D55D6F">
        <w:rPr>
          <w:rFonts w:ascii="Arial" w:hAnsi="Arial" w:cs="Arial"/>
          <w:sz w:val="20"/>
          <w:szCs w:val="20"/>
        </w:rPr>
        <w:t>'</w:t>
      </w:r>
    </w:p>
    <w:p w14:paraId="499B9CD4" w14:textId="77777777" w:rsidR="00F50B29" w:rsidRPr="00D55D6F" w:rsidRDefault="00F50B29" w:rsidP="00F50B2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71DC5E42" w14:textId="77777777" w:rsidR="00F50B29" w:rsidRPr="00D55D6F" w:rsidRDefault="005F56B0" w:rsidP="00F50B2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55D6F">
        <w:rPr>
          <w:rFonts w:ascii="Arial" w:hAnsi="Arial" w:cs="Arial"/>
          <w:sz w:val="20"/>
          <w:szCs w:val="20"/>
        </w:rPr>
        <w:t xml:space="preserve">Thai </w:t>
      </w:r>
      <w:r w:rsidR="00F50B29" w:rsidRPr="00D55D6F">
        <w:rPr>
          <w:rFonts w:ascii="Arial" w:hAnsi="Arial" w:cs="Arial"/>
          <w:sz w:val="20"/>
          <w:szCs w:val="20"/>
        </w:rPr>
        <w:t>Restaurant in each neighbourhood of Toronto</w:t>
      </w:r>
    </w:p>
    <w:p w14:paraId="2E1903BD" w14:textId="77777777" w:rsidR="00F50B29" w:rsidRPr="00D55D6F" w:rsidRDefault="00F50B29" w:rsidP="00F50B2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55D6F">
        <w:rPr>
          <w:rFonts w:ascii="Arial" w:hAnsi="Arial" w:cs="Arial"/>
          <w:sz w:val="20"/>
          <w:szCs w:val="20"/>
        </w:rPr>
        <w:t>Data source: Foursquare API</w:t>
      </w:r>
    </w:p>
    <w:p w14:paraId="10B12395" w14:textId="77777777" w:rsidR="00F50B29" w:rsidRPr="00D55D6F" w:rsidRDefault="00F50B29" w:rsidP="00F50B2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55D6F">
        <w:rPr>
          <w:rFonts w:ascii="Arial" w:hAnsi="Arial" w:cs="Arial"/>
          <w:sz w:val="20"/>
          <w:szCs w:val="20"/>
        </w:rPr>
        <w:t xml:space="preserve">This will provide all the venues in each neighbourhood. We can use only Thai restaurant venues of our choice. </w:t>
      </w:r>
    </w:p>
    <w:p w14:paraId="76AECE43" w14:textId="77777777" w:rsidR="005F56B0" w:rsidRPr="00D55D6F" w:rsidRDefault="005F56B0" w:rsidP="005F56B0">
      <w:pPr>
        <w:rPr>
          <w:rFonts w:ascii="Arial" w:hAnsi="Arial" w:cs="Arial"/>
          <w:sz w:val="20"/>
          <w:szCs w:val="20"/>
        </w:rPr>
      </w:pPr>
    </w:p>
    <w:p w14:paraId="3085FD48" w14:textId="0894C32F" w:rsidR="00D55D6F" w:rsidRPr="00D55D6F" w:rsidRDefault="00D55D6F" w:rsidP="00D55D6F">
      <w:pPr>
        <w:rPr>
          <w:rFonts w:ascii="Arial" w:hAnsi="Arial" w:cs="Arial"/>
          <w:b/>
          <w:bCs/>
          <w:sz w:val="20"/>
          <w:szCs w:val="20"/>
        </w:rPr>
      </w:pPr>
      <w:r w:rsidRPr="00D55D6F">
        <w:rPr>
          <w:rFonts w:ascii="Arial" w:hAnsi="Arial" w:cs="Arial"/>
          <w:b/>
          <w:bCs/>
          <w:sz w:val="20"/>
          <w:szCs w:val="20"/>
        </w:rPr>
        <w:t xml:space="preserve">Observations </w:t>
      </w:r>
    </w:p>
    <w:p w14:paraId="2B2BD6F4" w14:textId="1F529264" w:rsidR="005F56B0" w:rsidRPr="00D55D6F" w:rsidRDefault="00D55D6F" w:rsidP="00D55D6F">
      <w:pPr>
        <w:rPr>
          <w:rFonts w:ascii="Arial" w:hAnsi="Arial" w:cs="Arial"/>
          <w:sz w:val="20"/>
          <w:szCs w:val="20"/>
        </w:rPr>
      </w:pPr>
      <w:r w:rsidRPr="00D55D6F">
        <w:rPr>
          <w:rFonts w:ascii="Arial" w:hAnsi="Arial" w:cs="Arial"/>
          <w:sz w:val="20"/>
          <w:szCs w:val="20"/>
        </w:rPr>
        <w:t xml:space="preserve">A glance at the generated map reveals that the majority of the restaurants in HCMC are situated up North and East of the city. Cluster 1 has almost no recognized restaurants while cluster 2 has the highest number of recognized restaurants. Last not least, cluster 0 has a moderate number of recognized restaurants. As a result, Opening a restaurant in districts in cluster 1 and 0 are more challenging due to the higher competitiveness. More importantly, it is significant that although most of districts in Cluster 1 are closers to the city </w:t>
      </w:r>
      <w:proofErr w:type="spellStart"/>
      <w:r w:rsidRPr="00D55D6F">
        <w:rPr>
          <w:rFonts w:ascii="Arial" w:hAnsi="Arial" w:cs="Arial"/>
          <w:sz w:val="20"/>
          <w:szCs w:val="20"/>
        </w:rPr>
        <w:t>center</w:t>
      </w:r>
      <w:proofErr w:type="spellEnd"/>
      <w:r w:rsidRPr="00D55D6F">
        <w:rPr>
          <w:rFonts w:ascii="Arial" w:hAnsi="Arial" w:cs="Arial"/>
          <w:sz w:val="20"/>
          <w:szCs w:val="20"/>
        </w:rPr>
        <w:t>, they have very few recognized restaurants. Therefore, it is better to open a restaurant in Cluster 1.</w:t>
      </w:r>
    </w:p>
    <w:p w14:paraId="4BE216CC" w14:textId="77777777" w:rsidR="005F56B0" w:rsidRPr="00D55D6F" w:rsidRDefault="005F56B0" w:rsidP="005F56B0">
      <w:pPr>
        <w:pStyle w:val="ListParagraph"/>
        <w:rPr>
          <w:rFonts w:ascii="Arial" w:hAnsi="Arial" w:cs="Arial"/>
          <w:sz w:val="20"/>
          <w:szCs w:val="20"/>
        </w:rPr>
      </w:pPr>
    </w:p>
    <w:sectPr w:rsidR="005F56B0" w:rsidRPr="00D5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77A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8366725"/>
    <w:multiLevelType w:val="hybridMultilevel"/>
    <w:tmpl w:val="65E2E5D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B366EB"/>
    <w:multiLevelType w:val="hybridMultilevel"/>
    <w:tmpl w:val="49F842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3B4B42"/>
    <w:multiLevelType w:val="hybridMultilevel"/>
    <w:tmpl w:val="C52A7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A0641"/>
    <w:multiLevelType w:val="hybridMultilevel"/>
    <w:tmpl w:val="46FECAA2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5FB86F9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2791AC1"/>
    <w:multiLevelType w:val="hybridMultilevel"/>
    <w:tmpl w:val="F1480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B0"/>
    <w:rsid w:val="005F56B0"/>
    <w:rsid w:val="006352D8"/>
    <w:rsid w:val="00C25820"/>
    <w:rsid w:val="00D55D6F"/>
    <w:rsid w:val="00F5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8640"/>
  <w15:docId w15:val="{F5E933C4-14FD-7F49-AF5D-91D6B53A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6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5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6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</dc:creator>
  <cp:lastModifiedBy>Jenny Hughes</cp:lastModifiedBy>
  <cp:revision>2</cp:revision>
  <dcterms:created xsi:type="dcterms:W3CDTF">2020-04-24T19:51:00Z</dcterms:created>
  <dcterms:modified xsi:type="dcterms:W3CDTF">2020-04-24T19:51:00Z</dcterms:modified>
</cp:coreProperties>
</file>