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DB6CC" w14:textId="7E76953C" w:rsidR="00F0587A" w:rsidRPr="00F0587A" w:rsidRDefault="00F0587A" w:rsidP="00F0587A">
      <w:pPr>
        <w:spacing w:before="240" w:after="120"/>
        <w:jc w:val="both"/>
        <w:outlineLvl w:val="0"/>
        <w:rPr>
          <w:rFonts w:ascii="Helvetica" w:hAnsi="Helvetica" w:cs="Arial"/>
          <w:color w:val="2F5496"/>
          <w:kern w:val="36"/>
          <w:sz w:val="32"/>
          <w:szCs w:val="32"/>
          <w:lang w:val="en-US"/>
        </w:rPr>
      </w:pPr>
      <w:r w:rsidRPr="002B237D">
        <w:rPr>
          <w:rFonts w:ascii="Helvetica" w:hAnsi="Helvetica" w:cs="Arial"/>
          <w:color w:val="2F5496"/>
          <w:kern w:val="36"/>
          <w:sz w:val="32"/>
          <w:szCs w:val="32"/>
          <w:lang w:val="en-US"/>
        </w:rPr>
        <w:t>Abstract</w:t>
      </w:r>
    </w:p>
    <w:p w14:paraId="4C1C250D" w14:textId="6CE9B7D1" w:rsidR="00F0587A" w:rsidRPr="002B237D" w:rsidRDefault="00F0587A" w:rsidP="00F0587A">
      <w:pPr>
        <w:spacing w:before="240" w:after="120"/>
        <w:jc w:val="both"/>
        <w:outlineLvl w:val="0"/>
        <w:rPr>
          <w:rFonts w:ascii="Helvetica" w:hAnsi="Helvetica" w:cs="Arial"/>
          <w:color w:val="2F5496"/>
          <w:kern w:val="36"/>
          <w:sz w:val="32"/>
          <w:szCs w:val="32"/>
          <w:lang w:val="en-US"/>
        </w:rPr>
      </w:pPr>
      <w:r>
        <w:rPr>
          <w:rFonts w:ascii="Helvetica" w:hAnsi="Helvetica"/>
          <w:color w:val="000000"/>
        </w:rPr>
        <w:t>Increased</w:t>
      </w:r>
      <w:r w:rsidRPr="00C91CA0">
        <w:rPr>
          <w:rFonts w:ascii="Helvetica" w:hAnsi="Helvetica"/>
          <w:color w:val="000000"/>
        </w:rPr>
        <w:t xml:space="preserve"> phenotypic similarity</w:t>
      </w:r>
      <w:r>
        <w:rPr>
          <w:rFonts w:ascii="Helvetica" w:hAnsi="Helvetica"/>
          <w:color w:val="000000"/>
        </w:rPr>
        <w:t>, or assortative</w:t>
      </w:r>
      <w:r w:rsidRPr="00C91CA0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 xml:space="preserve">mating (AM), </w:t>
      </w:r>
      <w:r w:rsidRPr="00C91CA0">
        <w:rPr>
          <w:rFonts w:ascii="Helvetica" w:hAnsi="Helvetica"/>
          <w:color w:val="000000"/>
        </w:rPr>
        <w:t>exists between couples compared to random pairs</w:t>
      </w:r>
      <w:r>
        <w:rPr>
          <w:rFonts w:ascii="Helvetica" w:hAnsi="Helvetica"/>
          <w:color w:val="000000"/>
        </w:rPr>
        <w:t xml:space="preserve"> and has been seen across many traits. However, it is currently unclear if these observations are due to active selection of certain phenotypes, post-mating convergence, or a result of confounding factors such as shared environment. Here, we sought to dissect these underlying phenomena using a Mendelian randomisation (MR) approach. We applied MR to a large panel of 118 phenotypes to estimate the </w:t>
      </w:r>
      <w:r w:rsidRPr="00D80772">
        <w:rPr>
          <w:rFonts w:ascii="Helvetica" w:hAnsi="Helvetica"/>
          <w:color w:val="000000"/>
        </w:rPr>
        <w:t xml:space="preserve">direct causal effects impacting mate-choice, explore the impact </w:t>
      </w:r>
      <w:r>
        <w:rPr>
          <w:rFonts w:ascii="Helvetica" w:hAnsi="Helvetica"/>
          <w:color w:val="000000"/>
        </w:rPr>
        <w:t>of</w:t>
      </w:r>
      <w:r w:rsidRPr="00D80772">
        <w:rPr>
          <w:rFonts w:ascii="Helvetica" w:hAnsi="Helvetica"/>
          <w:color w:val="000000"/>
        </w:rPr>
        <w:t xml:space="preserve"> time couples live together on their similarity, and </w:t>
      </w:r>
      <w:r>
        <w:rPr>
          <w:rFonts w:ascii="Helvetica" w:hAnsi="Helvetica"/>
          <w:color w:val="000000"/>
        </w:rPr>
        <w:t xml:space="preserve">to </w:t>
      </w:r>
      <w:r w:rsidRPr="00D80772">
        <w:rPr>
          <w:rFonts w:ascii="Helvetica" w:hAnsi="Helvetica"/>
          <w:color w:val="000000"/>
        </w:rPr>
        <w:t xml:space="preserve">examine the cumulative </w:t>
      </w:r>
      <w:r>
        <w:rPr>
          <w:rFonts w:ascii="Helvetica" w:hAnsi="Helvetica"/>
          <w:color w:val="000000"/>
        </w:rPr>
        <w:t>role</w:t>
      </w:r>
      <w:r w:rsidRPr="00D80772">
        <w:rPr>
          <w:rFonts w:ascii="Helvetica" w:hAnsi="Helvetica"/>
          <w:color w:val="000000"/>
        </w:rPr>
        <w:t xml:space="preserve"> of a wide range of potential confounders on trait correlations between </w:t>
      </w:r>
      <w:commentRangeStart w:id="0"/>
      <w:r w:rsidRPr="00D80772">
        <w:rPr>
          <w:rFonts w:ascii="Helvetica" w:hAnsi="Helvetica"/>
          <w:color w:val="000000"/>
        </w:rPr>
        <w:t>partners</w:t>
      </w:r>
      <w:commentRangeEnd w:id="0"/>
      <w:r>
        <w:rPr>
          <w:rStyle w:val="CommentReference"/>
          <w:rFonts w:asciiTheme="minorHAnsi" w:eastAsiaTheme="minorHAnsi" w:hAnsiTheme="minorHAnsi" w:cstheme="minorBidi"/>
        </w:rPr>
        <w:commentReference w:id="0"/>
      </w:r>
      <w:r w:rsidRPr="00D80772">
        <w:rPr>
          <w:rFonts w:ascii="Helvetica" w:hAnsi="Helvetica"/>
          <w:color w:val="000000"/>
        </w:rPr>
        <w:t>.</w:t>
      </w:r>
      <w:r>
        <w:rPr>
          <w:rFonts w:ascii="Helvetica" w:hAnsi="Helvetica"/>
          <w:color w:val="000000"/>
        </w:rPr>
        <w:t xml:space="preserve"> Over half (64 of 118) of the tested traits were found to have a causal relationship between partners after adjustment for multiple testing using MR. Another 43 traits showed significant differences between phenotypic correlation and MR-estimates, suggesting the presence of confounders. For instance, systolic blood pressure, basal metabolic rate, </w:t>
      </w:r>
      <w:proofErr w:type="gramStart"/>
      <w:r>
        <w:rPr>
          <w:rFonts w:ascii="Helvetica" w:hAnsi="Helvetica"/>
          <w:color w:val="000000"/>
        </w:rPr>
        <w:t>weight</w:t>
      </w:r>
      <w:proofErr w:type="gramEnd"/>
      <w:r>
        <w:rPr>
          <w:rFonts w:ascii="Helvetica" w:hAnsi="Helvetica"/>
          <w:color w:val="000000"/>
        </w:rPr>
        <w:t xml:space="preserve"> and height all showed larger phenotypic correlation as compared to MR-estimates. Subsequent analyses revealed many potential confounders which may explain these discrepant observations, such as smoking, overall health rating, household income, and education. Indeed, income and education were found to have a broad confounding impact on trait similarity in couples, explaining 29.8 and 11.6% of phenotypic correlations, respectively. Although, we found limited evidence for couple convergence overtime, couple similarity appears to be stronger through initial selection and confounding factors. Finally, we identified many (1088) cross-trait causal associations among couples which appear to largely be due to AM through one or both traits and a large causal effect between these traits, rather than the presence of indirect genetic effects between couples. In summary, this study has revealed many novel causal effects within </w:t>
      </w:r>
      <w:proofErr w:type="gramStart"/>
      <w:r>
        <w:rPr>
          <w:rFonts w:ascii="Helvetica" w:hAnsi="Helvetica"/>
          <w:color w:val="000000"/>
        </w:rPr>
        <w:t>couples, and</w:t>
      </w:r>
      <w:proofErr w:type="gramEnd"/>
      <w:r>
        <w:rPr>
          <w:rFonts w:ascii="Helvetica" w:hAnsi="Helvetica"/>
          <w:color w:val="000000"/>
        </w:rPr>
        <w:t xml:space="preserve"> shed light on the impact of confounding on couple phenotypic similarity. </w:t>
      </w:r>
    </w:p>
    <w:p w14:paraId="799C50A7" w14:textId="77777777" w:rsidR="00DC6191" w:rsidRPr="00F0587A" w:rsidRDefault="00DC6191">
      <w:pPr>
        <w:rPr>
          <w:lang w:val="en-US"/>
        </w:rPr>
      </w:pPr>
    </w:p>
    <w:sectPr w:rsidR="00DC6191" w:rsidRPr="00F058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enny Sjaarda" w:date="2022-03-30T11:43:00Z" w:initials="JS">
    <w:p w14:paraId="6EC646A0" w14:textId="77777777" w:rsidR="00F0587A" w:rsidRDefault="00F0587A" w:rsidP="00F0587A">
      <w:pPr>
        <w:pStyle w:val="CommentText"/>
      </w:pPr>
      <w:r>
        <w:rPr>
          <w:rStyle w:val="CommentReference"/>
        </w:rPr>
        <w:annotationRef/>
      </w:r>
      <w:r>
        <w:t xml:space="preserve">Should we add? “…and estimate two-trait causal effects among couples”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C646A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EC0D1" w16cex:dateUtc="2022-03-30T09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C646A0" w16cid:durableId="25EEC0D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87A"/>
    <w:rsid w:val="004D4DE9"/>
    <w:rsid w:val="007E1D62"/>
    <w:rsid w:val="00966382"/>
    <w:rsid w:val="00DC6191"/>
    <w:rsid w:val="00F0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CD5BDE"/>
  <w15:chartTrackingRefBased/>
  <w15:docId w15:val="{05817F4F-74B9-F044-8691-86ED9FCAD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87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058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587A"/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587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Sjaarda</dc:creator>
  <cp:keywords/>
  <dc:description/>
  <cp:lastModifiedBy>Jenny Sjaarda</cp:lastModifiedBy>
  <cp:revision>1</cp:revision>
  <dcterms:created xsi:type="dcterms:W3CDTF">2022-03-30T13:11:00Z</dcterms:created>
  <dcterms:modified xsi:type="dcterms:W3CDTF">2022-03-30T13:11:00Z</dcterms:modified>
</cp:coreProperties>
</file>