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9DD83" w14:textId="312F138B" w:rsidR="00776656" w:rsidRDefault="008E6C2A" w:rsidP="00D56F7C">
      <w:pPr>
        <w:jc w:val="center"/>
        <w:rPr>
          <w:lang w:val="en-US"/>
        </w:rPr>
      </w:pPr>
      <w:proofErr w:type="spellStart"/>
      <w:r>
        <w:rPr>
          <w:lang w:val="en-US"/>
        </w:rPr>
        <w:t>SciX</w:t>
      </w:r>
      <w:proofErr w:type="spellEnd"/>
      <w:r>
        <w:rPr>
          <w:lang w:val="en-US"/>
        </w:rPr>
        <w:t xml:space="preserve"> – Cognitive Science</w:t>
      </w:r>
    </w:p>
    <w:p w14:paraId="2CECAB24" w14:textId="0D37943A" w:rsidR="00323CB8" w:rsidRDefault="00323CB8">
      <w:pPr>
        <w:rPr>
          <w:lang w:val="en-US"/>
        </w:rPr>
      </w:pPr>
      <w:r>
        <w:rPr>
          <w:lang w:val="en-US"/>
        </w:rPr>
        <w:t>Week 1 (Nov 25-29)</w:t>
      </w:r>
      <w:r w:rsidR="00C1214C">
        <w:rPr>
          <w:lang w:val="en-US"/>
        </w:rPr>
        <w:t xml:space="preserve">  </w:t>
      </w:r>
    </w:p>
    <w:p w14:paraId="55B41380" w14:textId="4441E81B" w:rsidR="00B8036F" w:rsidRDefault="00B8036F" w:rsidP="00B8036F">
      <w:pPr>
        <w:pStyle w:val="ListParagraph"/>
        <w:numPr>
          <w:ilvl w:val="0"/>
          <w:numId w:val="1"/>
        </w:numPr>
        <w:rPr>
          <w:lang w:val="en-US"/>
        </w:rPr>
      </w:pPr>
      <w:r>
        <w:rPr>
          <w:lang w:val="en-US"/>
        </w:rPr>
        <w:t xml:space="preserve">Follow these three links to complete </w:t>
      </w:r>
      <w:r w:rsidR="00367E09">
        <w:rPr>
          <w:lang w:val="en-US"/>
        </w:rPr>
        <w:t>2</w:t>
      </w:r>
      <w:r>
        <w:rPr>
          <w:lang w:val="en-US"/>
        </w:rPr>
        <w:t xml:space="preserve"> cognitive psychology experiments </w:t>
      </w:r>
      <w:r w:rsidR="00367E09">
        <w:rPr>
          <w:lang w:val="en-US"/>
        </w:rPr>
        <w:t>and 1 questionnaire</w:t>
      </w:r>
    </w:p>
    <w:p w14:paraId="00D6BD7D" w14:textId="3846101A" w:rsidR="00B8036F" w:rsidRPr="00B8036F" w:rsidRDefault="00367E09" w:rsidP="00367E09">
      <w:pPr>
        <w:pStyle w:val="ListParagraph"/>
        <w:numPr>
          <w:ilvl w:val="0"/>
          <w:numId w:val="1"/>
        </w:numPr>
        <w:rPr>
          <w:lang w:val="en-US"/>
        </w:rPr>
      </w:pPr>
      <w:r>
        <w:rPr>
          <w:lang w:val="en-US"/>
        </w:rPr>
        <w:t xml:space="preserve">For experiment 1 – a csv (excel) file should download automatically, </w:t>
      </w:r>
      <w:r w:rsidRPr="00644DAF">
        <w:rPr>
          <w:b/>
          <w:lang w:val="en-US"/>
        </w:rPr>
        <w:t>make sure to save that file</w:t>
      </w:r>
      <w:r w:rsidR="00644DAF" w:rsidRPr="00644DAF">
        <w:rPr>
          <w:b/>
          <w:lang w:val="en-US"/>
        </w:rPr>
        <w:t xml:space="preserve"> as we will use this file in Week 2</w:t>
      </w:r>
    </w:p>
    <w:p w14:paraId="5B790BEF" w14:textId="30086855" w:rsidR="00B8036F" w:rsidRPr="00B8036F" w:rsidRDefault="00B8036F" w:rsidP="00B8036F">
      <w:pPr>
        <w:pStyle w:val="ListParagraph"/>
        <w:numPr>
          <w:ilvl w:val="0"/>
          <w:numId w:val="1"/>
        </w:numPr>
        <w:rPr>
          <w:lang w:val="en-US"/>
        </w:rPr>
      </w:pPr>
      <w:r>
        <w:t xml:space="preserve">Answer the questions </w:t>
      </w:r>
      <w:r w:rsidR="00C1214C">
        <w:t>to each experiment/questionnaire</w:t>
      </w:r>
      <w:r>
        <w:t xml:space="preserve"> </w:t>
      </w:r>
    </w:p>
    <w:p w14:paraId="55310195" w14:textId="618F1F23" w:rsidR="002C4D63" w:rsidRPr="002C4D63" w:rsidRDefault="006E489C" w:rsidP="002C4D63">
      <w:pPr>
        <w:pStyle w:val="ListParagraph"/>
        <w:numPr>
          <w:ilvl w:val="0"/>
          <w:numId w:val="1"/>
        </w:numPr>
        <w:rPr>
          <w:lang w:val="en-US"/>
        </w:rPr>
      </w:pPr>
      <w:r>
        <w:t xml:space="preserve">Experiment 1: </w:t>
      </w:r>
      <w:hyperlink r:id="rId5" w:history="1">
        <w:r w:rsidR="002C4D63">
          <w:rPr>
            <w:rStyle w:val="Hyperlink"/>
          </w:rPr>
          <w:t>https://expfactory-experiments.github.io/flanker/</w:t>
        </w:r>
      </w:hyperlink>
      <w:r w:rsidR="002C4D63">
        <w:t xml:space="preserve"> (10 mins</w:t>
      </w:r>
      <w:r w:rsidR="00B8036F">
        <w:t xml:space="preserve"> – 12 practice trials and 100 test trials</w:t>
      </w:r>
      <w:r w:rsidR="002C4D63">
        <w:t>)</w:t>
      </w:r>
    </w:p>
    <w:p w14:paraId="31884767" w14:textId="16CA471E" w:rsidR="002C4D63" w:rsidRPr="00B8036F" w:rsidRDefault="00B8036F" w:rsidP="00B8036F">
      <w:pPr>
        <w:pStyle w:val="ListParagraph"/>
        <w:numPr>
          <w:ilvl w:val="1"/>
          <w:numId w:val="2"/>
        </w:numPr>
        <w:rPr>
          <w:lang w:val="en-US"/>
        </w:rPr>
      </w:pPr>
      <w:r>
        <w:t>How did you find this task? Fun? Easy? Hard?</w:t>
      </w:r>
    </w:p>
    <w:p w14:paraId="5509A474" w14:textId="0AABD681" w:rsidR="00B8036F" w:rsidRPr="00B8036F" w:rsidRDefault="00B8036F" w:rsidP="00B8036F">
      <w:pPr>
        <w:pStyle w:val="ListParagraph"/>
        <w:numPr>
          <w:ilvl w:val="1"/>
          <w:numId w:val="2"/>
        </w:numPr>
        <w:rPr>
          <w:lang w:val="en-US"/>
        </w:rPr>
      </w:pPr>
      <w:r>
        <w:t xml:space="preserve">Were some trials more difficult than others? If so, which </w:t>
      </w:r>
      <w:proofErr w:type="gramStart"/>
      <w:r>
        <w:t>one’s</w:t>
      </w:r>
      <w:proofErr w:type="gramEnd"/>
      <w:r>
        <w:t xml:space="preserve"> did you find harder? Do you have any predictions why?</w:t>
      </w:r>
    </w:p>
    <w:p w14:paraId="03B6C920" w14:textId="77777777" w:rsidR="00367E09" w:rsidRPr="00367E09" w:rsidRDefault="00B8036F" w:rsidP="00367E09">
      <w:pPr>
        <w:pStyle w:val="ListParagraph"/>
        <w:numPr>
          <w:ilvl w:val="1"/>
          <w:numId w:val="2"/>
        </w:numPr>
        <w:rPr>
          <w:lang w:val="en-US"/>
        </w:rPr>
      </w:pPr>
      <w:r>
        <w:t xml:space="preserve">What happens if you </w:t>
      </w:r>
      <w:proofErr w:type="gramStart"/>
      <w:r>
        <w:t>don’t</w:t>
      </w:r>
      <w:proofErr w:type="gramEnd"/>
      <w:r>
        <w:t xml:space="preserve"> respond fast enough (you can go back and test it out and click Esc to exit after a couple of trials)? Why do you think the study is programmed this way?</w:t>
      </w:r>
    </w:p>
    <w:p w14:paraId="4087BC21" w14:textId="77777777" w:rsidR="00367E09" w:rsidRPr="00367E09" w:rsidRDefault="00367E09" w:rsidP="00367E09">
      <w:pPr>
        <w:pStyle w:val="ListParagraph"/>
        <w:numPr>
          <w:ilvl w:val="1"/>
          <w:numId w:val="2"/>
        </w:numPr>
        <w:rPr>
          <w:lang w:val="en-US"/>
        </w:rPr>
      </w:pPr>
      <w:r>
        <w:t xml:space="preserve">Look over the excel sheet and try to understand as much as you can </w:t>
      </w:r>
    </w:p>
    <w:p w14:paraId="392F712C" w14:textId="6C156DE3" w:rsidR="00367E09" w:rsidRPr="00367E09" w:rsidRDefault="00367E09" w:rsidP="00367E09">
      <w:pPr>
        <w:pStyle w:val="ListParagraph"/>
        <w:numPr>
          <w:ilvl w:val="2"/>
          <w:numId w:val="2"/>
        </w:numPr>
        <w:rPr>
          <w:lang w:val="en-US"/>
        </w:rPr>
      </w:pPr>
      <w:r>
        <w:t xml:space="preserve">are you surprised by how long the data file is? </w:t>
      </w:r>
    </w:p>
    <w:p w14:paraId="0D25938E" w14:textId="60C79CCE" w:rsidR="00367E09" w:rsidRPr="00367E09" w:rsidRDefault="00367E09" w:rsidP="00367E09">
      <w:pPr>
        <w:pStyle w:val="ListParagraph"/>
        <w:numPr>
          <w:ilvl w:val="2"/>
          <w:numId w:val="2"/>
        </w:numPr>
        <w:rPr>
          <w:lang w:val="en-US"/>
        </w:rPr>
      </w:pPr>
      <w:r>
        <w:t>Find the column that says “condition” – what are the two conditions? What do you think they mean?</w:t>
      </w:r>
    </w:p>
    <w:p w14:paraId="6BA49589" w14:textId="64A1C849" w:rsidR="00367E09" w:rsidRPr="00367E09" w:rsidRDefault="00367E09" w:rsidP="00367E09">
      <w:pPr>
        <w:pStyle w:val="ListParagraph"/>
        <w:numPr>
          <w:ilvl w:val="2"/>
          <w:numId w:val="2"/>
        </w:numPr>
        <w:rPr>
          <w:lang w:val="en-US"/>
        </w:rPr>
      </w:pPr>
      <w:r>
        <w:t xml:space="preserve">What other questions do you have on this file? </w:t>
      </w:r>
    </w:p>
    <w:p w14:paraId="6C2729A3" w14:textId="14501D09" w:rsidR="002C4D63" w:rsidRPr="00367E09" w:rsidRDefault="006E489C" w:rsidP="002C4D63">
      <w:pPr>
        <w:pStyle w:val="ListParagraph"/>
        <w:numPr>
          <w:ilvl w:val="0"/>
          <w:numId w:val="1"/>
        </w:numPr>
        <w:rPr>
          <w:lang w:val="en-US"/>
        </w:rPr>
      </w:pPr>
      <w:r>
        <w:t xml:space="preserve">Experiment 2: </w:t>
      </w:r>
      <w:hyperlink r:id="rId6" w:history="1">
        <w:r w:rsidR="00534B75">
          <w:rPr>
            <w:rStyle w:val="Hyperlink"/>
          </w:rPr>
          <w:t>https://</w:t>
        </w:r>
        <w:r w:rsidR="00534B75" w:rsidRPr="007C3C87">
          <w:rPr>
            <w:rStyle w:val="Hyperlink"/>
          </w:rPr>
          <w:t>expfactory</w:t>
        </w:r>
        <w:r w:rsidR="00534B75">
          <w:rPr>
            <w:rStyle w:val="Hyperlink"/>
          </w:rPr>
          <w:t>-experiments.github.io/cognitive-reflection-survey/</w:t>
        </w:r>
      </w:hyperlink>
      <w:r w:rsidR="002C4D63">
        <w:t xml:space="preserve"> (5 mins</w:t>
      </w:r>
      <w:r w:rsidR="00AD1321">
        <w:t xml:space="preserve"> – 6 questions</w:t>
      </w:r>
      <w:r w:rsidR="002C4D63">
        <w:t>)</w:t>
      </w:r>
    </w:p>
    <w:p w14:paraId="1CB1439D" w14:textId="0AD3424C" w:rsidR="00367E09" w:rsidRDefault="00367E09" w:rsidP="00367E09">
      <w:pPr>
        <w:pStyle w:val="ListParagraph"/>
        <w:numPr>
          <w:ilvl w:val="1"/>
          <w:numId w:val="1"/>
        </w:numPr>
        <w:rPr>
          <w:lang w:val="en-US"/>
        </w:rPr>
      </w:pPr>
      <w:r>
        <w:rPr>
          <w:lang w:val="en-US"/>
        </w:rPr>
        <w:t>Did you think these questions were easy or difficult?</w:t>
      </w:r>
    </w:p>
    <w:p w14:paraId="65A319C6" w14:textId="256FF816" w:rsidR="00367E09" w:rsidRDefault="00D54279" w:rsidP="00367E09">
      <w:pPr>
        <w:pStyle w:val="ListParagraph"/>
        <w:numPr>
          <w:ilvl w:val="1"/>
          <w:numId w:val="1"/>
        </w:numPr>
        <w:rPr>
          <w:lang w:val="en-US"/>
        </w:rPr>
      </w:pPr>
      <w:r>
        <w:rPr>
          <w:lang w:val="en-US"/>
        </w:rPr>
        <w:t>How many questions do you think you answered correctly (out of 6)?</w:t>
      </w:r>
    </w:p>
    <w:p w14:paraId="538D22EE" w14:textId="455428D7" w:rsidR="00D54279" w:rsidRPr="00367E09" w:rsidRDefault="00D54279" w:rsidP="00367E09">
      <w:pPr>
        <w:pStyle w:val="ListParagraph"/>
        <w:numPr>
          <w:ilvl w:val="1"/>
          <w:numId w:val="1"/>
        </w:numPr>
        <w:rPr>
          <w:lang w:val="en-US"/>
        </w:rPr>
      </w:pPr>
      <w:r>
        <w:rPr>
          <w:lang w:val="en-US"/>
        </w:rPr>
        <w:t>What do you think the purpose of this task is? What are researchers potentially interested in observing?</w:t>
      </w:r>
    </w:p>
    <w:p w14:paraId="4C001773" w14:textId="37EC4188" w:rsidR="00367E09" w:rsidRPr="00D54279" w:rsidRDefault="009D397B" w:rsidP="002C4D63">
      <w:pPr>
        <w:pStyle w:val="ListParagraph"/>
        <w:numPr>
          <w:ilvl w:val="0"/>
          <w:numId w:val="1"/>
        </w:numPr>
        <w:rPr>
          <w:lang w:val="en-US"/>
        </w:rPr>
      </w:pPr>
      <w:r>
        <w:t>Questionnaire</w:t>
      </w:r>
      <w:r w:rsidR="006E489C">
        <w:t xml:space="preserve">: </w:t>
      </w:r>
      <w:hyperlink r:id="rId7" w:history="1">
        <w:r w:rsidR="00367E09">
          <w:rPr>
            <w:rStyle w:val="Hyperlink"/>
          </w:rPr>
          <w:t>https://expfactory-experiments.github.io/bis11-survey/</w:t>
        </w:r>
      </w:hyperlink>
      <w:r w:rsidR="00367E09">
        <w:t xml:space="preserve"> (5 mins – 30 questions)</w:t>
      </w:r>
    </w:p>
    <w:p w14:paraId="1880EAEE" w14:textId="471630DF" w:rsidR="00D54279" w:rsidRDefault="00D54279" w:rsidP="00D54279">
      <w:pPr>
        <w:pStyle w:val="ListParagraph"/>
        <w:numPr>
          <w:ilvl w:val="1"/>
          <w:numId w:val="1"/>
        </w:numPr>
        <w:rPr>
          <w:lang w:val="en-US"/>
        </w:rPr>
      </w:pPr>
      <w:r>
        <w:rPr>
          <w:lang w:val="en-US"/>
        </w:rPr>
        <w:t xml:space="preserve">At the start of this study you saw a screen that said, “People differ in the ways they act and think in different situation. This is a test to measure some of the ways in which you act and think…” – What do you think this questionnaire is trying to measure? </w:t>
      </w:r>
    </w:p>
    <w:p w14:paraId="395DA75D" w14:textId="0B138A30" w:rsidR="00D54279" w:rsidRDefault="00D54279" w:rsidP="00D54279">
      <w:pPr>
        <w:pStyle w:val="ListParagraph"/>
        <w:numPr>
          <w:ilvl w:val="1"/>
          <w:numId w:val="1"/>
        </w:numPr>
        <w:rPr>
          <w:lang w:val="en-US"/>
        </w:rPr>
      </w:pPr>
      <w:r>
        <w:rPr>
          <w:lang w:val="en-US"/>
        </w:rPr>
        <w:t xml:space="preserve">Have you ever taken any sort of personality test or questionnaire? If so, please describe </w:t>
      </w:r>
    </w:p>
    <w:p w14:paraId="07A90A24" w14:textId="58A18989" w:rsidR="00D54279" w:rsidRPr="00D54279" w:rsidRDefault="00D54279" w:rsidP="00D54279">
      <w:pPr>
        <w:pStyle w:val="ListParagraph"/>
        <w:numPr>
          <w:ilvl w:val="1"/>
          <w:numId w:val="1"/>
        </w:numPr>
        <w:rPr>
          <w:lang w:val="en-US"/>
        </w:rPr>
      </w:pPr>
      <w:r>
        <w:rPr>
          <w:lang w:val="en-US"/>
        </w:rPr>
        <w:t xml:space="preserve">Why can personality tests or questionnaires like this one important to study? </w:t>
      </w:r>
    </w:p>
    <w:p w14:paraId="02507440" w14:textId="77777777" w:rsidR="00A86FA0" w:rsidRDefault="00A86FA0">
      <w:pPr>
        <w:rPr>
          <w:lang w:val="en-US"/>
        </w:rPr>
      </w:pPr>
      <w:r>
        <w:rPr>
          <w:lang w:val="en-US"/>
        </w:rPr>
        <w:br w:type="page"/>
      </w:r>
    </w:p>
    <w:p w14:paraId="24B8B265" w14:textId="2F91AAC1" w:rsidR="00323CB8" w:rsidRDefault="00323CB8" w:rsidP="004F198F">
      <w:pPr>
        <w:tabs>
          <w:tab w:val="left" w:pos="2442"/>
        </w:tabs>
        <w:rPr>
          <w:lang w:val="en-US"/>
        </w:rPr>
      </w:pPr>
      <w:r>
        <w:rPr>
          <w:lang w:val="en-US"/>
        </w:rPr>
        <w:lastRenderedPageBreak/>
        <w:t>Week 2 (Dec 2-6)</w:t>
      </w:r>
      <w:r w:rsidR="004F198F">
        <w:rPr>
          <w:lang w:val="en-US"/>
        </w:rPr>
        <w:t xml:space="preserve">: </w:t>
      </w:r>
      <w:proofErr w:type="spellStart"/>
      <w:r w:rsidR="004F198F">
        <w:rPr>
          <w:lang w:val="en-US"/>
        </w:rPr>
        <w:t>Jamovi</w:t>
      </w:r>
      <w:proofErr w:type="spellEnd"/>
      <w:r w:rsidR="004F198F">
        <w:rPr>
          <w:lang w:val="en-US"/>
        </w:rPr>
        <w:t xml:space="preserve"> – the program we will be learning and using to conduct our data analyses</w:t>
      </w:r>
    </w:p>
    <w:p w14:paraId="4DFC3612" w14:textId="686046F9" w:rsidR="004F198F" w:rsidRPr="004F198F" w:rsidRDefault="004F198F" w:rsidP="004F198F">
      <w:pPr>
        <w:rPr>
          <w:b/>
        </w:rPr>
      </w:pPr>
      <w:proofErr w:type="spellStart"/>
      <w:r w:rsidRPr="004F198F">
        <w:rPr>
          <w:b/>
        </w:rPr>
        <w:t>Jamovi</w:t>
      </w:r>
      <w:proofErr w:type="spellEnd"/>
      <w:r w:rsidRPr="004F198F">
        <w:rPr>
          <w:b/>
        </w:rPr>
        <w:t xml:space="preserve"> – instructions for downloading</w:t>
      </w:r>
    </w:p>
    <w:p w14:paraId="5FB33F48" w14:textId="77777777" w:rsidR="004F198F" w:rsidRDefault="004F198F" w:rsidP="004F198F">
      <w:pPr>
        <w:pStyle w:val="ListParagraph"/>
        <w:numPr>
          <w:ilvl w:val="0"/>
          <w:numId w:val="4"/>
        </w:numPr>
        <w:spacing w:after="0" w:line="240" w:lineRule="auto"/>
      </w:pPr>
      <w:r>
        <w:t xml:space="preserve">Go to </w:t>
      </w:r>
      <w:hyperlink r:id="rId8" w:history="1">
        <w:r w:rsidRPr="008B21A4">
          <w:rPr>
            <w:rStyle w:val="Hyperlink"/>
          </w:rPr>
          <w:t>https://www.jamovi.org/</w:t>
        </w:r>
      </w:hyperlink>
    </w:p>
    <w:p w14:paraId="7A8F98D3" w14:textId="77777777" w:rsidR="004F198F" w:rsidRDefault="004F198F" w:rsidP="004F198F">
      <w:pPr>
        <w:pStyle w:val="ListParagraph"/>
        <w:numPr>
          <w:ilvl w:val="0"/>
          <w:numId w:val="4"/>
        </w:numPr>
        <w:spacing w:after="0" w:line="240" w:lineRule="auto"/>
      </w:pPr>
      <w:r>
        <w:t>Click download</w:t>
      </w:r>
    </w:p>
    <w:p w14:paraId="3FE74011" w14:textId="165ADD24" w:rsidR="004F198F" w:rsidRDefault="004F198F" w:rsidP="004D6DB5">
      <w:pPr>
        <w:pStyle w:val="ListParagraph"/>
        <w:numPr>
          <w:ilvl w:val="0"/>
          <w:numId w:val="4"/>
        </w:numPr>
        <w:spacing w:after="0" w:line="240" w:lineRule="auto"/>
      </w:pPr>
      <w:r>
        <w:t>Select either the Windows or macOS (solid) to download (may take several minutes)</w:t>
      </w:r>
    </w:p>
    <w:p w14:paraId="2591A6EA" w14:textId="77777777" w:rsidR="004F198F" w:rsidRDefault="004F198F" w:rsidP="004F198F">
      <w:pPr>
        <w:pStyle w:val="ListParagraph"/>
        <w:numPr>
          <w:ilvl w:val="0"/>
          <w:numId w:val="4"/>
        </w:numPr>
        <w:spacing w:after="0" w:line="240" w:lineRule="auto"/>
      </w:pPr>
      <w:r>
        <w:t xml:space="preserve">Open </w:t>
      </w:r>
      <w:proofErr w:type="spellStart"/>
      <w:r>
        <w:t>Jamovi</w:t>
      </w:r>
      <w:proofErr w:type="spellEnd"/>
    </w:p>
    <w:p w14:paraId="5FBD3792" w14:textId="77777777" w:rsidR="004F198F" w:rsidRDefault="004F198F" w:rsidP="004F198F">
      <w:pPr>
        <w:pStyle w:val="ListParagraph"/>
        <w:numPr>
          <w:ilvl w:val="0"/>
          <w:numId w:val="4"/>
        </w:numPr>
        <w:spacing w:after="0" w:line="240" w:lineRule="auto"/>
      </w:pPr>
      <w:r>
        <w:t xml:space="preserve">If you have any trouble – follow the instructions below and watch the second tutorial on “Installing </w:t>
      </w:r>
      <w:proofErr w:type="spellStart"/>
      <w:r>
        <w:t>jamovi</w:t>
      </w:r>
      <w:proofErr w:type="spellEnd"/>
      <w:r>
        <w:t xml:space="preserve">” </w:t>
      </w:r>
    </w:p>
    <w:p w14:paraId="7909D0B3" w14:textId="0A6E5678" w:rsidR="004F198F" w:rsidRDefault="004F198F" w:rsidP="004F198F">
      <w:pPr>
        <w:pStyle w:val="ListParagraph"/>
        <w:numPr>
          <w:ilvl w:val="0"/>
          <w:numId w:val="4"/>
        </w:numPr>
        <w:spacing w:after="0" w:line="240" w:lineRule="auto"/>
      </w:pPr>
      <w:r>
        <w:t>*note before moving on* please do not worry if you have never used or heard of</w:t>
      </w:r>
      <w:r w:rsidR="004D6DB5">
        <w:t xml:space="preserve"> “</w:t>
      </w:r>
      <w:proofErr w:type="spellStart"/>
      <w:r w:rsidR="004D6DB5">
        <w:t>jamovi</w:t>
      </w:r>
      <w:proofErr w:type="spellEnd"/>
      <w:r w:rsidR="004D6DB5">
        <w:t>” or</w:t>
      </w:r>
      <w:r>
        <w:t xml:space="preserve"> “R” or “SPSS” </w:t>
      </w:r>
      <w:r w:rsidR="004D6DB5">
        <w:t>before</w:t>
      </w:r>
    </w:p>
    <w:p w14:paraId="08985C1D" w14:textId="77777777" w:rsidR="004F198F" w:rsidRPr="004F198F" w:rsidRDefault="004F198F" w:rsidP="004F198F">
      <w:pPr>
        <w:rPr>
          <w:b/>
        </w:rPr>
      </w:pPr>
    </w:p>
    <w:p w14:paraId="5AA0B995" w14:textId="33676407" w:rsidR="004F198F" w:rsidRPr="004F198F" w:rsidRDefault="004F198F" w:rsidP="004F198F">
      <w:pPr>
        <w:rPr>
          <w:b/>
        </w:rPr>
      </w:pPr>
      <w:proofErr w:type="spellStart"/>
      <w:r w:rsidRPr="004F198F">
        <w:rPr>
          <w:b/>
        </w:rPr>
        <w:t>Jamovi</w:t>
      </w:r>
      <w:proofErr w:type="spellEnd"/>
      <w:r w:rsidRPr="004F198F">
        <w:rPr>
          <w:b/>
        </w:rPr>
        <w:t xml:space="preserve"> – understanding the basics</w:t>
      </w:r>
    </w:p>
    <w:p w14:paraId="62FC807D" w14:textId="77777777" w:rsidR="004F198F" w:rsidRDefault="004F198F" w:rsidP="004F198F">
      <w:pPr>
        <w:pStyle w:val="ListParagraph"/>
        <w:numPr>
          <w:ilvl w:val="0"/>
          <w:numId w:val="5"/>
        </w:numPr>
        <w:spacing w:after="0" w:line="240" w:lineRule="auto"/>
      </w:pPr>
      <w:r>
        <w:t xml:space="preserve">Go to </w:t>
      </w:r>
      <w:hyperlink r:id="rId9" w:history="1">
        <w:r w:rsidRPr="008B21A4">
          <w:rPr>
            <w:rStyle w:val="Hyperlink"/>
          </w:rPr>
          <w:t>https://datalab.cc/tools/jamovi</w:t>
        </w:r>
      </w:hyperlink>
    </w:p>
    <w:p w14:paraId="0BDA22D1" w14:textId="77777777" w:rsidR="004F198F" w:rsidRDefault="004F198F" w:rsidP="004F198F">
      <w:pPr>
        <w:pStyle w:val="ListParagraph"/>
        <w:numPr>
          <w:ilvl w:val="0"/>
          <w:numId w:val="5"/>
        </w:numPr>
        <w:spacing w:after="0" w:line="240" w:lineRule="auto"/>
      </w:pPr>
      <w:r>
        <w:t>Read the homepage and watch the 1:25 min Welcome video</w:t>
      </w:r>
    </w:p>
    <w:p w14:paraId="4A765283" w14:textId="29033BAE" w:rsidR="004F198F" w:rsidRDefault="004D6DB5" w:rsidP="004F198F">
      <w:pPr>
        <w:pStyle w:val="ListParagraph"/>
        <w:numPr>
          <w:ilvl w:val="0"/>
          <w:numId w:val="5"/>
        </w:numPr>
        <w:spacing w:after="0" w:line="240" w:lineRule="auto"/>
      </w:pPr>
      <w:r>
        <w:rPr>
          <w:noProof/>
          <w:lang w:eastAsia="en-AU"/>
        </w:rPr>
        <w:drawing>
          <wp:anchor distT="0" distB="0" distL="114300" distR="114300" simplePos="0" relativeHeight="251654144" behindDoc="0" locked="0" layoutInCell="1" allowOverlap="1" wp14:anchorId="599FC9B5" wp14:editId="55CB709D">
            <wp:simplePos x="0" y="0"/>
            <wp:positionH relativeFrom="column">
              <wp:posOffset>461010</wp:posOffset>
            </wp:positionH>
            <wp:positionV relativeFrom="paragraph">
              <wp:posOffset>344170</wp:posOffset>
            </wp:positionV>
            <wp:extent cx="3342640" cy="2178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2640" cy="2178050"/>
                    </a:xfrm>
                    <a:prstGeom prst="rect">
                      <a:avLst/>
                    </a:prstGeom>
                  </pic:spPr>
                </pic:pic>
              </a:graphicData>
            </a:graphic>
            <wp14:sizeRelH relativeFrom="margin">
              <wp14:pctWidth>0</wp14:pctWidth>
            </wp14:sizeRelH>
            <wp14:sizeRelV relativeFrom="margin">
              <wp14:pctHeight>0</wp14:pctHeight>
            </wp14:sizeRelV>
          </wp:anchor>
        </w:drawing>
      </w:r>
      <w:r w:rsidR="004F198F">
        <w:t xml:space="preserve">In the top right corner of the video, </w:t>
      </w:r>
      <w:proofErr w:type="gramStart"/>
      <w:r w:rsidR="004F198F">
        <w:t>there’s</w:t>
      </w:r>
      <w:proofErr w:type="gramEnd"/>
      <w:r w:rsidR="004F198F">
        <w:t xml:space="preserve"> a menu button that allows you to navigate through different tutorials </w:t>
      </w:r>
    </w:p>
    <w:p w14:paraId="43DC7984" w14:textId="4802A866" w:rsidR="004D6DB5" w:rsidRDefault="004D6DB5" w:rsidP="004D6DB5">
      <w:pPr>
        <w:pStyle w:val="ListParagraph"/>
        <w:spacing w:after="0" w:line="240" w:lineRule="auto"/>
      </w:pPr>
    </w:p>
    <w:p w14:paraId="38485A56" w14:textId="77777777" w:rsidR="004F198F" w:rsidRDefault="004F198F" w:rsidP="004F198F">
      <w:pPr>
        <w:pStyle w:val="ListParagraph"/>
        <w:numPr>
          <w:ilvl w:val="0"/>
          <w:numId w:val="5"/>
        </w:numPr>
        <w:spacing w:after="0" w:line="240" w:lineRule="auto"/>
      </w:pPr>
      <w:r>
        <w:t xml:space="preserve">These tutorials cover a lot of material and information. The purpose of watching these videos is just to familiarize yourself with </w:t>
      </w:r>
      <w:proofErr w:type="spellStart"/>
      <w:r>
        <w:t>Jamovi</w:t>
      </w:r>
      <w:proofErr w:type="spellEnd"/>
      <w:r>
        <w:t xml:space="preserve">, so </w:t>
      </w:r>
      <w:proofErr w:type="gramStart"/>
      <w:r>
        <w:t>don’t</w:t>
      </w:r>
      <w:proofErr w:type="gramEnd"/>
      <w:r>
        <w:t xml:space="preserve"> worry about remembering everything</w:t>
      </w:r>
    </w:p>
    <w:p w14:paraId="530CBE8D" w14:textId="77777777" w:rsidR="004D6DB5" w:rsidRDefault="004D6DB5" w:rsidP="004D6DB5">
      <w:pPr>
        <w:pStyle w:val="ListParagraph"/>
        <w:numPr>
          <w:ilvl w:val="0"/>
          <w:numId w:val="5"/>
        </w:numPr>
        <w:spacing w:after="0" w:line="240" w:lineRule="auto"/>
      </w:pPr>
      <w:r>
        <w:t xml:space="preserve">Watch </w:t>
      </w:r>
      <w:r w:rsidR="004F198F" w:rsidRPr="004D6DB5">
        <w:rPr>
          <w:b/>
          <w:bCs/>
        </w:rPr>
        <w:t xml:space="preserve">“Navigating </w:t>
      </w:r>
      <w:proofErr w:type="spellStart"/>
      <w:r w:rsidR="004F198F" w:rsidRPr="004D6DB5">
        <w:rPr>
          <w:b/>
          <w:bCs/>
        </w:rPr>
        <w:t>jamovi</w:t>
      </w:r>
      <w:proofErr w:type="spellEnd"/>
      <w:r w:rsidR="004F198F" w:rsidRPr="004D6DB5">
        <w:rPr>
          <w:b/>
          <w:bCs/>
        </w:rPr>
        <w:t>”</w:t>
      </w:r>
      <w:r w:rsidR="004F198F">
        <w:t xml:space="preserve"> - please do not worry if you </w:t>
      </w:r>
      <w:proofErr w:type="gramStart"/>
      <w:r w:rsidR="004F198F">
        <w:t>don’t</w:t>
      </w:r>
      <w:proofErr w:type="gramEnd"/>
      <w:r w:rsidR="004F198F">
        <w:t xml:space="preserve"> understand all of the different types of analyses! We will work through the analyses we need together in the summer school </w:t>
      </w:r>
    </w:p>
    <w:p w14:paraId="44FBC40F" w14:textId="279A04BA" w:rsidR="004D6DB5" w:rsidRDefault="004D6DB5" w:rsidP="004D6DB5">
      <w:pPr>
        <w:pStyle w:val="ListParagraph"/>
        <w:numPr>
          <w:ilvl w:val="0"/>
          <w:numId w:val="5"/>
        </w:numPr>
        <w:spacing w:after="0" w:line="240" w:lineRule="auto"/>
      </w:pPr>
      <w:r>
        <w:t xml:space="preserve">Watch </w:t>
      </w:r>
      <w:r w:rsidR="004F198F" w:rsidRPr="004D6DB5">
        <w:rPr>
          <w:b/>
          <w:bCs/>
        </w:rPr>
        <w:t>“Sample data”</w:t>
      </w:r>
      <w:r>
        <w:t xml:space="preserve"> </w:t>
      </w:r>
    </w:p>
    <w:p w14:paraId="5AB427B7" w14:textId="096E4D36" w:rsidR="00553FD7" w:rsidRDefault="00553FD7" w:rsidP="004D6DB5">
      <w:pPr>
        <w:pStyle w:val="ListParagraph"/>
        <w:numPr>
          <w:ilvl w:val="0"/>
          <w:numId w:val="5"/>
        </w:numPr>
        <w:spacing w:after="0" w:line="240" w:lineRule="auto"/>
      </w:pPr>
      <w:r>
        <w:t>Big 5 dataset activity:</w:t>
      </w:r>
    </w:p>
    <w:p w14:paraId="03060F3F" w14:textId="07324BFB" w:rsidR="004D6DB5" w:rsidRDefault="00553FD7" w:rsidP="004D6DB5">
      <w:pPr>
        <w:pStyle w:val="ListParagraph"/>
        <w:numPr>
          <w:ilvl w:val="1"/>
          <w:numId w:val="5"/>
        </w:numPr>
        <w:spacing w:after="0" w:line="240" w:lineRule="auto"/>
      </w:pPr>
      <w:r>
        <w:t>If you are unfamiliar with the Big 5 Personality traits, w</w:t>
      </w:r>
      <w:r w:rsidR="004D6DB5">
        <w:t xml:space="preserve">atch this short </w:t>
      </w:r>
      <w:proofErr w:type="spellStart"/>
      <w:r w:rsidR="004D6DB5">
        <w:t>youtube</w:t>
      </w:r>
      <w:proofErr w:type="spellEnd"/>
      <w:r w:rsidR="004D6DB5">
        <w:t xml:space="preserve"> video</w:t>
      </w:r>
      <w:r>
        <w:t xml:space="preserve">: </w:t>
      </w:r>
      <w:hyperlink r:id="rId11" w:history="1">
        <w:r w:rsidR="004D6DB5">
          <w:rPr>
            <w:rStyle w:val="Hyperlink"/>
          </w:rPr>
          <w:t>https://www.youtube.com/watch?v=oWpRKJPCI7M</w:t>
        </w:r>
      </w:hyperlink>
    </w:p>
    <w:p w14:paraId="5D1B56B1" w14:textId="2BAA0AE3" w:rsidR="004D6DB5" w:rsidRDefault="004D6DB5" w:rsidP="004D6DB5">
      <w:pPr>
        <w:pStyle w:val="ListParagraph"/>
        <w:numPr>
          <w:ilvl w:val="1"/>
          <w:numId w:val="5"/>
        </w:numPr>
        <w:spacing w:after="0" w:line="240" w:lineRule="auto"/>
      </w:pPr>
      <w:proofErr w:type="gramStart"/>
      <w:r>
        <w:t>Open</w:t>
      </w:r>
      <w:r w:rsidR="004F198F">
        <w:t xml:space="preserve"> up</w:t>
      </w:r>
      <w:proofErr w:type="gramEnd"/>
      <w:r w:rsidR="004F198F">
        <w:t xml:space="preserve"> the Big 5 dataset</w:t>
      </w:r>
      <w:r>
        <w:t xml:space="preserve"> on your own computer/laptop (you can re-watch the </w:t>
      </w:r>
      <w:r w:rsidR="00D93F28">
        <w:t>tutorial</w:t>
      </w:r>
      <w:r>
        <w:t xml:space="preserve"> to </w:t>
      </w:r>
      <w:r w:rsidR="00D93F28">
        <w:t>remind</w:t>
      </w:r>
      <w:r>
        <w:t xml:space="preserve"> you)</w:t>
      </w:r>
    </w:p>
    <w:p w14:paraId="35708360" w14:textId="48076026" w:rsidR="00553FD7" w:rsidRDefault="00553FD7" w:rsidP="004D6DB5">
      <w:pPr>
        <w:pStyle w:val="ListParagraph"/>
        <w:numPr>
          <w:ilvl w:val="1"/>
          <w:numId w:val="5"/>
        </w:numPr>
        <w:spacing w:after="0" w:line="240" w:lineRule="auto"/>
      </w:pPr>
      <w:r>
        <w:t>Notice how each column is one of the 5 personality traits</w:t>
      </w:r>
    </w:p>
    <w:p w14:paraId="154EF775" w14:textId="33E67883" w:rsidR="004F198F" w:rsidRDefault="00D93F28" w:rsidP="004D6DB5">
      <w:pPr>
        <w:pStyle w:val="ListParagraph"/>
        <w:numPr>
          <w:ilvl w:val="1"/>
          <w:numId w:val="5"/>
        </w:numPr>
        <w:spacing w:after="0" w:line="240" w:lineRule="auto"/>
      </w:pPr>
      <w:r>
        <w:t xml:space="preserve">Navigate to Exploration --- </w:t>
      </w:r>
      <w:proofErr w:type="spellStart"/>
      <w:r w:rsidR="00553FD7">
        <w:t>D</w:t>
      </w:r>
      <w:r>
        <w:t>escriptives</w:t>
      </w:r>
      <w:proofErr w:type="spellEnd"/>
      <w:r>
        <w:t>: you will see a new panel labelled “</w:t>
      </w:r>
      <w:proofErr w:type="spellStart"/>
      <w:r>
        <w:t>Descriptives</w:t>
      </w:r>
      <w:proofErr w:type="spellEnd"/>
      <w:r>
        <w:t>” pops up</w:t>
      </w:r>
    </w:p>
    <w:p w14:paraId="6753491B" w14:textId="34F62D36" w:rsidR="00D93F28" w:rsidRDefault="00D93F28" w:rsidP="004D6DB5">
      <w:pPr>
        <w:pStyle w:val="ListParagraph"/>
        <w:numPr>
          <w:ilvl w:val="1"/>
          <w:numId w:val="5"/>
        </w:numPr>
        <w:spacing w:after="0" w:line="240" w:lineRule="auto"/>
      </w:pPr>
      <w:proofErr w:type="gramStart"/>
      <w:r>
        <w:t>Let’s</w:t>
      </w:r>
      <w:proofErr w:type="gramEnd"/>
      <w:r>
        <w:t xml:space="preserve"> look at Openness and Agreeableness</w:t>
      </w:r>
    </w:p>
    <w:p w14:paraId="62CC1C21" w14:textId="5244A8A6" w:rsidR="00553FD7" w:rsidRDefault="00553FD7" w:rsidP="00553FD7">
      <w:pPr>
        <w:pStyle w:val="ListParagraph"/>
        <w:numPr>
          <w:ilvl w:val="1"/>
          <w:numId w:val="5"/>
        </w:numPr>
        <w:spacing w:after="0" w:line="240" w:lineRule="auto"/>
      </w:pPr>
      <w:r>
        <w:rPr>
          <w:noProof/>
          <w:lang w:eastAsia="en-AU"/>
        </w:rPr>
        <w:lastRenderedPageBreak/>
        <w:drawing>
          <wp:anchor distT="0" distB="0" distL="114300" distR="114300" simplePos="0" relativeHeight="251655168" behindDoc="0" locked="0" layoutInCell="1" allowOverlap="1" wp14:anchorId="4EA12EF9" wp14:editId="60D12350">
            <wp:simplePos x="0" y="0"/>
            <wp:positionH relativeFrom="margin">
              <wp:align>center</wp:align>
            </wp:positionH>
            <wp:positionV relativeFrom="paragraph">
              <wp:posOffset>510374</wp:posOffset>
            </wp:positionV>
            <wp:extent cx="2324100" cy="12528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4100" cy="1252855"/>
                    </a:xfrm>
                    <a:prstGeom prst="rect">
                      <a:avLst/>
                    </a:prstGeom>
                  </pic:spPr>
                </pic:pic>
              </a:graphicData>
            </a:graphic>
            <wp14:sizeRelH relativeFrom="margin">
              <wp14:pctWidth>0</wp14:pctWidth>
            </wp14:sizeRelH>
            <wp14:sizeRelV relativeFrom="margin">
              <wp14:pctHeight>0</wp14:pctHeight>
            </wp14:sizeRelV>
          </wp:anchor>
        </w:drawing>
      </w:r>
      <w:r w:rsidR="00D93F28">
        <w:t>Move these two over to the selected variables</w:t>
      </w:r>
      <w:r>
        <w:t xml:space="preserve"> (by either clicking the arrow or selecting the variable and dragging it over) </w:t>
      </w:r>
    </w:p>
    <w:p w14:paraId="6CD0E811" w14:textId="58711A40" w:rsidR="00553FD7" w:rsidRDefault="00553FD7" w:rsidP="00553FD7">
      <w:pPr>
        <w:pStyle w:val="ListParagraph"/>
        <w:spacing w:after="0" w:line="240" w:lineRule="auto"/>
        <w:ind w:left="1440"/>
      </w:pPr>
    </w:p>
    <w:p w14:paraId="3B9583C1" w14:textId="1193FBA0" w:rsidR="00D93F28" w:rsidRDefault="00D93F28" w:rsidP="004D6DB5">
      <w:pPr>
        <w:pStyle w:val="ListParagraph"/>
        <w:numPr>
          <w:ilvl w:val="1"/>
          <w:numId w:val="5"/>
        </w:numPr>
        <w:spacing w:after="0" w:line="240" w:lineRule="auto"/>
      </w:pPr>
      <w:r>
        <w:t>Now you should see descriptive statistics in a 3</w:t>
      </w:r>
      <w:r w:rsidRPr="00D93F28">
        <w:rPr>
          <w:vertAlign w:val="superscript"/>
        </w:rPr>
        <w:t>rd</w:t>
      </w:r>
      <w:r>
        <w:t xml:space="preserve"> panel on the right</w:t>
      </w:r>
    </w:p>
    <w:p w14:paraId="10675D68" w14:textId="7C7F32AB" w:rsidR="00D93F28" w:rsidRDefault="00D93F28" w:rsidP="00D93F28">
      <w:pPr>
        <w:pStyle w:val="ListParagraph"/>
        <w:numPr>
          <w:ilvl w:val="2"/>
          <w:numId w:val="5"/>
        </w:numPr>
        <w:spacing w:after="0" w:line="240" w:lineRule="auto"/>
      </w:pPr>
      <w:r>
        <w:t>What is the mean score for Openness?</w:t>
      </w:r>
      <w:r w:rsidR="00553FD7">
        <w:t xml:space="preserve"> (3.59)</w:t>
      </w:r>
    </w:p>
    <w:p w14:paraId="29A5C21E" w14:textId="6C869A5C" w:rsidR="00D93F28" w:rsidRDefault="00D93F28" w:rsidP="00D93F28">
      <w:pPr>
        <w:pStyle w:val="ListParagraph"/>
        <w:numPr>
          <w:ilvl w:val="2"/>
          <w:numId w:val="5"/>
        </w:numPr>
        <w:spacing w:after="0" w:line="240" w:lineRule="auto"/>
      </w:pPr>
      <w:r>
        <w:t xml:space="preserve">What is the </w:t>
      </w:r>
      <w:r w:rsidR="00553FD7">
        <w:t>median</w:t>
      </w:r>
      <w:r>
        <w:t xml:space="preserve"> score for Agreeableness?</w:t>
      </w:r>
      <w:r w:rsidR="00553FD7">
        <w:t xml:space="preserve"> (3.45)</w:t>
      </w:r>
    </w:p>
    <w:p w14:paraId="141CEE4D" w14:textId="711DC426" w:rsidR="00D93F28" w:rsidRDefault="00553FD7" w:rsidP="00D93F28">
      <w:pPr>
        <w:pStyle w:val="ListParagraph"/>
        <w:numPr>
          <w:ilvl w:val="1"/>
          <w:numId w:val="5"/>
        </w:numPr>
        <w:spacing w:after="0" w:line="240" w:lineRule="auto"/>
      </w:pPr>
      <w:r>
        <w:rPr>
          <w:noProof/>
          <w:lang w:eastAsia="en-AU"/>
        </w:rPr>
        <w:drawing>
          <wp:anchor distT="0" distB="0" distL="114300" distR="114300" simplePos="0" relativeHeight="251656192" behindDoc="0" locked="0" layoutInCell="1" allowOverlap="1" wp14:anchorId="47667155" wp14:editId="1DFACC4F">
            <wp:simplePos x="0" y="0"/>
            <wp:positionH relativeFrom="margin">
              <wp:align>center</wp:align>
            </wp:positionH>
            <wp:positionV relativeFrom="paragraph">
              <wp:posOffset>341326</wp:posOffset>
            </wp:positionV>
            <wp:extent cx="2276475" cy="1198880"/>
            <wp:effectExtent l="0" t="0" r="952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6475" cy="1198880"/>
                    </a:xfrm>
                    <a:prstGeom prst="rect">
                      <a:avLst/>
                    </a:prstGeom>
                  </pic:spPr>
                </pic:pic>
              </a:graphicData>
            </a:graphic>
            <wp14:sizeRelH relativeFrom="margin">
              <wp14:pctWidth>0</wp14:pctWidth>
            </wp14:sizeRelH>
            <wp14:sizeRelV relativeFrom="margin">
              <wp14:pctHeight>0</wp14:pctHeight>
            </wp14:sizeRelV>
          </wp:anchor>
        </w:drawing>
      </w:r>
      <w:r w:rsidR="00D93F28">
        <w:t>Move Agreeableness back and replace it with Extraversion</w:t>
      </w:r>
    </w:p>
    <w:p w14:paraId="0302DD4C" w14:textId="11DB92E4" w:rsidR="00553FD7" w:rsidRDefault="00553FD7" w:rsidP="00553FD7">
      <w:pPr>
        <w:spacing w:after="0" w:line="240" w:lineRule="auto"/>
      </w:pPr>
    </w:p>
    <w:p w14:paraId="10B011DD" w14:textId="340B110E" w:rsidR="00D93F28" w:rsidRDefault="00D93F28" w:rsidP="00D93F28">
      <w:pPr>
        <w:pStyle w:val="ListParagraph"/>
        <w:numPr>
          <w:ilvl w:val="2"/>
          <w:numId w:val="5"/>
        </w:numPr>
        <w:spacing w:after="0" w:line="240" w:lineRule="auto"/>
      </w:pPr>
      <w:r>
        <w:t>What is the mean score of Extraversion?</w:t>
      </w:r>
      <w:r w:rsidR="00553FD7">
        <w:t xml:space="preserve"> (3.49)</w:t>
      </w:r>
    </w:p>
    <w:p w14:paraId="46C50FD1" w14:textId="7E789C31" w:rsidR="00D93F28" w:rsidRDefault="003D6242" w:rsidP="00D93F28">
      <w:pPr>
        <w:pStyle w:val="ListParagraph"/>
        <w:numPr>
          <w:ilvl w:val="1"/>
          <w:numId w:val="5"/>
        </w:numPr>
        <w:spacing w:after="0" w:line="240" w:lineRule="auto"/>
      </w:pPr>
      <w:r>
        <w:t>Still looking at Openness and Extraversion, click on the “Plots” dropdown and check “histogram”</w:t>
      </w:r>
    </w:p>
    <w:p w14:paraId="740D10E3" w14:textId="57E39F0D" w:rsidR="003D6242" w:rsidRDefault="003D6242" w:rsidP="00D93F28">
      <w:pPr>
        <w:pStyle w:val="ListParagraph"/>
        <w:numPr>
          <w:ilvl w:val="1"/>
          <w:numId w:val="5"/>
        </w:numPr>
        <w:spacing w:after="0" w:line="240" w:lineRule="auto"/>
      </w:pPr>
      <w:r>
        <w:t>This will show you the distribution of people’s scores</w:t>
      </w:r>
    </w:p>
    <w:p w14:paraId="5259922F" w14:textId="20D9ED54" w:rsidR="00553FD7" w:rsidRDefault="00553FD7" w:rsidP="00D93F28">
      <w:pPr>
        <w:pStyle w:val="ListParagraph"/>
        <w:numPr>
          <w:ilvl w:val="1"/>
          <w:numId w:val="5"/>
        </w:numPr>
        <w:spacing w:after="0" w:line="240" w:lineRule="auto"/>
      </w:pPr>
      <w:r>
        <w:t>Feel free to click and play around with different variables or types of plots!</w:t>
      </w:r>
    </w:p>
    <w:p w14:paraId="63726F5A" w14:textId="22DAD88A" w:rsidR="000D316F" w:rsidRDefault="000D316F" w:rsidP="00D93F28">
      <w:pPr>
        <w:pStyle w:val="ListParagraph"/>
        <w:numPr>
          <w:ilvl w:val="1"/>
          <w:numId w:val="5"/>
        </w:numPr>
        <w:spacing w:after="0" w:line="240" w:lineRule="auto"/>
      </w:pPr>
      <w:r>
        <w:t>Save your work</w:t>
      </w:r>
    </w:p>
    <w:p w14:paraId="3E23B9B5" w14:textId="3D0851EE" w:rsidR="00D93F28" w:rsidRDefault="00D93F28" w:rsidP="00D93F28">
      <w:pPr>
        <w:pStyle w:val="ListParagraph"/>
        <w:numPr>
          <w:ilvl w:val="1"/>
          <w:numId w:val="5"/>
        </w:numPr>
        <w:spacing w:after="0" w:line="240" w:lineRule="auto"/>
      </w:pPr>
      <w:r>
        <w:t>See how easy it is to calculate descriptive statistics and get information quickly on different variables</w:t>
      </w:r>
    </w:p>
    <w:p w14:paraId="033BDA73" w14:textId="36F2E21B" w:rsidR="000D316F" w:rsidRDefault="000D316F" w:rsidP="000D316F">
      <w:pPr>
        <w:pStyle w:val="ListParagraph"/>
        <w:numPr>
          <w:ilvl w:val="0"/>
          <w:numId w:val="5"/>
        </w:numPr>
        <w:spacing w:after="0" w:line="240" w:lineRule="auto"/>
      </w:pPr>
      <w:r>
        <w:t>Flanker dataset activity:</w:t>
      </w:r>
    </w:p>
    <w:p w14:paraId="1ED8E473" w14:textId="22282D14" w:rsidR="000D316F" w:rsidRDefault="000D316F" w:rsidP="000D316F">
      <w:pPr>
        <w:pStyle w:val="ListParagraph"/>
        <w:numPr>
          <w:ilvl w:val="1"/>
          <w:numId w:val="5"/>
        </w:numPr>
        <w:spacing w:after="0" w:line="240" w:lineRule="auto"/>
      </w:pPr>
      <w:r>
        <w:t xml:space="preserve">Last week, you had the chance to complete the Flanker Task (Experiment 1) and you should have saved the csv file </w:t>
      </w:r>
    </w:p>
    <w:p w14:paraId="7A561674" w14:textId="433C40D8" w:rsidR="000D316F" w:rsidRDefault="000D316F" w:rsidP="000D316F">
      <w:pPr>
        <w:pStyle w:val="ListParagraph"/>
        <w:numPr>
          <w:ilvl w:val="1"/>
          <w:numId w:val="5"/>
        </w:numPr>
        <w:spacing w:after="0" w:line="240" w:lineRule="auto"/>
      </w:pPr>
      <w:r>
        <w:t xml:space="preserve">Now, we are going to </w:t>
      </w:r>
      <w:proofErr w:type="gramStart"/>
      <w:r>
        <w:t>open up</w:t>
      </w:r>
      <w:proofErr w:type="gramEnd"/>
      <w:r>
        <w:t xml:space="preserve"> the data file in </w:t>
      </w:r>
      <w:proofErr w:type="spellStart"/>
      <w:r>
        <w:t>jamovi</w:t>
      </w:r>
      <w:proofErr w:type="spellEnd"/>
    </w:p>
    <w:p w14:paraId="79907861" w14:textId="7CE1F2EB" w:rsidR="000D316F" w:rsidRDefault="000D316F" w:rsidP="000D316F">
      <w:pPr>
        <w:pStyle w:val="ListParagraph"/>
        <w:numPr>
          <w:ilvl w:val="1"/>
          <w:numId w:val="5"/>
        </w:numPr>
        <w:spacing w:after="0" w:line="240" w:lineRule="auto"/>
      </w:pPr>
      <w:r>
        <w:t xml:space="preserve">In a new </w:t>
      </w:r>
      <w:proofErr w:type="spellStart"/>
      <w:r>
        <w:t>jamovi</w:t>
      </w:r>
      <w:proofErr w:type="spellEnd"/>
      <w:r>
        <w:t xml:space="preserve"> window, </w:t>
      </w:r>
      <w:proofErr w:type="gramStart"/>
      <w:r>
        <w:t>open up</w:t>
      </w:r>
      <w:proofErr w:type="gramEnd"/>
      <w:r>
        <w:t xml:space="preserve"> the csv file (you’ll have to browse for it on your computer wherever you have it saved)</w:t>
      </w:r>
    </w:p>
    <w:p w14:paraId="03311092" w14:textId="71E0AD42" w:rsidR="000D316F" w:rsidRPr="00364041" w:rsidRDefault="006068FF" w:rsidP="000D316F">
      <w:pPr>
        <w:pStyle w:val="ListParagraph"/>
        <w:numPr>
          <w:ilvl w:val="1"/>
          <w:numId w:val="5"/>
        </w:numPr>
        <w:spacing w:after="0" w:line="240" w:lineRule="auto"/>
        <w:rPr>
          <w:b/>
        </w:rPr>
      </w:pPr>
      <w:r w:rsidRPr="00364041">
        <w:rPr>
          <w:b/>
        </w:rPr>
        <w:t xml:space="preserve">The first question </w:t>
      </w:r>
      <w:proofErr w:type="gramStart"/>
      <w:r w:rsidRPr="00364041">
        <w:rPr>
          <w:b/>
        </w:rPr>
        <w:t>we’ll</w:t>
      </w:r>
      <w:proofErr w:type="gramEnd"/>
      <w:r w:rsidRPr="00364041">
        <w:rPr>
          <w:b/>
        </w:rPr>
        <w:t xml:space="preserve"> explore is: are you more accurate with compatible (congruent) or incompatible (incongruent) trials? </w:t>
      </w:r>
    </w:p>
    <w:p w14:paraId="5363A67A" w14:textId="33A1CD8C" w:rsidR="006068FF" w:rsidRDefault="006068FF" w:rsidP="006068FF">
      <w:pPr>
        <w:pStyle w:val="ListParagraph"/>
        <w:numPr>
          <w:ilvl w:val="2"/>
          <w:numId w:val="5"/>
        </w:numPr>
        <w:spacing w:after="0" w:line="240" w:lineRule="auto"/>
      </w:pPr>
      <w:r>
        <w:t xml:space="preserve">Navigate to </w:t>
      </w:r>
      <w:r w:rsidR="00B217DD">
        <w:t>Exploration</w:t>
      </w:r>
      <w:r>
        <w:t xml:space="preserve"> --- </w:t>
      </w:r>
      <w:proofErr w:type="spellStart"/>
      <w:r w:rsidR="00B217DD">
        <w:t>Descriptives</w:t>
      </w:r>
      <w:proofErr w:type="spellEnd"/>
    </w:p>
    <w:p w14:paraId="398EDF97" w14:textId="3B331BDF" w:rsidR="006068FF" w:rsidRDefault="006068FF" w:rsidP="006068FF">
      <w:pPr>
        <w:pStyle w:val="ListParagraph"/>
        <w:numPr>
          <w:ilvl w:val="2"/>
          <w:numId w:val="5"/>
        </w:numPr>
        <w:spacing w:after="0" w:line="240" w:lineRule="auto"/>
      </w:pPr>
      <w:r>
        <w:t xml:space="preserve">We are interested in 2 variables: </w:t>
      </w:r>
      <w:r w:rsidR="00B217DD">
        <w:t>correct (accuracy) and condition</w:t>
      </w:r>
    </w:p>
    <w:p w14:paraId="530DAA08" w14:textId="7DF06C1D" w:rsidR="006068FF" w:rsidRDefault="00B217DD" w:rsidP="006068FF">
      <w:pPr>
        <w:pStyle w:val="ListParagraph"/>
        <w:numPr>
          <w:ilvl w:val="2"/>
          <w:numId w:val="5"/>
        </w:numPr>
        <w:spacing w:after="0" w:line="240" w:lineRule="auto"/>
      </w:pPr>
      <w:r>
        <w:t>Our dependent variable is correct, so move that into the variables box</w:t>
      </w:r>
    </w:p>
    <w:p w14:paraId="5E5CD469" w14:textId="52F1D3FA" w:rsidR="00796B09" w:rsidRDefault="00B217DD" w:rsidP="00B217DD">
      <w:pPr>
        <w:pStyle w:val="ListParagraph"/>
        <w:numPr>
          <w:ilvl w:val="2"/>
          <w:numId w:val="5"/>
        </w:numPr>
        <w:spacing w:after="0" w:line="240" w:lineRule="auto"/>
      </w:pPr>
      <w:r>
        <w:t xml:space="preserve">N = 112. This shows us how many trials we completed (12 practice and 100 test) Next, we want to split the data by condition. Now we see that there are 56 compatible trials and 56 incompatible trials. </w:t>
      </w:r>
    </w:p>
    <w:p w14:paraId="19BE2693" w14:textId="2F235529" w:rsidR="00796B09" w:rsidRDefault="00796B09" w:rsidP="00796B09">
      <w:pPr>
        <w:spacing w:after="0" w:line="240" w:lineRule="auto"/>
      </w:pPr>
    </w:p>
    <w:p w14:paraId="224FD009" w14:textId="7986E3DA" w:rsidR="00796B09" w:rsidRDefault="00796B09" w:rsidP="00796B09">
      <w:pPr>
        <w:spacing w:after="0" w:line="240" w:lineRule="auto"/>
      </w:pPr>
      <w:r>
        <w:rPr>
          <w:noProof/>
          <w:lang w:eastAsia="en-AU"/>
        </w:rPr>
        <w:lastRenderedPageBreak/>
        <w:drawing>
          <wp:anchor distT="0" distB="0" distL="114300" distR="114300" simplePos="0" relativeHeight="251662336" behindDoc="0" locked="0" layoutInCell="1" allowOverlap="1" wp14:anchorId="614E1E0B" wp14:editId="5D49B45E">
            <wp:simplePos x="0" y="0"/>
            <wp:positionH relativeFrom="margin">
              <wp:align>center</wp:align>
            </wp:positionH>
            <wp:positionV relativeFrom="paragraph">
              <wp:posOffset>218218</wp:posOffset>
            </wp:positionV>
            <wp:extent cx="5009515" cy="224917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09515" cy="2249170"/>
                    </a:xfrm>
                    <a:prstGeom prst="rect">
                      <a:avLst/>
                    </a:prstGeom>
                  </pic:spPr>
                </pic:pic>
              </a:graphicData>
            </a:graphic>
            <wp14:sizeRelH relativeFrom="margin">
              <wp14:pctWidth>0</wp14:pctWidth>
            </wp14:sizeRelH>
            <wp14:sizeRelV relativeFrom="margin">
              <wp14:pctHeight>0</wp14:pctHeight>
            </wp14:sizeRelV>
          </wp:anchor>
        </w:drawing>
      </w:r>
    </w:p>
    <w:p w14:paraId="1476A3D8" w14:textId="151445C8" w:rsidR="00796B09" w:rsidRDefault="00796B09" w:rsidP="00796B09">
      <w:pPr>
        <w:spacing w:after="0" w:line="240" w:lineRule="auto"/>
      </w:pPr>
    </w:p>
    <w:p w14:paraId="7E8A650A" w14:textId="30BA31BE" w:rsidR="00796B09" w:rsidRDefault="00796B09" w:rsidP="00796B09">
      <w:pPr>
        <w:pStyle w:val="ListParagraph"/>
        <w:numPr>
          <w:ilvl w:val="2"/>
          <w:numId w:val="5"/>
        </w:numPr>
        <w:spacing w:after="0" w:line="240" w:lineRule="auto"/>
      </w:pPr>
      <w:r>
        <w:rPr>
          <w:noProof/>
          <w:lang w:eastAsia="en-AU"/>
        </w:rPr>
        <w:drawing>
          <wp:anchor distT="0" distB="0" distL="114300" distR="114300" simplePos="0" relativeHeight="251663360" behindDoc="0" locked="0" layoutInCell="1" allowOverlap="1" wp14:anchorId="41F2E213" wp14:editId="7F6F51E9">
            <wp:simplePos x="0" y="0"/>
            <wp:positionH relativeFrom="margin">
              <wp:align>center</wp:align>
            </wp:positionH>
            <wp:positionV relativeFrom="paragraph">
              <wp:posOffset>594992</wp:posOffset>
            </wp:positionV>
            <wp:extent cx="2082800" cy="14528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82800" cy="1452880"/>
                    </a:xfrm>
                    <a:prstGeom prst="rect">
                      <a:avLst/>
                    </a:prstGeom>
                  </pic:spPr>
                </pic:pic>
              </a:graphicData>
            </a:graphic>
            <wp14:sizeRelH relativeFrom="margin">
              <wp14:pctWidth>0</wp14:pctWidth>
            </wp14:sizeRelH>
            <wp14:sizeRelV relativeFrom="margin">
              <wp14:pctHeight>0</wp14:pctHeight>
            </wp14:sizeRelV>
          </wp:anchor>
        </w:drawing>
      </w:r>
      <w:r w:rsidR="00B217DD">
        <w:t>Finally, check Frequency tables. This shows you how many compatible trials you got correct and incorrect and how many incompatible trials you got correct and incorrect. Here are my results (yours will of course be different)</w:t>
      </w:r>
    </w:p>
    <w:p w14:paraId="73A74F12" w14:textId="417EE4E6" w:rsidR="00B217DD" w:rsidRDefault="00B217DD" w:rsidP="00B217DD">
      <w:pPr>
        <w:pStyle w:val="ListParagraph"/>
        <w:numPr>
          <w:ilvl w:val="2"/>
          <w:numId w:val="5"/>
        </w:numPr>
        <w:spacing w:after="0" w:line="240" w:lineRule="auto"/>
      </w:pPr>
      <w:r>
        <w:t xml:space="preserve">So, I got 55 compatible trials correct and 51 incompatible trials correct </w:t>
      </w:r>
    </w:p>
    <w:p w14:paraId="3C201775" w14:textId="32CA0AEA" w:rsidR="00364041" w:rsidRDefault="00364041" w:rsidP="00B217DD">
      <w:pPr>
        <w:pStyle w:val="ListParagraph"/>
        <w:numPr>
          <w:ilvl w:val="2"/>
          <w:numId w:val="5"/>
        </w:numPr>
        <w:spacing w:after="0" w:line="240" w:lineRule="auto"/>
      </w:pPr>
      <w:r>
        <w:t>How many compatible trials did you get correct?</w:t>
      </w:r>
    </w:p>
    <w:p w14:paraId="0C118761" w14:textId="088169E2" w:rsidR="00364041" w:rsidRDefault="00364041" w:rsidP="00B217DD">
      <w:pPr>
        <w:pStyle w:val="ListParagraph"/>
        <w:numPr>
          <w:ilvl w:val="2"/>
          <w:numId w:val="5"/>
        </w:numPr>
        <w:spacing w:after="0" w:line="240" w:lineRule="auto"/>
      </w:pPr>
      <w:r>
        <w:t>How many incompatible trials did you get correct?</w:t>
      </w:r>
    </w:p>
    <w:p w14:paraId="67C7AB1C" w14:textId="7E8751FC" w:rsidR="000F3C40" w:rsidRDefault="000F3C40" w:rsidP="00B217DD">
      <w:pPr>
        <w:pStyle w:val="ListParagraph"/>
        <w:numPr>
          <w:ilvl w:val="2"/>
          <w:numId w:val="5"/>
        </w:numPr>
        <w:spacing w:after="0" w:line="240" w:lineRule="auto"/>
      </w:pPr>
      <w:r>
        <w:t>Save your work</w:t>
      </w:r>
    </w:p>
    <w:p w14:paraId="03DCB1F0" w14:textId="7CC93CB8" w:rsidR="00B217DD" w:rsidRDefault="00B217DD" w:rsidP="00B217DD">
      <w:pPr>
        <w:spacing w:after="0" w:line="240" w:lineRule="auto"/>
      </w:pPr>
    </w:p>
    <w:p w14:paraId="615DAE8D" w14:textId="44C79605" w:rsidR="000F3C40" w:rsidRPr="00F9724D" w:rsidRDefault="00364041" w:rsidP="004F198F">
      <w:pPr>
        <w:pStyle w:val="ListParagraph"/>
        <w:numPr>
          <w:ilvl w:val="1"/>
          <w:numId w:val="5"/>
        </w:numPr>
        <w:spacing w:after="0" w:line="240" w:lineRule="auto"/>
        <w:rPr>
          <w:b/>
        </w:rPr>
      </w:pPr>
      <w:r w:rsidRPr="00F9724D">
        <w:rPr>
          <w:b/>
        </w:rPr>
        <w:t xml:space="preserve">The second question </w:t>
      </w:r>
      <w:proofErr w:type="gramStart"/>
      <w:r w:rsidRPr="00F9724D">
        <w:rPr>
          <w:b/>
        </w:rPr>
        <w:t>we’ll</w:t>
      </w:r>
      <w:proofErr w:type="gramEnd"/>
      <w:r w:rsidRPr="00F9724D">
        <w:rPr>
          <w:b/>
        </w:rPr>
        <w:t xml:space="preserve"> explore is: are you faster </w:t>
      </w:r>
      <w:r w:rsidR="000F3C40" w:rsidRPr="00F9724D">
        <w:rPr>
          <w:b/>
        </w:rPr>
        <w:t>responding to compatible or incompatible trials?</w:t>
      </w:r>
    </w:p>
    <w:p w14:paraId="37D3207F" w14:textId="1FDBB914" w:rsidR="000F3C40" w:rsidRDefault="000F3C40" w:rsidP="000F3C40">
      <w:pPr>
        <w:pStyle w:val="ListParagraph"/>
        <w:numPr>
          <w:ilvl w:val="2"/>
          <w:numId w:val="5"/>
        </w:numPr>
        <w:spacing w:after="0" w:line="240" w:lineRule="auto"/>
      </w:pPr>
      <w:r>
        <w:t xml:space="preserve">To do this </w:t>
      </w:r>
      <w:proofErr w:type="gramStart"/>
      <w:r>
        <w:t>we’ll</w:t>
      </w:r>
      <w:proofErr w:type="gramEnd"/>
      <w:r>
        <w:t xml:space="preserve"> need to explore the RT variable – this stands for Reaction (or response) Time. So how long does it take you to make each decision</w:t>
      </w:r>
    </w:p>
    <w:p w14:paraId="4B57E485" w14:textId="5AC2A7C8" w:rsidR="000F3C40" w:rsidRDefault="000F3C40" w:rsidP="000F3C40">
      <w:pPr>
        <w:pStyle w:val="ListParagraph"/>
        <w:numPr>
          <w:ilvl w:val="2"/>
          <w:numId w:val="5"/>
        </w:numPr>
        <w:spacing w:after="0" w:line="240" w:lineRule="auto"/>
      </w:pPr>
      <w:r>
        <w:t xml:space="preserve">Again, navigate to Exploration --- </w:t>
      </w:r>
      <w:proofErr w:type="spellStart"/>
      <w:r>
        <w:t>Descriptives</w:t>
      </w:r>
      <w:proofErr w:type="spellEnd"/>
    </w:p>
    <w:p w14:paraId="78AB86A2" w14:textId="31DC5B5A" w:rsidR="000F3C40" w:rsidRDefault="000F3C40" w:rsidP="000F3C40">
      <w:pPr>
        <w:pStyle w:val="ListParagraph"/>
        <w:numPr>
          <w:ilvl w:val="2"/>
          <w:numId w:val="5"/>
        </w:numPr>
        <w:spacing w:after="0" w:line="240" w:lineRule="auto"/>
      </w:pPr>
      <w:r>
        <w:t>Rather than looking at correct, now we are interested in looking at RTs</w:t>
      </w:r>
    </w:p>
    <w:p w14:paraId="6DA9490F" w14:textId="335FC73A" w:rsidR="000F3C40" w:rsidRDefault="000F3C40" w:rsidP="000F3C40">
      <w:pPr>
        <w:pStyle w:val="ListParagraph"/>
        <w:numPr>
          <w:ilvl w:val="2"/>
          <w:numId w:val="5"/>
        </w:numPr>
        <w:spacing w:after="0" w:line="240" w:lineRule="auto"/>
      </w:pPr>
      <w:r>
        <w:rPr>
          <w:noProof/>
          <w:lang w:eastAsia="en-AU"/>
        </w:rPr>
        <w:drawing>
          <wp:anchor distT="0" distB="0" distL="114300" distR="114300" simplePos="0" relativeHeight="251661312" behindDoc="0" locked="0" layoutInCell="1" allowOverlap="1" wp14:anchorId="1F942D14" wp14:editId="0B0FE48F">
            <wp:simplePos x="0" y="0"/>
            <wp:positionH relativeFrom="margin">
              <wp:align>center</wp:align>
            </wp:positionH>
            <wp:positionV relativeFrom="paragraph">
              <wp:posOffset>317031</wp:posOffset>
            </wp:positionV>
            <wp:extent cx="3091180" cy="15690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1180" cy="1569085"/>
                    </a:xfrm>
                    <a:prstGeom prst="rect">
                      <a:avLst/>
                    </a:prstGeom>
                  </pic:spPr>
                </pic:pic>
              </a:graphicData>
            </a:graphic>
            <wp14:sizeRelH relativeFrom="margin">
              <wp14:pctWidth>0</wp14:pctWidth>
            </wp14:sizeRelH>
            <wp14:sizeRelV relativeFrom="margin">
              <wp14:pctHeight>0</wp14:pctHeight>
            </wp14:sizeRelV>
          </wp:anchor>
        </w:drawing>
      </w:r>
      <w:proofErr w:type="gramStart"/>
      <w:r>
        <w:t>So</w:t>
      </w:r>
      <w:proofErr w:type="gramEnd"/>
      <w:r>
        <w:t xml:space="preserve"> move rt into the Variables box and again split by condition</w:t>
      </w:r>
    </w:p>
    <w:p w14:paraId="30380242" w14:textId="7BBFE670" w:rsidR="000F3C40" w:rsidRDefault="000F3C40" w:rsidP="000F3C40">
      <w:pPr>
        <w:spacing w:after="0" w:line="240" w:lineRule="auto"/>
      </w:pPr>
    </w:p>
    <w:p w14:paraId="7A6D8E6E" w14:textId="57192249" w:rsidR="000F3C40" w:rsidRDefault="000F3C40" w:rsidP="000F3C40">
      <w:pPr>
        <w:pStyle w:val="ListParagraph"/>
        <w:numPr>
          <w:ilvl w:val="2"/>
          <w:numId w:val="5"/>
        </w:numPr>
        <w:spacing w:after="0" w:line="240" w:lineRule="auto"/>
      </w:pPr>
      <w:r>
        <w:lastRenderedPageBreak/>
        <w:t>I can see that my mean rt for compatible trials is 615 and my mean rt for incompatible trials is slightly longer at 679</w:t>
      </w:r>
    </w:p>
    <w:p w14:paraId="768E256F" w14:textId="4E0DFE79" w:rsidR="000F3C40" w:rsidRDefault="000F3C40" w:rsidP="000F3C40">
      <w:pPr>
        <w:pStyle w:val="ListParagraph"/>
        <w:numPr>
          <w:ilvl w:val="2"/>
          <w:numId w:val="5"/>
        </w:numPr>
        <w:spacing w:after="0" w:line="240" w:lineRule="auto"/>
      </w:pPr>
      <w:r>
        <w:t xml:space="preserve">What are your mean </w:t>
      </w:r>
      <w:proofErr w:type="spellStart"/>
      <w:r>
        <w:t>rts</w:t>
      </w:r>
      <w:proofErr w:type="spellEnd"/>
      <w:r>
        <w:t xml:space="preserve"> for compatible trials?</w:t>
      </w:r>
    </w:p>
    <w:p w14:paraId="09E845EC" w14:textId="5F87111A" w:rsidR="000F3C40" w:rsidRDefault="000F3C40" w:rsidP="000F3C40">
      <w:pPr>
        <w:pStyle w:val="ListParagraph"/>
        <w:numPr>
          <w:ilvl w:val="2"/>
          <w:numId w:val="5"/>
        </w:numPr>
        <w:spacing w:after="0" w:line="240" w:lineRule="auto"/>
      </w:pPr>
      <w:r>
        <w:t xml:space="preserve">What are your mean </w:t>
      </w:r>
      <w:proofErr w:type="spellStart"/>
      <w:r>
        <w:t>rts</w:t>
      </w:r>
      <w:proofErr w:type="spellEnd"/>
      <w:r>
        <w:t xml:space="preserve"> for incompatible trials?</w:t>
      </w:r>
    </w:p>
    <w:p w14:paraId="18D0B5BD" w14:textId="0254BF8C" w:rsidR="004F198F" w:rsidRDefault="004F198F" w:rsidP="004F198F">
      <w:pPr>
        <w:tabs>
          <w:tab w:val="left" w:pos="2442"/>
        </w:tabs>
        <w:rPr>
          <w:lang w:val="en-US"/>
        </w:rPr>
      </w:pPr>
    </w:p>
    <w:p w14:paraId="0423A637" w14:textId="77777777" w:rsidR="00A86FA0" w:rsidRDefault="00A86FA0">
      <w:pPr>
        <w:rPr>
          <w:lang w:val="en-US"/>
        </w:rPr>
      </w:pPr>
      <w:r>
        <w:rPr>
          <w:lang w:val="en-US"/>
        </w:rPr>
        <w:br w:type="page"/>
      </w:r>
    </w:p>
    <w:p w14:paraId="5CA09572" w14:textId="63886F53" w:rsidR="00323CB8" w:rsidRDefault="00323CB8" w:rsidP="00323CB8">
      <w:pPr>
        <w:rPr>
          <w:lang w:val="en-US"/>
        </w:rPr>
      </w:pPr>
      <w:r>
        <w:rPr>
          <w:lang w:val="en-US"/>
        </w:rPr>
        <w:lastRenderedPageBreak/>
        <w:t>Week 3 (Dec 9-13)</w:t>
      </w:r>
    </w:p>
    <w:p w14:paraId="1E5DABA5" w14:textId="1E25CEF3" w:rsidR="003C7BC2" w:rsidRDefault="003C7BC2" w:rsidP="000D5A81">
      <w:pPr>
        <w:pStyle w:val="ListParagraph"/>
        <w:numPr>
          <w:ilvl w:val="0"/>
          <w:numId w:val="3"/>
        </w:numPr>
        <w:rPr>
          <w:lang w:val="en-US"/>
        </w:rPr>
      </w:pPr>
      <w:r>
        <w:rPr>
          <w:lang w:val="en-US"/>
        </w:rPr>
        <w:t>Go through and complete the full experiment that we will be collecting data for during the summer school</w:t>
      </w:r>
    </w:p>
    <w:p w14:paraId="2B810450" w14:textId="5EA68BAB" w:rsidR="003C7BC2" w:rsidRDefault="003C7BC2" w:rsidP="000D5A81">
      <w:pPr>
        <w:pStyle w:val="ListParagraph"/>
        <w:numPr>
          <w:ilvl w:val="0"/>
          <w:numId w:val="3"/>
        </w:numPr>
        <w:rPr>
          <w:lang w:val="en-US"/>
        </w:rPr>
      </w:pPr>
      <w:r>
        <w:rPr>
          <w:lang w:val="en-US"/>
        </w:rPr>
        <w:t xml:space="preserve">Pay attention to which tasks and/or questions you think are particularly interesting, so you can begin thinking and generating possible hypotheses </w:t>
      </w:r>
    </w:p>
    <w:p w14:paraId="00AF9E47" w14:textId="059C183D" w:rsidR="003C7BC2" w:rsidRDefault="003C7BC2" w:rsidP="000D5A81">
      <w:pPr>
        <w:pStyle w:val="ListParagraph"/>
        <w:numPr>
          <w:ilvl w:val="0"/>
          <w:numId w:val="3"/>
        </w:numPr>
        <w:rPr>
          <w:lang w:val="en-US"/>
        </w:rPr>
      </w:pPr>
      <w:r>
        <w:rPr>
          <w:lang w:val="en-US"/>
        </w:rPr>
        <w:t xml:space="preserve">Link to the experiment: </w:t>
      </w:r>
      <w:hyperlink r:id="rId17" w:history="1">
        <w:r>
          <w:rPr>
            <w:rStyle w:val="Hyperlink"/>
          </w:rPr>
          <w:t>http://scix-experiment.psy.unsw.edu.au/</w:t>
        </w:r>
      </w:hyperlink>
      <w:r w:rsidR="00E730D7">
        <w:t xml:space="preserve"> (should take approximately 30 minutes)</w:t>
      </w:r>
    </w:p>
    <w:p w14:paraId="6282CC87" w14:textId="205956A5" w:rsidR="003C7BC2" w:rsidRDefault="003C7BC2" w:rsidP="000D5A81">
      <w:pPr>
        <w:pStyle w:val="ListParagraph"/>
        <w:numPr>
          <w:ilvl w:val="0"/>
          <w:numId w:val="3"/>
        </w:numPr>
        <w:rPr>
          <w:lang w:val="en-US"/>
        </w:rPr>
      </w:pPr>
      <w:r>
        <w:rPr>
          <w:lang w:val="en-US"/>
        </w:rPr>
        <w:t>The rest TBD</w:t>
      </w:r>
    </w:p>
    <w:p w14:paraId="309B9EEC" w14:textId="218FA0D4" w:rsidR="003C7BC2" w:rsidRDefault="003C7BC2" w:rsidP="000D5A81">
      <w:pPr>
        <w:pStyle w:val="ListParagraph"/>
        <w:numPr>
          <w:ilvl w:val="0"/>
          <w:numId w:val="3"/>
        </w:numPr>
        <w:rPr>
          <w:lang w:val="en-US"/>
        </w:rPr>
      </w:pPr>
      <w:r>
        <w:rPr>
          <w:lang w:val="en-US"/>
        </w:rPr>
        <w:t>Some ideas:</w:t>
      </w:r>
    </w:p>
    <w:p w14:paraId="61444D1D" w14:textId="0F78DCC9" w:rsidR="000D5A81" w:rsidRDefault="000D5A81" w:rsidP="003C7BC2">
      <w:pPr>
        <w:pStyle w:val="ListParagraph"/>
        <w:numPr>
          <w:ilvl w:val="1"/>
          <w:numId w:val="3"/>
        </w:numPr>
        <w:rPr>
          <w:lang w:val="en-US"/>
        </w:rPr>
      </w:pPr>
      <w:r>
        <w:rPr>
          <w:lang w:val="en-US"/>
        </w:rPr>
        <w:t xml:space="preserve">Readings? TED talks? </w:t>
      </w:r>
      <w:r w:rsidR="003C7BC2">
        <w:rPr>
          <w:lang w:val="en-US"/>
        </w:rPr>
        <w:t>Replication crisis?</w:t>
      </w:r>
    </w:p>
    <w:p w14:paraId="7EB4754C" w14:textId="27D6685F" w:rsidR="002460E3" w:rsidRPr="000D5A81" w:rsidRDefault="00A86FA0" w:rsidP="003C7BC2">
      <w:pPr>
        <w:pStyle w:val="ListParagraph"/>
        <w:numPr>
          <w:ilvl w:val="1"/>
          <w:numId w:val="3"/>
        </w:numPr>
        <w:rPr>
          <w:lang w:val="en-US"/>
        </w:rPr>
      </w:pPr>
      <w:hyperlink r:id="rId18" w:history="1">
        <w:r w:rsidR="002460E3">
          <w:rPr>
            <w:rStyle w:val="Hyperlink"/>
          </w:rPr>
          <w:t>https://theconversation.com/mapping-the-brain-scientists-define-180-distinct-regions-but-what-now-62972</w:t>
        </w:r>
      </w:hyperlink>
    </w:p>
    <w:p w14:paraId="3F1057D1" w14:textId="1439D7ED" w:rsidR="00323CB8" w:rsidRDefault="00323CB8">
      <w:pPr>
        <w:rPr>
          <w:lang w:val="en-US"/>
        </w:rPr>
      </w:pPr>
      <w:r>
        <w:rPr>
          <w:lang w:val="en-US"/>
        </w:rPr>
        <w:t>Initial Hypotheses Due before Summer Holiday</w:t>
      </w:r>
    </w:p>
    <w:p w14:paraId="6924CCB0" w14:textId="6FB2751A" w:rsidR="00D56F7C" w:rsidRPr="008E6C2A" w:rsidRDefault="00D56F7C">
      <w:pPr>
        <w:rPr>
          <w:lang w:val="en-US"/>
        </w:rPr>
      </w:pPr>
    </w:p>
    <w:sectPr w:rsidR="00D56F7C" w:rsidRPr="008E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1F23"/>
    <w:multiLevelType w:val="hybridMultilevel"/>
    <w:tmpl w:val="8162FA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02DBD"/>
    <w:multiLevelType w:val="hybridMultilevel"/>
    <w:tmpl w:val="D7D22E4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7159C5"/>
    <w:multiLevelType w:val="hybridMultilevel"/>
    <w:tmpl w:val="543010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52FDB"/>
    <w:multiLevelType w:val="hybridMultilevel"/>
    <w:tmpl w:val="33047B0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3F521B"/>
    <w:multiLevelType w:val="hybridMultilevel"/>
    <w:tmpl w:val="5EB0FF3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C2A"/>
    <w:rsid w:val="000D1EF3"/>
    <w:rsid w:val="000D316F"/>
    <w:rsid w:val="000D5A81"/>
    <w:rsid w:val="000F3C40"/>
    <w:rsid w:val="00114C92"/>
    <w:rsid w:val="002460E3"/>
    <w:rsid w:val="002C4D63"/>
    <w:rsid w:val="00323CB8"/>
    <w:rsid w:val="00327F00"/>
    <w:rsid w:val="00364041"/>
    <w:rsid w:val="00366B5F"/>
    <w:rsid w:val="00367E09"/>
    <w:rsid w:val="003C7BC2"/>
    <w:rsid w:val="003D6242"/>
    <w:rsid w:val="00491FC4"/>
    <w:rsid w:val="004D6DB5"/>
    <w:rsid w:val="004E0840"/>
    <w:rsid w:val="004F198F"/>
    <w:rsid w:val="00534B75"/>
    <w:rsid w:val="00553FD7"/>
    <w:rsid w:val="006068FF"/>
    <w:rsid w:val="00644DAF"/>
    <w:rsid w:val="006B4FEE"/>
    <w:rsid w:val="006E489C"/>
    <w:rsid w:val="00776656"/>
    <w:rsid w:val="00796B09"/>
    <w:rsid w:val="007A35BB"/>
    <w:rsid w:val="007C3C87"/>
    <w:rsid w:val="008E6C2A"/>
    <w:rsid w:val="00971131"/>
    <w:rsid w:val="009D397B"/>
    <w:rsid w:val="00A86FA0"/>
    <w:rsid w:val="00AD1321"/>
    <w:rsid w:val="00B217DD"/>
    <w:rsid w:val="00B8036F"/>
    <w:rsid w:val="00C1214C"/>
    <w:rsid w:val="00D27E13"/>
    <w:rsid w:val="00D54279"/>
    <w:rsid w:val="00D56F7C"/>
    <w:rsid w:val="00D93F28"/>
    <w:rsid w:val="00DB4F17"/>
    <w:rsid w:val="00E730D7"/>
    <w:rsid w:val="00F22CC6"/>
    <w:rsid w:val="00F639DC"/>
    <w:rsid w:val="00F972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4A31"/>
  <w15:chartTrackingRefBased/>
  <w15:docId w15:val="{31344449-5B14-42FC-9237-FAEF5ADB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D63"/>
    <w:pPr>
      <w:ind w:left="720"/>
      <w:contextualSpacing/>
    </w:pPr>
  </w:style>
  <w:style w:type="character" w:styleId="Hyperlink">
    <w:name w:val="Hyperlink"/>
    <w:basedOn w:val="DefaultParagraphFont"/>
    <w:uiPriority w:val="99"/>
    <w:unhideWhenUsed/>
    <w:rsid w:val="002C4D63"/>
    <w:rPr>
      <w:color w:val="0000FF"/>
      <w:u w:val="single"/>
    </w:rPr>
  </w:style>
  <w:style w:type="character" w:styleId="FollowedHyperlink">
    <w:name w:val="FollowedHyperlink"/>
    <w:basedOn w:val="DefaultParagraphFont"/>
    <w:uiPriority w:val="99"/>
    <w:semiHidden/>
    <w:unhideWhenUsed/>
    <w:rsid w:val="004D6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55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movi.org/" TargetMode="External"/><Relationship Id="rId13" Type="http://schemas.openxmlformats.org/officeDocument/2006/relationships/image" Target="media/image3.png"/><Relationship Id="rId18" Type="http://schemas.openxmlformats.org/officeDocument/2006/relationships/hyperlink" Target="https://theconversation.com/mapping-the-brain-scientists-define-180-distinct-regions-but-what-now-62972" TargetMode="External"/><Relationship Id="rId3" Type="http://schemas.openxmlformats.org/officeDocument/2006/relationships/settings" Target="settings.xml"/><Relationship Id="rId7" Type="http://schemas.openxmlformats.org/officeDocument/2006/relationships/hyperlink" Target="https://expfactory-experiments.github.io/bis11-survey/" TargetMode="External"/><Relationship Id="rId12" Type="http://schemas.openxmlformats.org/officeDocument/2006/relationships/image" Target="media/image2.png"/><Relationship Id="rId17" Type="http://schemas.openxmlformats.org/officeDocument/2006/relationships/hyperlink" Target="http://scix-experiment.psy.unsw.edu.au/"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pfactory-experiments.github.io/cognitive-reflection-survey/" TargetMode="External"/><Relationship Id="rId11" Type="http://schemas.openxmlformats.org/officeDocument/2006/relationships/hyperlink" Target="https://www.youtube.com/watch?v=oWpRKJPCI7M" TargetMode="External"/><Relationship Id="rId5" Type="http://schemas.openxmlformats.org/officeDocument/2006/relationships/hyperlink" Target="https://expfactory-experiments.github.io/flanker/"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lab.cc/tools/jamovi"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Sloane</dc:creator>
  <cp:keywords/>
  <dc:description/>
  <cp:lastModifiedBy>Jennifer Sloane</cp:lastModifiedBy>
  <cp:revision>6</cp:revision>
  <dcterms:created xsi:type="dcterms:W3CDTF">2019-11-11T02:26:00Z</dcterms:created>
  <dcterms:modified xsi:type="dcterms:W3CDTF">2020-07-09T07:37:00Z</dcterms:modified>
</cp:coreProperties>
</file>