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699EA" w14:textId="69F0D5FB" w:rsidR="000071A2" w:rsidRDefault="000071A2" w:rsidP="000071A2">
      <w:pPr>
        <w:pStyle w:val="Title"/>
      </w:pPr>
      <w:r>
        <w:t xml:space="preserve">Part 1: </w:t>
      </w:r>
    </w:p>
    <w:p w14:paraId="5568EDD8" w14:textId="112935EE" w:rsidR="008F2F9E" w:rsidRPr="008F2F9E" w:rsidRDefault="008F2F9E" w:rsidP="008F2F9E">
      <w:pPr>
        <w:rPr>
          <w:b/>
          <w:bCs/>
        </w:rPr>
      </w:pPr>
      <w:r w:rsidRPr="008F2F9E">
        <w:rPr>
          <w:b/>
          <w:bCs/>
        </w:rPr>
        <w:t>Creating accounts on Avalanche and BSC</w:t>
      </w:r>
    </w:p>
    <w:p w14:paraId="35794ADD" w14:textId="77777777" w:rsidR="008F2F9E" w:rsidRPr="008F2F9E" w:rsidRDefault="008F2F9E" w:rsidP="008F2F9E">
      <w:r w:rsidRPr="008F2F9E">
        <w:t xml:space="preserve">This is the first part of the five-part Bridge project. In this project, you will be building a token bridge between two EVM-compatible blockchains (Ethereum Virtual Machine), specifically the Avalanche and BSC </w:t>
      </w:r>
      <w:proofErr w:type="spellStart"/>
      <w:r w:rsidRPr="008F2F9E">
        <w:t>testnets</w:t>
      </w:r>
      <w:proofErr w:type="spellEnd"/>
      <w:r w:rsidRPr="008F2F9E">
        <w:t>.</w:t>
      </w:r>
      <w:r w:rsidRPr="008F2F9E">
        <w:br/>
        <w:t>In later stages of this project you will be required to send transactions on these chains, which means that you’ll need tokens to pay the gas fees.</w:t>
      </w:r>
    </w:p>
    <w:p w14:paraId="0939E07F" w14:textId="77777777" w:rsidR="008F2F9E" w:rsidRPr="008F2F9E" w:rsidRDefault="008F2F9E" w:rsidP="008F2F9E">
      <w:pPr>
        <w:rPr>
          <w:b/>
          <w:bCs/>
        </w:rPr>
      </w:pPr>
      <w:r w:rsidRPr="008F2F9E">
        <w:rPr>
          <w:b/>
          <w:bCs/>
        </w:rPr>
        <w:t>Overview of Assignment</w:t>
      </w:r>
    </w:p>
    <w:p w14:paraId="0C66244F" w14:textId="77777777" w:rsidR="008F2F9E" w:rsidRPr="008F2F9E" w:rsidRDefault="008F2F9E" w:rsidP="008F2F9E">
      <w:r w:rsidRPr="008F2F9E">
        <w:t>In this assignment, you will use the </w:t>
      </w:r>
      <w:hyperlink r:id="rId5" w:history="1">
        <w:r w:rsidRPr="008F2F9E">
          <w:rPr>
            <w:rStyle w:val="Hyperlink"/>
          </w:rPr>
          <w:t>Python web3 library</w:t>
        </w:r>
      </w:hyperlink>
      <w:r w:rsidRPr="008F2F9E">
        <w:t> to create a private key for an account(s) on both Avalanche and BSC.</w:t>
      </w:r>
    </w:p>
    <w:p w14:paraId="458B98B5" w14:textId="77777777" w:rsidR="008F2F9E" w:rsidRPr="008F2F9E" w:rsidRDefault="008F2F9E" w:rsidP="008F2F9E">
      <w:r w:rsidRPr="008F2F9E">
        <w:t>Since we are working with two EVM chains, it’s enough to generate one account. The private key will resolve to the same address on the two networks.</w:t>
      </w:r>
    </w:p>
    <w:p w14:paraId="176E1F77" w14:textId="77777777" w:rsidR="008F2F9E" w:rsidRPr="008F2F9E" w:rsidRDefault="008F2F9E" w:rsidP="008F2F9E">
      <w:r w:rsidRPr="008F2F9E">
        <w:t>Once you have created the account, you must get funds from </w:t>
      </w:r>
      <w:r w:rsidRPr="008F2F9E">
        <w:rPr>
          <w:b/>
          <w:bCs/>
        </w:rPr>
        <w:t>both</w:t>
      </w:r>
      <w:r w:rsidRPr="008F2F9E">
        <w:t> faucets sent to your new account</w:t>
      </w:r>
    </w:p>
    <w:p w14:paraId="76B9C52F" w14:textId="77777777" w:rsidR="008F2F9E" w:rsidRPr="008F2F9E" w:rsidRDefault="008F2F9E" w:rsidP="008F2F9E">
      <w:pPr>
        <w:numPr>
          <w:ilvl w:val="0"/>
          <w:numId w:val="1"/>
        </w:numPr>
      </w:pPr>
      <w:hyperlink r:id="rId6" w:history="1">
        <w:r w:rsidRPr="008F2F9E">
          <w:rPr>
            <w:rStyle w:val="Hyperlink"/>
          </w:rPr>
          <w:t>BSC Faucet</w:t>
        </w:r>
      </w:hyperlink>
    </w:p>
    <w:p w14:paraId="4FCE9BAD" w14:textId="77777777" w:rsidR="008F2F9E" w:rsidRPr="008F2F9E" w:rsidRDefault="008F2F9E" w:rsidP="008F2F9E">
      <w:pPr>
        <w:numPr>
          <w:ilvl w:val="0"/>
          <w:numId w:val="1"/>
        </w:numPr>
      </w:pPr>
      <w:hyperlink r:id="rId7" w:history="1">
        <w:r w:rsidRPr="008F2F9E">
          <w:rPr>
            <w:rStyle w:val="Hyperlink"/>
          </w:rPr>
          <w:t>Avalanche Faucet</w:t>
        </w:r>
      </w:hyperlink>
    </w:p>
    <w:p w14:paraId="44372293" w14:textId="77777777" w:rsidR="008F2F9E" w:rsidRPr="008F2F9E" w:rsidRDefault="008F2F9E" w:rsidP="008F2F9E">
      <w:r w:rsidRPr="008F2F9E">
        <w:t xml:space="preserve">A faucet is a service where you can go to receive </w:t>
      </w:r>
      <w:proofErr w:type="spellStart"/>
      <w:r w:rsidRPr="008F2F9E">
        <w:t>testnet</w:t>
      </w:r>
      <w:proofErr w:type="spellEnd"/>
      <w:r w:rsidRPr="008F2F9E">
        <w:t xml:space="preserve"> funds. Since blockchains typically require the native token to update the blockchain, such as sending tokens or writing to the blockchain, the chain’s creator will often run a public faucet to give developers the tokens they need to use the </w:t>
      </w:r>
      <w:proofErr w:type="spellStart"/>
      <w:r w:rsidRPr="008F2F9E">
        <w:t>testnet</w:t>
      </w:r>
      <w:proofErr w:type="spellEnd"/>
      <w:r w:rsidRPr="008F2F9E">
        <w:t>.</w:t>
      </w:r>
      <w:r w:rsidRPr="008F2F9E">
        <w:br/>
        <w:t>Unfortunately, people are greedy, and faucets are often abused, so most faucets have a rate limit, as well as some kind of captcha to prevent users from writing bots to hit the faucet.</w:t>
      </w:r>
      <w:r w:rsidRPr="008F2F9E">
        <w:br/>
        <w:t xml:space="preserve">Nevertheless, these are still somewhat unstable, and the fact that it can be difficult to get </w:t>
      </w:r>
      <w:proofErr w:type="spellStart"/>
      <w:r w:rsidRPr="008F2F9E">
        <w:t>testnet</w:t>
      </w:r>
      <w:proofErr w:type="spellEnd"/>
      <w:r w:rsidRPr="008F2F9E">
        <w:t xml:space="preserve"> funds has led to </w:t>
      </w:r>
      <w:hyperlink r:id="rId8" w:history="1">
        <w:r w:rsidRPr="008F2F9E">
          <w:rPr>
            <w:rStyle w:val="Hyperlink"/>
          </w:rPr>
          <w:t xml:space="preserve">markets for </w:t>
        </w:r>
        <w:proofErr w:type="spellStart"/>
        <w:r w:rsidRPr="008F2F9E">
          <w:rPr>
            <w:rStyle w:val="Hyperlink"/>
          </w:rPr>
          <w:t>testnet</w:t>
        </w:r>
        <w:proofErr w:type="spellEnd"/>
        <w:r w:rsidRPr="008F2F9E">
          <w:rPr>
            <w:rStyle w:val="Hyperlink"/>
          </w:rPr>
          <w:t xml:space="preserve"> funds</w:t>
        </w:r>
      </w:hyperlink>
      <w:r w:rsidRPr="008F2F9E">
        <w:t xml:space="preserve">, of course, once there’s a market where you can buy </w:t>
      </w:r>
      <w:proofErr w:type="spellStart"/>
      <w:r w:rsidRPr="008F2F9E">
        <w:t>testnet</w:t>
      </w:r>
      <w:proofErr w:type="spellEnd"/>
      <w:r w:rsidRPr="008F2F9E">
        <w:t xml:space="preserve"> funds, there is also a market where you can</w:t>
      </w:r>
      <w:r w:rsidRPr="008F2F9E">
        <w:br/>
        <w:t xml:space="preserve">sell </w:t>
      </w:r>
      <w:proofErr w:type="spellStart"/>
      <w:r w:rsidRPr="008F2F9E">
        <w:t>testnet</w:t>
      </w:r>
      <w:proofErr w:type="spellEnd"/>
      <w:r w:rsidRPr="008F2F9E">
        <w:t xml:space="preserve"> funds, and this makes it even attractive to attack the faucets.</w:t>
      </w:r>
    </w:p>
    <w:p w14:paraId="12363C5E" w14:textId="77777777" w:rsidR="008F2F9E" w:rsidRPr="008F2F9E" w:rsidRDefault="008F2F9E" w:rsidP="008F2F9E">
      <w:r w:rsidRPr="008F2F9E">
        <w:t>You will need these funds in later assignments, so it is </w:t>
      </w:r>
      <w:r w:rsidRPr="008F2F9E">
        <w:rPr>
          <w:b/>
          <w:bCs/>
        </w:rPr>
        <w:t>important</w:t>
      </w:r>
      <w:r w:rsidRPr="008F2F9E">
        <w:t> that you save the private key(s) (or mnemonic(s)) associated with these accounts for later use. Feel free to periodically add more funds to your accounts from faucets.</w:t>
      </w:r>
    </w:p>
    <w:p w14:paraId="45B6A941" w14:textId="77777777" w:rsidR="008F2F9E" w:rsidRPr="008F2F9E" w:rsidRDefault="008F2F9E" w:rsidP="008F2F9E">
      <w:pPr>
        <w:rPr>
          <w:b/>
          <w:bCs/>
        </w:rPr>
      </w:pPr>
      <w:r w:rsidRPr="008F2F9E">
        <w:rPr>
          <w:b/>
          <w:bCs/>
        </w:rPr>
        <w:t>Creating accounts</w:t>
      </w:r>
    </w:p>
    <w:p w14:paraId="0B880AEB" w14:textId="77777777" w:rsidR="008F2F9E" w:rsidRPr="008F2F9E" w:rsidRDefault="008F2F9E" w:rsidP="008F2F9E">
      <w:r w:rsidRPr="008F2F9E">
        <w:lastRenderedPageBreak/>
        <w:t>An account in Ethereum is an ECDSA private key (64 random bytes), and an account address, which is the 20 bytes derived from the ECDSA public key.</w:t>
      </w:r>
    </w:p>
    <w:p w14:paraId="7D1786D9" w14:textId="77777777" w:rsidR="008F2F9E" w:rsidRPr="008F2F9E" w:rsidRDefault="008F2F9E" w:rsidP="008F2F9E">
      <w:r w:rsidRPr="008F2F9E">
        <w:t>Both the </w:t>
      </w:r>
      <w:proofErr w:type="spellStart"/>
      <w:r w:rsidRPr="008F2F9E">
        <w:fldChar w:fldCharType="begin"/>
      </w:r>
      <w:r w:rsidRPr="008F2F9E">
        <w:instrText>HYPERLINK "https://eth-account.readthedocs.io/en/stable/eth_account.html?highlight=recover_message" \l "module-eth_account.account"</w:instrText>
      </w:r>
      <w:r w:rsidRPr="008F2F9E">
        <w:fldChar w:fldCharType="separate"/>
      </w:r>
      <w:r w:rsidRPr="008F2F9E">
        <w:rPr>
          <w:rStyle w:val="Hyperlink"/>
        </w:rPr>
        <w:t>eth_accounts</w:t>
      </w:r>
      <w:proofErr w:type="spellEnd"/>
      <w:r w:rsidRPr="008F2F9E">
        <w:fldChar w:fldCharType="end"/>
      </w:r>
      <w:r w:rsidRPr="008F2F9E">
        <w:t> and </w:t>
      </w:r>
      <w:hyperlink r:id="rId9" w:history="1">
        <w:r w:rsidRPr="008F2F9E">
          <w:rPr>
            <w:rStyle w:val="Hyperlink"/>
          </w:rPr>
          <w:t>web3</w:t>
        </w:r>
      </w:hyperlink>
      <w:r w:rsidRPr="008F2F9E">
        <w:t xml:space="preserve"> libraries provide tools for creating Ethereum accounts. They are documented in the </w:t>
      </w:r>
      <w:proofErr w:type="spellStart"/>
      <w:r w:rsidRPr="008F2F9E">
        <w:t>eth_accounts</w:t>
      </w:r>
      <w:proofErr w:type="spellEnd"/>
      <w:r w:rsidRPr="008F2F9E">
        <w:t xml:space="preserve"> library, but work in both:</w:t>
      </w:r>
    </w:p>
    <w:p w14:paraId="0A9D3CDB" w14:textId="77777777" w:rsidR="008F2F9E" w:rsidRPr="008F2F9E" w:rsidRDefault="008F2F9E" w:rsidP="008F2F9E">
      <w:proofErr w:type="gramStart"/>
      <w:r w:rsidRPr="008F2F9E">
        <w:t>w3.eth.account.create</w:t>
      </w:r>
      <w:proofErr w:type="gramEnd"/>
      <w:r w:rsidRPr="008F2F9E">
        <w:t>()</w:t>
      </w:r>
      <w:r w:rsidRPr="008F2F9E">
        <w:br/>
      </w:r>
      <w:proofErr w:type="spellStart"/>
      <w:r w:rsidRPr="008F2F9E">
        <w:t>eth_account.Account.create</w:t>
      </w:r>
      <w:proofErr w:type="spellEnd"/>
      <w:r w:rsidRPr="008F2F9E">
        <w:t>()</w:t>
      </w:r>
    </w:p>
    <w:p w14:paraId="4D344126" w14:textId="77777777" w:rsidR="008F2F9E" w:rsidRPr="008F2F9E" w:rsidRDefault="008F2F9E" w:rsidP="008F2F9E">
      <w:r w:rsidRPr="008F2F9E">
        <w:t>You’ll need to store the private keys (or mnemonics) for the accounts you generate, because you’ll need to be able to access the funds in these accounts after you get funds from the faucets.</w:t>
      </w:r>
    </w:p>
    <w:p w14:paraId="68B4335B" w14:textId="77777777" w:rsidR="008F2F9E" w:rsidRPr="008F2F9E" w:rsidRDefault="008F2F9E" w:rsidP="008F2F9E">
      <w:r w:rsidRPr="008F2F9E">
        <w:t xml:space="preserve">In general, it is bad practice to store private keys in plaintext, but for the purposes of this assignment (where your </w:t>
      </w:r>
      <w:proofErr w:type="spellStart"/>
      <w:r w:rsidRPr="008F2F9E">
        <w:t>testnet</w:t>
      </w:r>
      <w:proofErr w:type="spellEnd"/>
      <w:r w:rsidRPr="008F2F9E">
        <w:t xml:space="preserve"> keys have no monetary value) it is acceptable (and recommended) that you simply write your private key(s) (or mnemonics) to a plaintext file which you can read later.</w:t>
      </w:r>
    </w:p>
    <w:p w14:paraId="6423211E" w14:textId="77777777" w:rsidR="008F2F9E" w:rsidRPr="008F2F9E" w:rsidRDefault="008F2F9E" w:rsidP="008F2F9E">
      <w:pPr>
        <w:rPr>
          <w:b/>
          <w:bCs/>
        </w:rPr>
      </w:pPr>
      <w:r w:rsidRPr="008F2F9E">
        <w:rPr>
          <w:b/>
          <w:bCs/>
        </w:rPr>
        <w:t>Signing messages</w:t>
      </w:r>
    </w:p>
    <w:p w14:paraId="32BA6DCA" w14:textId="77777777" w:rsidR="008F2F9E" w:rsidRPr="008F2F9E" w:rsidRDefault="008F2F9E" w:rsidP="008F2F9E">
      <w:r w:rsidRPr="008F2F9E">
        <w:t>To sign a message using a private key, you can use the </w:t>
      </w:r>
      <w:proofErr w:type="spellStart"/>
      <w:r w:rsidRPr="008F2F9E">
        <w:fldChar w:fldCharType="begin"/>
      </w:r>
      <w:r w:rsidRPr="008F2F9E">
        <w:instrText>HYPERLINK "https://web3py.readthedocs.io/en/stable/web3.eth.account.html?highlight=encode" \l "sign-a-message"</w:instrText>
      </w:r>
      <w:r w:rsidRPr="008F2F9E">
        <w:fldChar w:fldCharType="separate"/>
      </w:r>
      <w:r w:rsidRPr="008F2F9E">
        <w:rPr>
          <w:rStyle w:val="Hyperlink"/>
        </w:rPr>
        <w:t>sign_message</w:t>
      </w:r>
      <w:proofErr w:type="spellEnd"/>
      <w:r w:rsidRPr="008F2F9E">
        <w:rPr>
          <w:rStyle w:val="Hyperlink"/>
        </w:rPr>
        <w:t>() function from web3</w:t>
      </w:r>
      <w:r w:rsidRPr="008F2F9E">
        <w:fldChar w:fldCharType="end"/>
      </w:r>
      <w:r w:rsidRPr="008F2F9E">
        <w:t>.</w:t>
      </w:r>
    </w:p>
    <w:p w14:paraId="3512BBD2" w14:textId="77777777" w:rsidR="008F2F9E" w:rsidRPr="008F2F9E" w:rsidRDefault="008F2F9E" w:rsidP="008F2F9E">
      <w:r w:rsidRPr="008F2F9E">
        <w:t>Alternatively, you can use </w:t>
      </w:r>
      <w:proofErr w:type="spellStart"/>
      <w:r w:rsidRPr="008F2F9E">
        <w:fldChar w:fldCharType="begin"/>
      </w:r>
      <w:r w:rsidRPr="008F2F9E">
        <w:instrText>HYPERLINK "https://eth-account.readthedocs.io/en/stable/eth_account.html?highlight=sign" \l "eth_account.account.Account.sign_message"</w:instrText>
      </w:r>
      <w:r w:rsidRPr="008F2F9E">
        <w:fldChar w:fldCharType="separate"/>
      </w:r>
      <w:r w:rsidRPr="008F2F9E">
        <w:rPr>
          <w:rStyle w:val="Hyperlink"/>
        </w:rPr>
        <w:t>sign_message</w:t>
      </w:r>
      <w:proofErr w:type="spellEnd"/>
      <w:r w:rsidRPr="008F2F9E">
        <w:rPr>
          <w:rStyle w:val="Hyperlink"/>
        </w:rPr>
        <w:t xml:space="preserve">() from </w:t>
      </w:r>
      <w:proofErr w:type="spellStart"/>
      <w:r w:rsidRPr="008F2F9E">
        <w:rPr>
          <w:rStyle w:val="Hyperlink"/>
        </w:rPr>
        <w:t>eth_accounts</w:t>
      </w:r>
      <w:proofErr w:type="spellEnd"/>
      <w:r w:rsidRPr="008F2F9E">
        <w:fldChar w:fldCharType="end"/>
      </w:r>
    </w:p>
    <w:p w14:paraId="2ABC2E2C" w14:textId="77777777" w:rsidR="008F2F9E" w:rsidRPr="008F2F9E" w:rsidRDefault="008F2F9E" w:rsidP="008F2F9E">
      <w:r w:rsidRPr="008F2F9E">
        <w:t>You cannot use </w:t>
      </w:r>
      <w:hyperlink r:id="rId10" w:anchor="web3.eth.Eth.sign" w:history="1">
        <w:r w:rsidRPr="008F2F9E">
          <w:rPr>
            <w:rStyle w:val="Hyperlink"/>
          </w:rPr>
          <w:t>web3.eth.sign()</w:t>
        </w:r>
      </w:hyperlink>
      <w:r w:rsidRPr="008F2F9E">
        <w:t> to sign a message, because that function is an interface to the key management built into your node (these are called </w:t>
      </w:r>
      <w:hyperlink r:id="rId11" w:history="1">
        <w:r w:rsidRPr="008F2F9E">
          <w:rPr>
            <w:rStyle w:val="Hyperlink"/>
          </w:rPr>
          <w:t>“hosted keys”</w:t>
        </w:r>
      </w:hyperlink>
      <w:r w:rsidRPr="008F2F9E">
        <w:t xml:space="preserve">). Since you are not running your own node, you must use the </w:t>
      </w:r>
      <w:proofErr w:type="spellStart"/>
      <w:r w:rsidRPr="008F2F9E">
        <w:t>sign_message</w:t>
      </w:r>
      <w:proofErr w:type="spellEnd"/>
      <w:r w:rsidRPr="008F2F9E">
        <w:t xml:space="preserve"> function,</w:t>
      </w:r>
      <w:r w:rsidRPr="008F2F9E">
        <w:br/>
        <w:t>as outlined </w:t>
      </w:r>
      <w:hyperlink r:id="rId12" w:anchor="sign-a-message" w:history="1">
        <w:r w:rsidRPr="008F2F9E">
          <w:rPr>
            <w:rStyle w:val="Hyperlink"/>
          </w:rPr>
          <w:t>here</w:t>
        </w:r>
      </w:hyperlink>
    </w:p>
    <w:p w14:paraId="10442162" w14:textId="77777777" w:rsidR="008F2F9E" w:rsidRPr="008F2F9E" w:rsidRDefault="008F2F9E" w:rsidP="008F2F9E">
      <w:pPr>
        <w:rPr>
          <w:b/>
          <w:bCs/>
        </w:rPr>
      </w:pPr>
      <w:r w:rsidRPr="008F2F9E">
        <w:rPr>
          <w:b/>
          <w:bCs/>
        </w:rPr>
        <w:t>Verifying signatures</w:t>
      </w:r>
    </w:p>
    <w:p w14:paraId="20C16673" w14:textId="77777777" w:rsidR="008F2F9E" w:rsidRPr="008F2F9E" w:rsidRDefault="008F2F9E" w:rsidP="008F2F9E">
      <w:r w:rsidRPr="008F2F9E">
        <w:t>To verify a signature, you can use</w:t>
      </w:r>
      <w:r w:rsidRPr="008F2F9E">
        <w:br/>
      </w:r>
      <w:hyperlink r:id="rId13" w:anchor="eth_account.account.Account.recover_message" w:history="1">
        <w:proofErr w:type="spellStart"/>
        <w:r w:rsidRPr="008F2F9E">
          <w:rPr>
            <w:rStyle w:val="Hyperlink"/>
          </w:rPr>
          <w:t>eth_account.Account.recover_message</w:t>
        </w:r>
        <w:proofErr w:type="spellEnd"/>
        <w:r w:rsidRPr="008F2F9E">
          <w:rPr>
            <w:rStyle w:val="Hyperlink"/>
          </w:rPr>
          <w:t>()</w:t>
        </w:r>
      </w:hyperlink>
    </w:p>
    <w:p w14:paraId="368405F2" w14:textId="77777777" w:rsidR="008F2F9E" w:rsidRPr="008F2F9E" w:rsidRDefault="008F2F9E" w:rsidP="008F2F9E">
      <w:r w:rsidRPr="008F2F9E">
        <w:t xml:space="preserve">or </w:t>
      </w:r>
      <w:proofErr w:type="gramStart"/>
      <w:r w:rsidRPr="008F2F9E">
        <w:t>w3.eth.account.recover</w:t>
      </w:r>
      <w:proofErr w:type="gramEnd"/>
      <w:r w:rsidRPr="008F2F9E">
        <w:t>_message(), which has the same syntax</w:t>
      </w:r>
    </w:p>
    <w:p w14:paraId="01E4E94A" w14:textId="77777777" w:rsidR="008F2F9E" w:rsidRPr="008F2F9E" w:rsidRDefault="008F2F9E" w:rsidP="008F2F9E">
      <w:pPr>
        <w:rPr>
          <w:b/>
          <w:bCs/>
        </w:rPr>
      </w:pPr>
      <w:r w:rsidRPr="008F2F9E">
        <w:rPr>
          <w:b/>
          <w:bCs/>
        </w:rPr>
        <w:t>Assignment</w:t>
      </w:r>
    </w:p>
    <w:p w14:paraId="45D65D3A" w14:textId="77777777" w:rsidR="008F2F9E" w:rsidRPr="008F2F9E" w:rsidRDefault="008F2F9E" w:rsidP="008F2F9E">
      <w:r w:rsidRPr="008F2F9E">
        <w:t>Modify the file </w:t>
      </w:r>
      <w:hyperlink r:id="rId14" w:history="1">
        <w:r w:rsidRPr="008F2F9E">
          <w:rPr>
            <w:rStyle w:val="Hyperlink"/>
          </w:rPr>
          <w:t>gen_keys.py</w:t>
        </w:r>
      </w:hyperlink>
      <w:r w:rsidRPr="008F2F9E">
        <w:t> to complete the function "</w:t>
      </w:r>
      <w:proofErr w:type="spellStart"/>
      <w:r w:rsidRPr="008F2F9E">
        <w:t>get_</w:t>
      </w:r>
      <w:proofErr w:type="gramStart"/>
      <w:r w:rsidRPr="008F2F9E">
        <w:t>keys</w:t>
      </w:r>
      <w:proofErr w:type="spellEnd"/>
      <w:r w:rsidRPr="008F2F9E">
        <w:t>(</w:t>
      </w:r>
      <w:proofErr w:type="gramEnd"/>
      <w:r w:rsidRPr="008F2F9E">
        <w:t>)"</w:t>
      </w:r>
    </w:p>
    <w:p w14:paraId="4BC34D64" w14:textId="77777777" w:rsidR="008F2F9E" w:rsidRPr="008F2F9E" w:rsidRDefault="008F2F9E" w:rsidP="008F2F9E">
      <w:r w:rsidRPr="008F2F9E">
        <w:t xml:space="preserve">The </w:t>
      </w:r>
      <w:proofErr w:type="spellStart"/>
      <w:r w:rsidRPr="008F2F9E">
        <w:t>autograder</w:t>
      </w:r>
      <w:proofErr w:type="spellEnd"/>
      <w:r w:rsidRPr="008F2F9E">
        <w:t xml:space="preserve"> will call </w:t>
      </w:r>
      <w:proofErr w:type="spellStart"/>
      <w:r w:rsidRPr="008F2F9E">
        <w:t>get_</w:t>
      </w:r>
      <w:proofErr w:type="gramStart"/>
      <w:r w:rsidRPr="008F2F9E">
        <w:t>keys</w:t>
      </w:r>
      <w:proofErr w:type="spellEnd"/>
      <w:r w:rsidRPr="008F2F9E">
        <w:t>(</w:t>
      </w:r>
      <w:proofErr w:type="gramEnd"/>
      <w:r w:rsidRPr="008F2F9E">
        <w:t xml:space="preserve">) with a random challenge. Your function must sign the </w:t>
      </w:r>
      <w:proofErr w:type="gramStart"/>
      <w:r w:rsidRPr="008F2F9E">
        <w:t>challenge, and</w:t>
      </w:r>
      <w:proofErr w:type="gramEnd"/>
      <w:r w:rsidRPr="008F2F9E">
        <w:t xml:space="preserve"> return the signature as well as the address associated with the signature.</w:t>
      </w:r>
    </w:p>
    <w:p w14:paraId="1E7CE593" w14:textId="77777777" w:rsidR="008F2F9E" w:rsidRPr="008F2F9E" w:rsidRDefault="008F2F9E" w:rsidP="008F2F9E">
      <w:r w:rsidRPr="008F2F9E">
        <w:t xml:space="preserve">The </w:t>
      </w:r>
      <w:proofErr w:type="spellStart"/>
      <w:r w:rsidRPr="008F2F9E">
        <w:t>autograder</w:t>
      </w:r>
      <w:proofErr w:type="spellEnd"/>
      <w:r w:rsidRPr="008F2F9E">
        <w:t xml:space="preserve"> will check two things:</w:t>
      </w:r>
    </w:p>
    <w:p w14:paraId="387FEFA0" w14:textId="77777777" w:rsidR="008F2F9E" w:rsidRPr="008F2F9E" w:rsidRDefault="008F2F9E" w:rsidP="008F2F9E">
      <w:pPr>
        <w:numPr>
          <w:ilvl w:val="0"/>
          <w:numId w:val="2"/>
        </w:numPr>
      </w:pPr>
      <w:r w:rsidRPr="008F2F9E">
        <w:t>Does the signature verify using the address provided?</w:t>
      </w:r>
    </w:p>
    <w:p w14:paraId="1F18A1F2" w14:textId="77777777" w:rsidR="008F2F9E" w:rsidRPr="008F2F9E" w:rsidRDefault="008F2F9E" w:rsidP="008F2F9E">
      <w:pPr>
        <w:numPr>
          <w:ilvl w:val="0"/>
          <w:numId w:val="2"/>
        </w:numPr>
      </w:pPr>
      <w:r w:rsidRPr="008F2F9E">
        <w:lastRenderedPageBreak/>
        <w:t>Does the address provided have a nonzero token balance on both BSC and Avalanche?</w:t>
      </w:r>
    </w:p>
    <w:p w14:paraId="61415DE8" w14:textId="0AE63621" w:rsidR="008F2F9E" w:rsidRDefault="000071A2" w:rsidP="000071A2">
      <w:pPr>
        <w:pStyle w:val="Title"/>
      </w:pPr>
      <w:r>
        <w:t>Part 2:</w:t>
      </w:r>
    </w:p>
    <w:p w14:paraId="0C327544" w14:textId="77777777" w:rsidR="000071A2" w:rsidRPr="000071A2" w:rsidRDefault="000071A2" w:rsidP="000071A2">
      <w:r w:rsidRPr="000071A2">
        <w:t>Current layout: 1 Panel with tree</w:t>
      </w:r>
    </w:p>
    <w:p w14:paraId="06C97777" w14:textId="77777777" w:rsidR="000071A2" w:rsidRPr="000071A2" w:rsidRDefault="000071A2" w:rsidP="000071A2">
      <w:pPr>
        <w:rPr>
          <w:b/>
          <w:bCs/>
        </w:rPr>
      </w:pPr>
      <w:r w:rsidRPr="000071A2">
        <w:rPr>
          <w:b/>
          <w:bCs/>
        </w:rPr>
        <w:t>1. Bridge Contract (Destination Side)</w:t>
      </w:r>
    </w:p>
    <w:p w14:paraId="79F8C7D3" w14:textId="77777777" w:rsidR="000071A2" w:rsidRPr="000071A2" w:rsidRDefault="000071A2" w:rsidP="000071A2">
      <w:pPr>
        <w:rPr>
          <w:i/>
          <w:iCs/>
        </w:rPr>
      </w:pPr>
      <w:r w:rsidRPr="000071A2">
        <w:rPr>
          <w:i/>
          <w:iCs/>
        </w:rPr>
        <w:t>1. Bridge Contract (Destination Side)</w:t>
      </w:r>
    </w:p>
    <w:p w14:paraId="5816E150" w14:textId="77777777" w:rsidR="000071A2" w:rsidRPr="000071A2" w:rsidRDefault="000071A2" w:rsidP="000071A2">
      <w:pPr>
        <w:rPr>
          <w:b/>
          <w:bCs/>
        </w:rPr>
      </w:pPr>
      <w:r w:rsidRPr="000071A2">
        <w:rPr>
          <w:b/>
          <w:bCs/>
        </w:rPr>
        <w:t>Overview</w:t>
      </w:r>
    </w:p>
    <w:p w14:paraId="00CE970D" w14:textId="77777777" w:rsidR="000071A2" w:rsidRPr="000071A2" w:rsidRDefault="000071A2" w:rsidP="000071A2">
      <w:r w:rsidRPr="000071A2">
        <w:t>This is the 2nd of 5 assignments in the token bridge project.</w:t>
      </w:r>
    </w:p>
    <w:p w14:paraId="10859129" w14:textId="77777777" w:rsidR="000071A2" w:rsidRPr="000071A2" w:rsidRDefault="000071A2" w:rsidP="000071A2">
      <w:r w:rsidRPr="000071A2">
        <w:t>In this project, you will write the contract that controls the “wrapped” tokens on the destination side of the bridge.</w:t>
      </w:r>
    </w:p>
    <w:p w14:paraId="6F1E97A7" w14:textId="77777777" w:rsidR="000071A2" w:rsidRPr="000071A2" w:rsidRDefault="000071A2" w:rsidP="000071A2">
      <w:pPr>
        <w:rPr>
          <w:b/>
          <w:bCs/>
        </w:rPr>
      </w:pPr>
      <w:r w:rsidRPr="000071A2">
        <w:rPr>
          <w:b/>
          <w:bCs/>
        </w:rPr>
        <w:t>Wrapped assets</w:t>
      </w:r>
    </w:p>
    <w:p w14:paraId="03ACCB22" w14:textId="77777777" w:rsidR="000071A2" w:rsidRPr="000071A2" w:rsidRDefault="000071A2" w:rsidP="000071A2">
      <w:r w:rsidRPr="000071A2">
        <w:t>When a user deposits “real” tokens on the source side of the bridge, the bridge operator will mint “bridge-wrapped” tokens on the destination side.</w:t>
      </w:r>
    </w:p>
    <w:p w14:paraId="16F990F9" w14:textId="77777777" w:rsidR="000071A2" w:rsidRPr="000071A2" w:rsidRDefault="000071A2" w:rsidP="000071A2">
      <w:r w:rsidRPr="000071A2">
        <w:t>Note that this is how many bridges work in practice. For example, “real” USDC on Ethereum is controlled by </w:t>
      </w:r>
      <w:hyperlink r:id="rId15" w:history="1">
        <w:r w:rsidRPr="000071A2">
          <w:rPr>
            <w:rStyle w:val="Hyperlink"/>
          </w:rPr>
          <w:t>this contract</w:t>
        </w:r>
      </w:hyperlink>
      <w:r w:rsidRPr="000071A2">
        <w:t xml:space="preserve"> (created by Circle), and if you send USDC over the Avalanche Bridge, the Bridge will mint you “bridge-wrapped” USDC (called </w:t>
      </w:r>
      <w:proofErr w:type="spellStart"/>
      <w:r w:rsidRPr="000071A2">
        <w:t>USDC.e</w:t>
      </w:r>
      <w:proofErr w:type="spellEnd"/>
      <w:r w:rsidRPr="000071A2">
        <w:t>) which is controlled by </w:t>
      </w:r>
      <w:hyperlink r:id="rId16" w:history="1">
        <w:r w:rsidRPr="000071A2">
          <w:rPr>
            <w:rStyle w:val="Hyperlink"/>
          </w:rPr>
          <w:t>this contract</w:t>
        </w:r>
      </w:hyperlink>
      <w:r w:rsidRPr="000071A2">
        <w:t> (created by the Avalanche Bridge) on the Avalanche C-chain. Meanwhile, the “real” USDC (on Ethereum) is held in custody by the </w:t>
      </w:r>
      <w:hyperlink r:id="rId17" w:history="1">
        <w:r w:rsidRPr="000071A2">
          <w:rPr>
            <w:rStyle w:val="Hyperlink"/>
          </w:rPr>
          <w:t>Avalanche bridge contract</w:t>
        </w:r>
      </w:hyperlink>
      <w:r w:rsidRPr="000071A2">
        <w:t> on Ethereum.</w:t>
      </w:r>
    </w:p>
    <w:p w14:paraId="7F3B6E14" w14:textId="77777777" w:rsidR="000071A2" w:rsidRPr="000071A2" w:rsidRDefault="000071A2" w:rsidP="000071A2">
      <w:r w:rsidRPr="000071A2">
        <w:t xml:space="preserve">The Avalanche bridge has a different contract for each different bridged token, e.g., the </w:t>
      </w:r>
      <w:proofErr w:type="spellStart"/>
      <w:r w:rsidRPr="000071A2">
        <w:t>USDC.e</w:t>
      </w:r>
      <w:proofErr w:type="spellEnd"/>
      <w:r w:rsidRPr="000071A2">
        <w:t xml:space="preserve"> contract controls bridge-wrapped USDC, and the </w:t>
      </w:r>
      <w:proofErr w:type="spellStart"/>
      <w:r w:rsidRPr="000071A2">
        <w:t>USDT.e</w:t>
      </w:r>
      <w:proofErr w:type="spellEnd"/>
      <w:r w:rsidRPr="000071A2">
        <w:t xml:space="preserve"> contract controls bridge-wrapped USDT. Your bridge will do the same thing, deploying a new bridge-wrapped token contract for each new type of asset that is bridged. Although the </w:t>
      </w:r>
      <w:r w:rsidRPr="000071A2">
        <w:rPr>
          <w:i/>
          <w:iCs/>
        </w:rPr>
        <w:t>contract</w:t>
      </w:r>
      <w:r w:rsidRPr="000071A2">
        <w:t> for each of this bridge-wrapped assets is different, the underlying </w:t>
      </w:r>
      <w:r w:rsidRPr="000071A2">
        <w:rPr>
          <w:i/>
          <w:iCs/>
        </w:rPr>
        <w:t>code</w:t>
      </w:r>
      <w:r w:rsidRPr="000071A2">
        <w:t> is the same, i.e., they are all controlled by copies of the same contract. In this assignment, we have provided you with the contract that controls these bridge-wrapped tokens (</w:t>
      </w:r>
    </w:p>
    <w:p w14:paraId="25FAFC5D" w14:textId="77777777" w:rsidR="000071A2" w:rsidRPr="000071A2" w:rsidRDefault="000071A2" w:rsidP="000071A2">
      <w:proofErr w:type="spellStart"/>
      <w:r w:rsidRPr="000071A2">
        <w:t>BridgeToken.sol</w:t>
      </w:r>
      <w:proofErr w:type="spellEnd"/>
    </w:p>
    <w:p w14:paraId="28B04272" w14:textId="77777777" w:rsidR="000071A2" w:rsidRPr="000071A2" w:rsidRDefault="000071A2" w:rsidP="000071A2">
      <w:r w:rsidRPr="000071A2">
        <w:t>). You will </w:t>
      </w:r>
      <w:r w:rsidRPr="000071A2">
        <w:rPr>
          <w:b/>
          <w:bCs/>
        </w:rPr>
        <w:t>not</w:t>
      </w:r>
      <w:r w:rsidRPr="000071A2">
        <w:t> need to modify this file.</w:t>
      </w:r>
    </w:p>
    <w:p w14:paraId="0CF1CDE8" w14:textId="77777777" w:rsidR="000071A2" w:rsidRPr="000071A2" w:rsidRDefault="000071A2" w:rsidP="000071A2">
      <w:r w:rsidRPr="000071A2">
        <w:t xml:space="preserve">The </w:t>
      </w:r>
      <w:proofErr w:type="spellStart"/>
      <w:r w:rsidRPr="000071A2">
        <w:t>BridgeToken</w:t>
      </w:r>
      <w:proofErr w:type="spellEnd"/>
      <w:r w:rsidRPr="000071A2">
        <w:t xml:space="preserve"> is an </w:t>
      </w:r>
      <w:hyperlink r:id="rId18" w:history="1">
        <w:r w:rsidRPr="000071A2">
          <w:rPr>
            <w:rStyle w:val="Hyperlink"/>
          </w:rPr>
          <w:t>ERC20 token</w:t>
        </w:r>
      </w:hyperlink>
      <w:r w:rsidRPr="000071A2">
        <w:t>, but it also includes a few extra features that are not part of the standard ERC20 interface. The </w:t>
      </w:r>
    </w:p>
    <w:p w14:paraId="3375037D" w14:textId="77777777" w:rsidR="000071A2" w:rsidRPr="000071A2" w:rsidRDefault="000071A2" w:rsidP="000071A2">
      <w:proofErr w:type="spellStart"/>
      <w:r w:rsidRPr="000071A2">
        <w:lastRenderedPageBreak/>
        <w:t>BridgeToken.sol</w:t>
      </w:r>
      <w:proofErr w:type="spellEnd"/>
    </w:p>
    <w:p w14:paraId="2B13B3D2" w14:textId="77777777" w:rsidR="000071A2" w:rsidRPr="000071A2" w:rsidRDefault="000071A2" w:rsidP="000071A2">
      <w:r w:rsidRPr="000071A2">
        <w:t> contract is based on the </w:t>
      </w:r>
      <w:hyperlink r:id="rId19" w:history="1">
        <w:r w:rsidRPr="000071A2">
          <w:rPr>
            <w:rStyle w:val="Hyperlink"/>
          </w:rPr>
          <w:t xml:space="preserve">standard ERC20 contract provided by </w:t>
        </w:r>
        <w:proofErr w:type="spellStart"/>
        <w:r w:rsidRPr="000071A2">
          <w:rPr>
            <w:rStyle w:val="Hyperlink"/>
          </w:rPr>
          <w:t>OpenZeppelin</w:t>
        </w:r>
        <w:proofErr w:type="spellEnd"/>
      </w:hyperlink>
      <w:r w:rsidRPr="000071A2">
        <w:t>.</w:t>
      </w:r>
    </w:p>
    <w:p w14:paraId="2DE637DD" w14:textId="77777777" w:rsidR="000071A2" w:rsidRPr="000071A2" w:rsidRDefault="000071A2" w:rsidP="000071A2">
      <w:r w:rsidRPr="000071A2">
        <w:t xml:space="preserve">The main difference is that the </w:t>
      </w:r>
      <w:proofErr w:type="spellStart"/>
      <w:r w:rsidRPr="000071A2">
        <w:t>BridgeToken</w:t>
      </w:r>
      <w:proofErr w:type="spellEnd"/>
      <w:r w:rsidRPr="000071A2">
        <w:t xml:space="preserve"> has an extra variable called “underlying” which gives the address (on the source chain) of the token that is being wrapped. The </w:t>
      </w:r>
      <w:proofErr w:type="spellStart"/>
      <w:r w:rsidRPr="000071A2">
        <w:t>BridgeToken</w:t>
      </w:r>
      <w:proofErr w:type="spellEnd"/>
      <w:r w:rsidRPr="000071A2">
        <w:t xml:space="preserve"> also allows the Destination contract to burn </w:t>
      </w:r>
      <w:proofErr w:type="spellStart"/>
      <w:r w:rsidRPr="000071A2">
        <w:t>BridgeTokens</w:t>
      </w:r>
      <w:proofErr w:type="spellEnd"/>
      <w:r w:rsidRPr="000071A2">
        <w:t xml:space="preserve"> at will.</w:t>
      </w:r>
    </w:p>
    <w:p w14:paraId="73F9D214" w14:textId="77777777" w:rsidR="000071A2" w:rsidRPr="000071A2" w:rsidRDefault="000071A2" w:rsidP="000071A2">
      <w:pPr>
        <w:rPr>
          <w:b/>
          <w:bCs/>
        </w:rPr>
      </w:pPr>
      <w:r w:rsidRPr="000071A2">
        <w:rPr>
          <w:b/>
          <w:bCs/>
        </w:rPr>
        <w:t>Assignment</w:t>
      </w:r>
    </w:p>
    <w:p w14:paraId="51FD3D54" w14:textId="77777777" w:rsidR="000071A2" w:rsidRPr="000071A2" w:rsidRDefault="000071A2" w:rsidP="000071A2">
      <w:r w:rsidRPr="000071A2">
        <w:t>In this assignment you will complete the destination contract (</w:t>
      </w:r>
    </w:p>
    <w:p w14:paraId="7B26A74A" w14:textId="77777777" w:rsidR="000071A2" w:rsidRPr="000071A2" w:rsidRDefault="000071A2" w:rsidP="000071A2">
      <w:proofErr w:type="spellStart"/>
      <w:r w:rsidRPr="000071A2">
        <w:t>Destination.sol</w:t>
      </w:r>
      <w:proofErr w:type="spellEnd"/>
    </w:p>
    <w:p w14:paraId="14ECB1AE" w14:textId="77777777" w:rsidR="000071A2" w:rsidRPr="000071A2" w:rsidRDefault="000071A2" w:rsidP="000071A2">
      <w:r w:rsidRPr="000071A2">
        <w:t xml:space="preserve">)), which handles the deploying and minting of new </w:t>
      </w:r>
      <w:proofErr w:type="spellStart"/>
      <w:r w:rsidRPr="000071A2">
        <w:t>BridgeTokens</w:t>
      </w:r>
      <w:proofErr w:type="spellEnd"/>
      <w:r w:rsidRPr="000071A2">
        <w:t>.</w:t>
      </w:r>
    </w:p>
    <w:p w14:paraId="576913FC" w14:textId="77777777" w:rsidR="000071A2" w:rsidRPr="000071A2" w:rsidRDefault="000071A2" w:rsidP="000071A2">
      <w:r w:rsidRPr="000071A2">
        <w:t>You will need to complete the three functions on the destination contract:</w:t>
      </w:r>
    </w:p>
    <w:p w14:paraId="75309817" w14:textId="77777777" w:rsidR="000071A2" w:rsidRPr="000071A2" w:rsidRDefault="000071A2" w:rsidP="000071A2">
      <w:pPr>
        <w:numPr>
          <w:ilvl w:val="0"/>
          <w:numId w:val="3"/>
        </w:numPr>
      </w:pPr>
      <w:proofErr w:type="spellStart"/>
      <w:proofErr w:type="gramStart"/>
      <w:r w:rsidRPr="000071A2">
        <w:t>createToken</w:t>
      </w:r>
      <w:proofErr w:type="spellEnd"/>
      <w:r w:rsidRPr="000071A2">
        <w:t>(</w:t>
      </w:r>
      <w:proofErr w:type="gramEnd"/>
      <w:r w:rsidRPr="000071A2">
        <w:t>)</w:t>
      </w:r>
    </w:p>
    <w:p w14:paraId="6447999F" w14:textId="77777777" w:rsidR="000071A2" w:rsidRPr="000071A2" w:rsidRDefault="000071A2" w:rsidP="000071A2">
      <w:pPr>
        <w:numPr>
          <w:ilvl w:val="0"/>
          <w:numId w:val="3"/>
        </w:numPr>
      </w:pPr>
      <w:proofErr w:type="gramStart"/>
      <w:r w:rsidRPr="000071A2">
        <w:t>wrap(</w:t>
      </w:r>
      <w:proofErr w:type="gramEnd"/>
      <w:r w:rsidRPr="000071A2">
        <w:t>)</w:t>
      </w:r>
    </w:p>
    <w:p w14:paraId="29DD5EED" w14:textId="77777777" w:rsidR="000071A2" w:rsidRPr="000071A2" w:rsidRDefault="000071A2" w:rsidP="000071A2">
      <w:pPr>
        <w:numPr>
          <w:ilvl w:val="0"/>
          <w:numId w:val="3"/>
        </w:numPr>
      </w:pPr>
      <w:proofErr w:type="gramStart"/>
      <w:r w:rsidRPr="000071A2">
        <w:t>unwrap(</w:t>
      </w:r>
      <w:proofErr w:type="gramEnd"/>
      <w:r w:rsidRPr="000071A2">
        <w:t>)</w:t>
      </w:r>
    </w:p>
    <w:p w14:paraId="2C8F6EBC" w14:textId="77777777" w:rsidR="000071A2" w:rsidRPr="000071A2" w:rsidRDefault="000071A2" w:rsidP="000071A2">
      <w:pPr>
        <w:rPr>
          <w:b/>
          <w:bCs/>
        </w:rPr>
      </w:pPr>
      <w:proofErr w:type="spellStart"/>
      <w:proofErr w:type="gramStart"/>
      <w:r w:rsidRPr="000071A2">
        <w:rPr>
          <w:b/>
          <w:bCs/>
        </w:rPr>
        <w:t>createToken</w:t>
      </w:r>
      <w:proofErr w:type="spellEnd"/>
      <w:r w:rsidRPr="000071A2">
        <w:rPr>
          <w:b/>
          <w:bCs/>
        </w:rPr>
        <w:t>(</w:t>
      </w:r>
      <w:proofErr w:type="gramEnd"/>
      <w:r w:rsidRPr="000071A2">
        <w:rPr>
          <w:b/>
          <w:bCs/>
        </w:rPr>
        <w:t>)</w:t>
      </w:r>
    </w:p>
    <w:p w14:paraId="1597E476" w14:textId="77777777" w:rsidR="000071A2" w:rsidRPr="000071A2" w:rsidRDefault="000071A2" w:rsidP="000071A2">
      <w:r w:rsidRPr="000071A2">
        <w:t xml:space="preserve">The first time a user wishes to transfer an ERC20 (e.g. USDC) over the bridge, the owner of the destination contract will need create new </w:t>
      </w:r>
      <w:proofErr w:type="spellStart"/>
      <w:r w:rsidRPr="000071A2">
        <w:t>BridgeToken</w:t>
      </w:r>
      <w:proofErr w:type="spellEnd"/>
      <w:r w:rsidRPr="000071A2">
        <w:t xml:space="preserve"> instance on the destination chain.</w:t>
      </w:r>
    </w:p>
    <w:p w14:paraId="7F244540" w14:textId="77777777" w:rsidR="000071A2" w:rsidRPr="000071A2" w:rsidRDefault="000071A2" w:rsidP="000071A2">
      <w:r w:rsidRPr="000071A2">
        <w:t>Only “creator,” i.e., someone assigned the CREATOR_ROLE on the destination contract should be allowed to call this function. This allows the bridge owner to control what type of assets are bridged, e.g. you could allow USDC to pass over your bridge, but not SHIB.</w:t>
      </w:r>
    </w:p>
    <w:p w14:paraId="2D81A5E8" w14:textId="77777777" w:rsidR="000071A2" w:rsidRPr="000071A2" w:rsidRDefault="000071A2" w:rsidP="000071A2">
      <w:r w:rsidRPr="000071A2">
        <w:t>The function takes three arguments:</w:t>
      </w:r>
    </w:p>
    <w:p w14:paraId="61C68048" w14:textId="77777777" w:rsidR="000071A2" w:rsidRPr="000071A2" w:rsidRDefault="000071A2" w:rsidP="000071A2">
      <w:pPr>
        <w:numPr>
          <w:ilvl w:val="0"/>
          <w:numId w:val="4"/>
        </w:numPr>
      </w:pPr>
      <w:r w:rsidRPr="000071A2">
        <w:t>The address of the underlying asset (on the source chain)</w:t>
      </w:r>
    </w:p>
    <w:p w14:paraId="1734438B" w14:textId="77777777" w:rsidR="000071A2" w:rsidRPr="000071A2" w:rsidRDefault="000071A2" w:rsidP="000071A2">
      <w:pPr>
        <w:numPr>
          <w:ilvl w:val="0"/>
          <w:numId w:val="4"/>
        </w:numPr>
      </w:pPr>
      <w:r w:rsidRPr="000071A2">
        <w:t>The name of the underlying asset</w:t>
      </w:r>
    </w:p>
    <w:p w14:paraId="4B0FE8DD" w14:textId="77777777" w:rsidR="000071A2" w:rsidRPr="000071A2" w:rsidRDefault="000071A2" w:rsidP="000071A2">
      <w:pPr>
        <w:numPr>
          <w:ilvl w:val="0"/>
          <w:numId w:val="4"/>
        </w:numPr>
      </w:pPr>
      <w:r w:rsidRPr="000071A2">
        <w:t>The symbol of the underlying asset</w:t>
      </w:r>
    </w:p>
    <w:p w14:paraId="3C65370F" w14:textId="77777777" w:rsidR="000071A2" w:rsidRPr="000071A2" w:rsidRDefault="000071A2" w:rsidP="000071A2">
      <w:r w:rsidRPr="000071A2">
        <w:t xml:space="preserve">When the </w:t>
      </w:r>
      <w:proofErr w:type="spellStart"/>
      <w:r w:rsidRPr="000071A2">
        <w:t>createToken</w:t>
      </w:r>
      <w:proofErr w:type="spellEnd"/>
      <w:r w:rsidRPr="000071A2">
        <w:t xml:space="preserve"> function is called, it will deploy a new </w:t>
      </w:r>
      <w:proofErr w:type="spellStart"/>
      <w:r w:rsidRPr="000071A2">
        <w:t>BridgeToken</w:t>
      </w:r>
      <w:proofErr w:type="spellEnd"/>
      <w:r w:rsidRPr="000071A2">
        <w:t xml:space="preserve"> </w:t>
      </w:r>
      <w:proofErr w:type="gramStart"/>
      <w:r w:rsidRPr="000071A2">
        <w:t>contract, and</w:t>
      </w:r>
      <w:proofErr w:type="gramEnd"/>
      <w:r w:rsidRPr="000071A2">
        <w:t xml:space="preserve"> return the address of the newly created contract.</w:t>
      </w:r>
    </w:p>
    <w:p w14:paraId="11FE0CF3" w14:textId="77777777" w:rsidR="000071A2" w:rsidRPr="000071A2" w:rsidRDefault="000071A2" w:rsidP="000071A2">
      <w:r w:rsidRPr="000071A2">
        <w:t xml:space="preserve">The </w:t>
      </w:r>
      <w:proofErr w:type="spellStart"/>
      <w:r w:rsidRPr="000071A2">
        <w:t>createToken</w:t>
      </w:r>
      <w:proofErr w:type="spellEnd"/>
      <w:r w:rsidRPr="000071A2">
        <w:t xml:space="preserve"> function should emit a Creation event.</w:t>
      </w:r>
    </w:p>
    <w:p w14:paraId="5A43793A" w14:textId="77777777" w:rsidR="000071A2" w:rsidRPr="000071A2" w:rsidRDefault="000071A2" w:rsidP="000071A2">
      <w:pPr>
        <w:rPr>
          <w:b/>
          <w:bCs/>
        </w:rPr>
      </w:pPr>
      <w:proofErr w:type="gramStart"/>
      <w:r w:rsidRPr="000071A2">
        <w:rPr>
          <w:b/>
          <w:bCs/>
        </w:rPr>
        <w:t>wrap(</w:t>
      </w:r>
      <w:proofErr w:type="gramEnd"/>
      <w:r w:rsidRPr="000071A2">
        <w:rPr>
          <w:b/>
          <w:bCs/>
        </w:rPr>
        <w:t>)</w:t>
      </w:r>
    </w:p>
    <w:p w14:paraId="698E93B0" w14:textId="77777777" w:rsidR="000071A2" w:rsidRPr="000071A2" w:rsidRDefault="000071A2" w:rsidP="000071A2">
      <w:r w:rsidRPr="000071A2">
        <w:lastRenderedPageBreak/>
        <w:t xml:space="preserve">When a user deposits tokens on the source chain, the bridge operator will call the </w:t>
      </w:r>
      <w:proofErr w:type="gramStart"/>
      <w:r w:rsidRPr="000071A2">
        <w:t>wrap(</w:t>
      </w:r>
      <w:proofErr w:type="gramEnd"/>
      <w:r w:rsidRPr="000071A2">
        <w:t xml:space="preserve">) function to mint them the correct </w:t>
      </w:r>
      <w:proofErr w:type="spellStart"/>
      <w:r w:rsidRPr="000071A2">
        <w:t>BridgeToken</w:t>
      </w:r>
      <w:proofErr w:type="spellEnd"/>
      <w:r w:rsidRPr="000071A2">
        <w:t xml:space="preserve"> on the destination chain.</w:t>
      </w:r>
    </w:p>
    <w:p w14:paraId="1DC4BD2D" w14:textId="77777777" w:rsidR="000071A2" w:rsidRPr="000071A2" w:rsidRDefault="000071A2" w:rsidP="000071A2">
      <w:r w:rsidRPr="000071A2">
        <w:t xml:space="preserve">Only a "warden", i.e., an address assigned the “WARDEN” role on the destination contract should be allowed to call the </w:t>
      </w:r>
      <w:proofErr w:type="gramStart"/>
      <w:r w:rsidRPr="000071A2">
        <w:t>wrap(</w:t>
      </w:r>
      <w:proofErr w:type="gramEnd"/>
      <w:r w:rsidRPr="000071A2">
        <w:t>) function</w:t>
      </w:r>
    </w:p>
    <w:p w14:paraId="1F9A32F4" w14:textId="77777777" w:rsidR="000071A2" w:rsidRPr="000071A2" w:rsidRDefault="000071A2" w:rsidP="000071A2">
      <w:r w:rsidRPr="000071A2">
        <w:t>This function takes three arguments</w:t>
      </w:r>
    </w:p>
    <w:p w14:paraId="79A178AE" w14:textId="77777777" w:rsidR="000071A2" w:rsidRPr="000071A2" w:rsidRDefault="000071A2" w:rsidP="000071A2">
      <w:pPr>
        <w:numPr>
          <w:ilvl w:val="0"/>
          <w:numId w:val="5"/>
        </w:numPr>
      </w:pPr>
      <w:r w:rsidRPr="000071A2">
        <w:t>The address of the underlying asset (on the source chain)</w:t>
      </w:r>
    </w:p>
    <w:p w14:paraId="429F9456" w14:textId="77777777" w:rsidR="000071A2" w:rsidRPr="000071A2" w:rsidRDefault="000071A2" w:rsidP="000071A2">
      <w:pPr>
        <w:numPr>
          <w:ilvl w:val="0"/>
          <w:numId w:val="5"/>
        </w:numPr>
      </w:pPr>
      <w:r w:rsidRPr="000071A2">
        <w:t>The address that will receive the newly wrapped tokens</w:t>
      </w:r>
    </w:p>
    <w:p w14:paraId="7F0A7B15" w14:textId="77777777" w:rsidR="000071A2" w:rsidRPr="000071A2" w:rsidRDefault="000071A2" w:rsidP="000071A2">
      <w:pPr>
        <w:numPr>
          <w:ilvl w:val="0"/>
          <w:numId w:val="5"/>
        </w:numPr>
      </w:pPr>
      <w:r w:rsidRPr="000071A2">
        <w:t xml:space="preserve">The </w:t>
      </w:r>
      <w:proofErr w:type="gramStart"/>
      <w:r w:rsidRPr="000071A2">
        <w:t>amount</w:t>
      </w:r>
      <w:proofErr w:type="gramEnd"/>
      <w:r w:rsidRPr="000071A2">
        <w:t xml:space="preserve"> of tokens to mint</w:t>
      </w:r>
    </w:p>
    <w:p w14:paraId="5020DEA5" w14:textId="77777777" w:rsidR="000071A2" w:rsidRPr="000071A2" w:rsidRDefault="000071A2" w:rsidP="000071A2">
      <w:r w:rsidRPr="000071A2">
        <w:t xml:space="preserve">This function should </w:t>
      </w:r>
      <w:proofErr w:type="spellStart"/>
      <w:r w:rsidRPr="000071A2">
        <w:t>lookup</w:t>
      </w:r>
      <w:proofErr w:type="spellEnd"/>
      <w:r w:rsidRPr="000071A2">
        <w:t xml:space="preserve"> the </w:t>
      </w:r>
      <w:proofErr w:type="spellStart"/>
      <w:r w:rsidRPr="000071A2">
        <w:t>BridgeToken</w:t>
      </w:r>
      <w:proofErr w:type="spellEnd"/>
      <w:r w:rsidRPr="000071A2">
        <w:t xml:space="preserve"> that corresponds to the underlying </w:t>
      </w:r>
      <w:proofErr w:type="gramStart"/>
      <w:r w:rsidRPr="000071A2">
        <w:t>asset, and</w:t>
      </w:r>
      <w:proofErr w:type="gramEnd"/>
      <w:r w:rsidRPr="000071A2">
        <w:t xml:space="preserve"> mint the correct amount of </w:t>
      </w:r>
      <w:proofErr w:type="spellStart"/>
      <w:r w:rsidRPr="000071A2">
        <w:t>BridgeTokens</w:t>
      </w:r>
      <w:proofErr w:type="spellEnd"/>
      <w:r w:rsidRPr="000071A2">
        <w:t xml:space="preserve"> to the recipient.</w:t>
      </w:r>
    </w:p>
    <w:p w14:paraId="180A501D" w14:textId="77777777" w:rsidR="000071A2" w:rsidRPr="000071A2" w:rsidRDefault="000071A2" w:rsidP="000071A2">
      <w:r w:rsidRPr="000071A2">
        <w:t xml:space="preserve">This function must check that underlying asset has been “registered,” i.e., that the owner of the destination contract has called </w:t>
      </w:r>
      <w:proofErr w:type="spellStart"/>
      <w:r w:rsidRPr="000071A2">
        <w:t>createToken</w:t>
      </w:r>
      <w:proofErr w:type="spellEnd"/>
      <w:r w:rsidRPr="000071A2">
        <w:t xml:space="preserve"> on the underlying asset.</w:t>
      </w:r>
    </w:p>
    <w:p w14:paraId="5EB018CA" w14:textId="77777777" w:rsidR="000071A2" w:rsidRPr="000071A2" w:rsidRDefault="000071A2" w:rsidP="000071A2">
      <w:r w:rsidRPr="000071A2">
        <w:t>The wrap function should emit a Wrap event.</w:t>
      </w:r>
    </w:p>
    <w:p w14:paraId="24B3D653" w14:textId="77777777" w:rsidR="000071A2" w:rsidRPr="000071A2" w:rsidRDefault="000071A2" w:rsidP="000071A2">
      <w:pPr>
        <w:rPr>
          <w:b/>
          <w:bCs/>
        </w:rPr>
      </w:pPr>
      <w:proofErr w:type="gramStart"/>
      <w:r w:rsidRPr="000071A2">
        <w:rPr>
          <w:b/>
          <w:bCs/>
        </w:rPr>
        <w:t>unwrap(</w:t>
      </w:r>
      <w:proofErr w:type="gramEnd"/>
      <w:r w:rsidRPr="000071A2">
        <w:rPr>
          <w:b/>
          <w:bCs/>
        </w:rPr>
        <w:t>)</w:t>
      </w:r>
    </w:p>
    <w:p w14:paraId="2231F8EF" w14:textId="77777777" w:rsidR="000071A2" w:rsidRPr="000071A2" w:rsidRDefault="000071A2" w:rsidP="000071A2">
      <w:r w:rsidRPr="000071A2">
        <w:t xml:space="preserve">When a user wishes to return back across the bridge, they will burn their </w:t>
      </w:r>
      <w:proofErr w:type="spellStart"/>
      <w:r w:rsidRPr="000071A2">
        <w:t>BridgeToken</w:t>
      </w:r>
      <w:proofErr w:type="spellEnd"/>
      <w:r w:rsidRPr="000071A2">
        <w:t xml:space="preserve"> by calling </w:t>
      </w:r>
      <w:proofErr w:type="gramStart"/>
      <w:r w:rsidRPr="000071A2">
        <w:t>unwrap(</w:t>
      </w:r>
      <w:proofErr w:type="gramEnd"/>
      <w:r w:rsidRPr="000071A2">
        <w:t>)</w:t>
      </w:r>
    </w:p>
    <w:p w14:paraId="7227A6F0" w14:textId="77777777" w:rsidR="000071A2" w:rsidRPr="000071A2" w:rsidRDefault="000071A2" w:rsidP="000071A2">
      <w:r w:rsidRPr="000071A2">
        <w:t>This function takes three arguments</w:t>
      </w:r>
    </w:p>
    <w:p w14:paraId="763C3547" w14:textId="77777777" w:rsidR="000071A2" w:rsidRPr="000071A2" w:rsidRDefault="000071A2" w:rsidP="000071A2">
      <w:pPr>
        <w:numPr>
          <w:ilvl w:val="0"/>
          <w:numId w:val="6"/>
        </w:numPr>
      </w:pPr>
      <w:r w:rsidRPr="000071A2">
        <w:t xml:space="preserve">The address of </w:t>
      </w:r>
      <w:proofErr w:type="spellStart"/>
      <w:r w:rsidRPr="000071A2">
        <w:t>BridgeToken</w:t>
      </w:r>
      <w:proofErr w:type="spellEnd"/>
      <w:r w:rsidRPr="000071A2">
        <w:t xml:space="preserve"> that is being unwrapped (on the destination chain)</w:t>
      </w:r>
    </w:p>
    <w:p w14:paraId="7ED4DACD" w14:textId="77777777" w:rsidR="000071A2" w:rsidRPr="000071A2" w:rsidRDefault="000071A2" w:rsidP="000071A2">
      <w:pPr>
        <w:numPr>
          <w:ilvl w:val="0"/>
          <w:numId w:val="6"/>
        </w:numPr>
      </w:pPr>
      <w:r w:rsidRPr="000071A2">
        <w:t>The address of the recipient of the underlying tokens (on the source chain)</w:t>
      </w:r>
    </w:p>
    <w:p w14:paraId="46DAEDF9" w14:textId="77777777" w:rsidR="000071A2" w:rsidRPr="000071A2" w:rsidRDefault="000071A2" w:rsidP="000071A2">
      <w:pPr>
        <w:numPr>
          <w:ilvl w:val="0"/>
          <w:numId w:val="6"/>
        </w:numPr>
      </w:pPr>
      <w:r w:rsidRPr="000071A2">
        <w:t xml:space="preserve">The </w:t>
      </w:r>
      <w:proofErr w:type="gramStart"/>
      <w:r w:rsidRPr="000071A2">
        <w:t>amount</w:t>
      </w:r>
      <w:proofErr w:type="gramEnd"/>
      <w:r w:rsidRPr="000071A2">
        <w:t xml:space="preserve"> of tokens to burn</w:t>
      </w:r>
    </w:p>
    <w:p w14:paraId="57E83AE7" w14:textId="77777777" w:rsidR="000071A2" w:rsidRPr="000071A2" w:rsidRDefault="000071A2" w:rsidP="000071A2">
      <w:r w:rsidRPr="000071A2">
        <w:t xml:space="preserve">The </w:t>
      </w:r>
      <w:proofErr w:type="gramStart"/>
      <w:r w:rsidRPr="000071A2">
        <w:t>unwrap(</w:t>
      </w:r>
      <w:proofErr w:type="gramEnd"/>
      <w:r w:rsidRPr="000071A2">
        <w:t>) function should emit an Unwrap event.</w:t>
      </w:r>
    </w:p>
    <w:p w14:paraId="03289AC5" w14:textId="77777777" w:rsidR="000071A2" w:rsidRPr="000071A2" w:rsidRDefault="000071A2" w:rsidP="000071A2">
      <w:r w:rsidRPr="000071A2">
        <w:t xml:space="preserve">Anyone should be able to unwrap </w:t>
      </w:r>
      <w:proofErr w:type="spellStart"/>
      <w:r w:rsidRPr="000071A2">
        <w:t>BridgeTokens</w:t>
      </w:r>
      <w:proofErr w:type="spellEnd"/>
      <w:r w:rsidRPr="000071A2">
        <w:t>, but only tokens they own.</w:t>
      </w:r>
    </w:p>
    <w:p w14:paraId="47C62BCB" w14:textId="77777777" w:rsidR="000071A2" w:rsidRPr="000071A2" w:rsidRDefault="000071A2" w:rsidP="000071A2">
      <w:pPr>
        <w:rPr>
          <w:b/>
          <w:bCs/>
        </w:rPr>
      </w:pPr>
      <w:r w:rsidRPr="000071A2">
        <w:rPr>
          <w:b/>
          <w:bCs/>
        </w:rPr>
        <w:t>Access control</w:t>
      </w:r>
    </w:p>
    <w:p w14:paraId="188AD561" w14:textId="77777777" w:rsidR="000071A2" w:rsidRPr="000071A2" w:rsidRDefault="000071A2" w:rsidP="000071A2">
      <w:r w:rsidRPr="000071A2">
        <w:t>To prevent abuse, the bridge should only bridge “registered” tokens. But who is allowed to “register” a token?</w:t>
      </w:r>
      <w:r w:rsidRPr="000071A2">
        <w:br/>
        <w:t>Similarly, the destination contract should only issue a “wrapped” token when there was a deposit on the source side. Since</w:t>
      </w:r>
      <w:r w:rsidRPr="000071A2">
        <w:br/>
        <w:t xml:space="preserve">the deposit contract on the source chain cannot call the </w:t>
      </w:r>
      <w:proofErr w:type="gramStart"/>
      <w:r w:rsidRPr="000071A2">
        <w:t>wrap(</w:t>
      </w:r>
      <w:proofErr w:type="gramEnd"/>
      <w:r w:rsidRPr="000071A2">
        <w:t xml:space="preserve">) function on the destination chain directly, some intermediary must monitor the source chain and call the wrap() </w:t>
      </w:r>
      <w:r w:rsidRPr="000071A2">
        <w:lastRenderedPageBreak/>
        <w:t>function on the destination chain. This intermediary is often called a “guardian” or a “warden.”</w:t>
      </w:r>
    </w:p>
    <w:p w14:paraId="2128B16C" w14:textId="77777777" w:rsidR="000071A2" w:rsidRPr="000071A2" w:rsidRDefault="000071A2" w:rsidP="000071A2">
      <w:r w:rsidRPr="000071A2">
        <w:t>In principle, the authority who registers new tokens could also be the same as the warden who announces deposit events, but a basic security principle is that it’s good to separate roles (sometimes this is called the </w:t>
      </w:r>
      <w:hyperlink r:id="rId20" w:history="1">
        <w:r w:rsidRPr="000071A2">
          <w:rPr>
            <w:rStyle w:val="Hyperlink"/>
          </w:rPr>
          <w:t>Principle of Least Privilege</w:t>
        </w:r>
      </w:hyperlink>
      <w:r w:rsidRPr="000071A2">
        <w:t>).</w:t>
      </w:r>
    </w:p>
    <w:p w14:paraId="312B4524" w14:textId="77777777" w:rsidR="000071A2" w:rsidRPr="000071A2" w:rsidRDefault="000071A2" w:rsidP="000071A2">
      <w:proofErr w:type="spellStart"/>
      <w:r w:rsidRPr="000071A2">
        <w:t>OpenZeppelin</w:t>
      </w:r>
      <w:proofErr w:type="spellEnd"/>
      <w:r w:rsidRPr="000071A2">
        <w:t xml:space="preserve"> provides the </w:t>
      </w:r>
      <w:proofErr w:type="spellStart"/>
      <w:r w:rsidRPr="000071A2">
        <w:fldChar w:fldCharType="begin"/>
      </w:r>
      <w:r w:rsidRPr="000071A2">
        <w:instrText>HYPERLINK "https://docs.openzeppelin.com/contracts/2.x/access-control" \l "role-based-access-control"</w:instrText>
      </w:r>
      <w:r w:rsidRPr="000071A2">
        <w:fldChar w:fldCharType="separate"/>
      </w:r>
      <w:r w:rsidRPr="000071A2">
        <w:rPr>
          <w:rStyle w:val="Hyperlink"/>
        </w:rPr>
        <w:t>AccessControl</w:t>
      </w:r>
      <w:proofErr w:type="spellEnd"/>
      <w:r w:rsidRPr="000071A2">
        <w:fldChar w:fldCharType="end"/>
      </w:r>
      <w:r w:rsidRPr="000071A2">
        <w:t>, which makes it easy to define “roles” and restrict certain functions to certain roles.</w:t>
      </w:r>
    </w:p>
    <w:p w14:paraId="5E507624" w14:textId="77777777" w:rsidR="000071A2" w:rsidRPr="000071A2" w:rsidRDefault="000071A2" w:rsidP="000071A2"/>
    <w:sectPr w:rsidR="000071A2" w:rsidRPr="0000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45544"/>
    <w:multiLevelType w:val="multilevel"/>
    <w:tmpl w:val="B8D8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852C1B"/>
    <w:multiLevelType w:val="multilevel"/>
    <w:tmpl w:val="8C1A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91ED1"/>
    <w:multiLevelType w:val="multilevel"/>
    <w:tmpl w:val="C1E0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91A00"/>
    <w:multiLevelType w:val="multilevel"/>
    <w:tmpl w:val="5C6E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E7354"/>
    <w:multiLevelType w:val="multilevel"/>
    <w:tmpl w:val="42B6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113D7"/>
    <w:multiLevelType w:val="multilevel"/>
    <w:tmpl w:val="A3B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5714">
    <w:abstractNumId w:val="5"/>
  </w:num>
  <w:num w:numId="2" w16cid:durableId="468475508">
    <w:abstractNumId w:val="1"/>
  </w:num>
  <w:num w:numId="3" w16cid:durableId="889540805">
    <w:abstractNumId w:val="3"/>
  </w:num>
  <w:num w:numId="4" w16cid:durableId="1197280458">
    <w:abstractNumId w:val="0"/>
  </w:num>
  <w:num w:numId="5" w16cid:durableId="1620528689">
    <w:abstractNumId w:val="4"/>
  </w:num>
  <w:num w:numId="6" w16cid:durableId="236325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9E"/>
    <w:rsid w:val="000071A2"/>
    <w:rsid w:val="00036D83"/>
    <w:rsid w:val="008F2F9E"/>
    <w:rsid w:val="009B290C"/>
    <w:rsid w:val="00E6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3D2A9B"/>
  <w15:chartTrackingRefBased/>
  <w15:docId w15:val="{D07520E6-9A06-754D-B9F9-C33CFF47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9E"/>
    <w:rPr>
      <w:rFonts w:eastAsiaTheme="majorEastAsia" w:cstheme="majorBidi"/>
      <w:color w:val="272727" w:themeColor="text1" w:themeTint="D8"/>
    </w:rPr>
  </w:style>
  <w:style w:type="paragraph" w:styleId="Title">
    <w:name w:val="Title"/>
    <w:basedOn w:val="Normal"/>
    <w:next w:val="Normal"/>
    <w:link w:val="TitleChar"/>
    <w:uiPriority w:val="10"/>
    <w:qFormat/>
    <w:rsid w:val="008F2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9E"/>
    <w:pPr>
      <w:spacing w:before="160"/>
      <w:jc w:val="center"/>
    </w:pPr>
    <w:rPr>
      <w:i/>
      <w:iCs/>
      <w:color w:val="404040" w:themeColor="text1" w:themeTint="BF"/>
    </w:rPr>
  </w:style>
  <w:style w:type="character" w:customStyle="1" w:styleId="QuoteChar">
    <w:name w:val="Quote Char"/>
    <w:basedOn w:val="DefaultParagraphFont"/>
    <w:link w:val="Quote"/>
    <w:uiPriority w:val="29"/>
    <w:rsid w:val="008F2F9E"/>
    <w:rPr>
      <w:i/>
      <w:iCs/>
      <w:color w:val="404040" w:themeColor="text1" w:themeTint="BF"/>
    </w:rPr>
  </w:style>
  <w:style w:type="paragraph" w:styleId="ListParagraph">
    <w:name w:val="List Paragraph"/>
    <w:basedOn w:val="Normal"/>
    <w:uiPriority w:val="34"/>
    <w:qFormat/>
    <w:rsid w:val="008F2F9E"/>
    <w:pPr>
      <w:ind w:left="720"/>
      <w:contextualSpacing/>
    </w:pPr>
  </w:style>
  <w:style w:type="character" w:styleId="IntenseEmphasis">
    <w:name w:val="Intense Emphasis"/>
    <w:basedOn w:val="DefaultParagraphFont"/>
    <w:uiPriority w:val="21"/>
    <w:qFormat/>
    <w:rsid w:val="008F2F9E"/>
    <w:rPr>
      <w:i/>
      <w:iCs/>
      <w:color w:val="0F4761" w:themeColor="accent1" w:themeShade="BF"/>
    </w:rPr>
  </w:style>
  <w:style w:type="paragraph" w:styleId="IntenseQuote">
    <w:name w:val="Intense Quote"/>
    <w:basedOn w:val="Normal"/>
    <w:next w:val="Normal"/>
    <w:link w:val="IntenseQuoteChar"/>
    <w:uiPriority w:val="30"/>
    <w:qFormat/>
    <w:rsid w:val="008F2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F9E"/>
    <w:rPr>
      <w:i/>
      <w:iCs/>
      <w:color w:val="0F4761" w:themeColor="accent1" w:themeShade="BF"/>
    </w:rPr>
  </w:style>
  <w:style w:type="character" w:styleId="IntenseReference">
    <w:name w:val="Intense Reference"/>
    <w:basedOn w:val="DefaultParagraphFont"/>
    <w:uiPriority w:val="32"/>
    <w:qFormat/>
    <w:rsid w:val="008F2F9E"/>
    <w:rPr>
      <w:b/>
      <w:bCs/>
      <w:smallCaps/>
      <w:color w:val="0F4761" w:themeColor="accent1" w:themeShade="BF"/>
      <w:spacing w:val="5"/>
    </w:rPr>
  </w:style>
  <w:style w:type="character" w:styleId="Hyperlink">
    <w:name w:val="Hyperlink"/>
    <w:basedOn w:val="DefaultParagraphFont"/>
    <w:uiPriority w:val="99"/>
    <w:unhideWhenUsed/>
    <w:rsid w:val="008F2F9E"/>
    <w:rPr>
      <w:color w:val="467886" w:themeColor="hyperlink"/>
      <w:u w:val="single"/>
    </w:rPr>
  </w:style>
  <w:style w:type="character" w:styleId="UnresolvedMention">
    <w:name w:val="Unresolved Mention"/>
    <w:basedOn w:val="DefaultParagraphFont"/>
    <w:uiPriority w:val="99"/>
    <w:semiHidden/>
    <w:unhideWhenUsed/>
    <w:rsid w:val="008F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708883">
      <w:bodyDiv w:val="1"/>
      <w:marLeft w:val="0"/>
      <w:marRight w:val="0"/>
      <w:marTop w:val="0"/>
      <w:marBottom w:val="0"/>
      <w:divBdr>
        <w:top w:val="none" w:sz="0" w:space="0" w:color="auto"/>
        <w:left w:val="none" w:sz="0" w:space="0" w:color="auto"/>
        <w:bottom w:val="none" w:sz="0" w:space="0" w:color="auto"/>
        <w:right w:val="none" w:sz="0" w:space="0" w:color="auto"/>
      </w:divBdr>
      <w:divsChild>
        <w:div w:id="501513376">
          <w:marLeft w:val="0"/>
          <w:marRight w:val="0"/>
          <w:marTop w:val="0"/>
          <w:marBottom w:val="360"/>
          <w:divBdr>
            <w:top w:val="none" w:sz="0" w:space="0" w:color="auto"/>
            <w:left w:val="none" w:sz="0" w:space="0" w:color="auto"/>
            <w:bottom w:val="none" w:sz="0" w:space="0" w:color="auto"/>
            <w:right w:val="none" w:sz="0" w:space="0" w:color="auto"/>
          </w:divBdr>
        </w:div>
        <w:div w:id="805204164">
          <w:marLeft w:val="0"/>
          <w:marRight w:val="0"/>
          <w:marTop w:val="0"/>
          <w:marBottom w:val="360"/>
          <w:divBdr>
            <w:top w:val="none" w:sz="0" w:space="0" w:color="auto"/>
            <w:left w:val="none" w:sz="0" w:space="0" w:color="auto"/>
            <w:bottom w:val="none" w:sz="0" w:space="0" w:color="auto"/>
            <w:right w:val="none" w:sz="0" w:space="0" w:color="auto"/>
          </w:divBdr>
        </w:div>
        <w:div w:id="2025202266">
          <w:marLeft w:val="435"/>
          <w:marRight w:val="540"/>
          <w:marTop w:val="240"/>
          <w:marBottom w:val="480"/>
          <w:divBdr>
            <w:top w:val="none" w:sz="0" w:space="0" w:color="auto"/>
            <w:left w:val="none" w:sz="0" w:space="0" w:color="auto"/>
            <w:bottom w:val="none" w:sz="0" w:space="0" w:color="auto"/>
            <w:right w:val="none" w:sz="0" w:space="0" w:color="auto"/>
          </w:divBdr>
          <w:divsChild>
            <w:div w:id="1203597973">
              <w:marLeft w:val="0"/>
              <w:marRight w:val="0"/>
              <w:marTop w:val="0"/>
              <w:marBottom w:val="360"/>
              <w:divBdr>
                <w:top w:val="none" w:sz="0" w:space="0" w:color="auto"/>
                <w:left w:val="none" w:sz="0" w:space="0" w:color="auto"/>
                <w:bottom w:val="none" w:sz="0" w:space="0" w:color="auto"/>
                <w:right w:val="none" w:sz="0" w:space="0" w:color="auto"/>
              </w:divBdr>
            </w:div>
          </w:divsChild>
        </w:div>
        <w:div w:id="1683968946">
          <w:marLeft w:val="0"/>
          <w:marRight w:val="0"/>
          <w:marTop w:val="0"/>
          <w:marBottom w:val="360"/>
          <w:divBdr>
            <w:top w:val="none" w:sz="0" w:space="0" w:color="auto"/>
            <w:left w:val="none" w:sz="0" w:space="0" w:color="auto"/>
            <w:bottom w:val="none" w:sz="0" w:space="0" w:color="auto"/>
            <w:right w:val="none" w:sz="0" w:space="0" w:color="auto"/>
          </w:divBdr>
        </w:div>
        <w:div w:id="401945902">
          <w:marLeft w:val="435"/>
          <w:marRight w:val="540"/>
          <w:marTop w:val="240"/>
          <w:marBottom w:val="480"/>
          <w:divBdr>
            <w:top w:val="none" w:sz="0" w:space="0" w:color="auto"/>
            <w:left w:val="none" w:sz="0" w:space="0" w:color="auto"/>
            <w:bottom w:val="none" w:sz="0" w:space="0" w:color="auto"/>
            <w:right w:val="none" w:sz="0" w:space="0" w:color="auto"/>
          </w:divBdr>
          <w:divsChild>
            <w:div w:id="317269782">
              <w:marLeft w:val="0"/>
              <w:marRight w:val="0"/>
              <w:marTop w:val="0"/>
              <w:marBottom w:val="360"/>
              <w:divBdr>
                <w:top w:val="none" w:sz="0" w:space="0" w:color="auto"/>
                <w:left w:val="none" w:sz="0" w:space="0" w:color="auto"/>
                <w:bottom w:val="none" w:sz="0" w:space="0" w:color="auto"/>
                <w:right w:val="none" w:sz="0" w:space="0" w:color="auto"/>
              </w:divBdr>
            </w:div>
          </w:divsChild>
        </w:div>
        <w:div w:id="1305544147">
          <w:marLeft w:val="0"/>
          <w:marRight w:val="0"/>
          <w:marTop w:val="0"/>
          <w:marBottom w:val="360"/>
          <w:divBdr>
            <w:top w:val="none" w:sz="0" w:space="0" w:color="auto"/>
            <w:left w:val="none" w:sz="0" w:space="0" w:color="auto"/>
            <w:bottom w:val="none" w:sz="0" w:space="0" w:color="auto"/>
            <w:right w:val="none" w:sz="0" w:space="0" w:color="auto"/>
          </w:divBdr>
        </w:div>
        <w:div w:id="117571777">
          <w:marLeft w:val="0"/>
          <w:marRight w:val="0"/>
          <w:marTop w:val="0"/>
          <w:marBottom w:val="360"/>
          <w:divBdr>
            <w:top w:val="none" w:sz="0" w:space="0" w:color="auto"/>
            <w:left w:val="none" w:sz="0" w:space="0" w:color="auto"/>
            <w:bottom w:val="none" w:sz="0" w:space="0" w:color="auto"/>
            <w:right w:val="none" w:sz="0" w:space="0" w:color="auto"/>
          </w:divBdr>
        </w:div>
        <w:div w:id="1962373282">
          <w:marLeft w:val="0"/>
          <w:marRight w:val="0"/>
          <w:marTop w:val="0"/>
          <w:marBottom w:val="360"/>
          <w:divBdr>
            <w:top w:val="none" w:sz="0" w:space="0" w:color="auto"/>
            <w:left w:val="none" w:sz="0" w:space="0" w:color="auto"/>
            <w:bottom w:val="none" w:sz="0" w:space="0" w:color="auto"/>
            <w:right w:val="none" w:sz="0" w:space="0" w:color="auto"/>
          </w:divBdr>
        </w:div>
        <w:div w:id="597720120">
          <w:marLeft w:val="0"/>
          <w:marRight w:val="0"/>
          <w:marTop w:val="0"/>
          <w:marBottom w:val="360"/>
          <w:divBdr>
            <w:top w:val="none" w:sz="0" w:space="0" w:color="auto"/>
            <w:left w:val="none" w:sz="0" w:space="0" w:color="auto"/>
            <w:bottom w:val="none" w:sz="0" w:space="0" w:color="auto"/>
            <w:right w:val="none" w:sz="0" w:space="0" w:color="auto"/>
          </w:divBdr>
        </w:div>
        <w:div w:id="584268719">
          <w:marLeft w:val="0"/>
          <w:marRight w:val="0"/>
          <w:marTop w:val="0"/>
          <w:marBottom w:val="360"/>
          <w:divBdr>
            <w:top w:val="none" w:sz="0" w:space="0" w:color="auto"/>
            <w:left w:val="none" w:sz="0" w:space="0" w:color="auto"/>
            <w:bottom w:val="none" w:sz="0" w:space="0" w:color="auto"/>
            <w:right w:val="none" w:sz="0" w:space="0" w:color="auto"/>
          </w:divBdr>
        </w:div>
        <w:div w:id="986519766">
          <w:marLeft w:val="435"/>
          <w:marRight w:val="540"/>
          <w:marTop w:val="240"/>
          <w:marBottom w:val="480"/>
          <w:divBdr>
            <w:top w:val="none" w:sz="0" w:space="0" w:color="auto"/>
            <w:left w:val="none" w:sz="0" w:space="0" w:color="auto"/>
            <w:bottom w:val="none" w:sz="0" w:space="0" w:color="auto"/>
            <w:right w:val="none" w:sz="0" w:space="0" w:color="auto"/>
          </w:divBdr>
          <w:divsChild>
            <w:div w:id="1404644900">
              <w:marLeft w:val="0"/>
              <w:marRight w:val="0"/>
              <w:marTop w:val="0"/>
              <w:marBottom w:val="360"/>
              <w:divBdr>
                <w:top w:val="none" w:sz="0" w:space="0" w:color="auto"/>
                <w:left w:val="none" w:sz="0" w:space="0" w:color="auto"/>
                <w:bottom w:val="none" w:sz="0" w:space="0" w:color="auto"/>
                <w:right w:val="none" w:sz="0" w:space="0" w:color="auto"/>
              </w:divBdr>
            </w:div>
          </w:divsChild>
        </w:div>
        <w:div w:id="1297687465">
          <w:marLeft w:val="0"/>
          <w:marRight w:val="0"/>
          <w:marTop w:val="0"/>
          <w:marBottom w:val="360"/>
          <w:divBdr>
            <w:top w:val="none" w:sz="0" w:space="0" w:color="auto"/>
            <w:left w:val="none" w:sz="0" w:space="0" w:color="auto"/>
            <w:bottom w:val="none" w:sz="0" w:space="0" w:color="auto"/>
            <w:right w:val="none" w:sz="0" w:space="0" w:color="auto"/>
          </w:divBdr>
        </w:div>
        <w:div w:id="361051715">
          <w:marLeft w:val="0"/>
          <w:marRight w:val="0"/>
          <w:marTop w:val="0"/>
          <w:marBottom w:val="360"/>
          <w:divBdr>
            <w:top w:val="none" w:sz="0" w:space="0" w:color="auto"/>
            <w:left w:val="none" w:sz="0" w:space="0" w:color="auto"/>
            <w:bottom w:val="none" w:sz="0" w:space="0" w:color="auto"/>
            <w:right w:val="none" w:sz="0" w:space="0" w:color="auto"/>
          </w:divBdr>
        </w:div>
        <w:div w:id="1779133867">
          <w:marLeft w:val="435"/>
          <w:marRight w:val="540"/>
          <w:marTop w:val="240"/>
          <w:marBottom w:val="480"/>
          <w:divBdr>
            <w:top w:val="none" w:sz="0" w:space="0" w:color="auto"/>
            <w:left w:val="none" w:sz="0" w:space="0" w:color="auto"/>
            <w:bottom w:val="none" w:sz="0" w:space="0" w:color="auto"/>
            <w:right w:val="none" w:sz="0" w:space="0" w:color="auto"/>
          </w:divBdr>
          <w:divsChild>
            <w:div w:id="1024792904">
              <w:marLeft w:val="0"/>
              <w:marRight w:val="0"/>
              <w:marTop w:val="0"/>
              <w:marBottom w:val="360"/>
              <w:divBdr>
                <w:top w:val="none" w:sz="0" w:space="0" w:color="auto"/>
                <w:left w:val="none" w:sz="0" w:space="0" w:color="auto"/>
                <w:bottom w:val="none" w:sz="0" w:space="0" w:color="auto"/>
                <w:right w:val="none" w:sz="0" w:space="0" w:color="auto"/>
              </w:divBdr>
            </w:div>
          </w:divsChild>
        </w:div>
        <w:div w:id="1565873490">
          <w:marLeft w:val="0"/>
          <w:marRight w:val="0"/>
          <w:marTop w:val="0"/>
          <w:marBottom w:val="360"/>
          <w:divBdr>
            <w:top w:val="none" w:sz="0" w:space="0" w:color="auto"/>
            <w:left w:val="none" w:sz="0" w:space="0" w:color="auto"/>
            <w:bottom w:val="none" w:sz="0" w:space="0" w:color="auto"/>
            <w:right w:val="none" w:sz="0" w:space="0" w:color="auto"/>
          </w:divBdr>
        </w:div>
        <w:div w:id="1121724349">
          <w:marLeft w:val="0"/>
          <w:marRight w:val="0"/>
          <w:marTop w:val="0"/>
          <w:marBottom w:val="360"/>
          <w:divBdr>
            <w:top w:val="none" w:sz="0" w:space="0" w:color="auto"/>
            <w:left w:val="none" w:sz="0" w:space="0" w:color="auto"/>
            <w:bottom w:val="none" w:sz="0" w:space="0" w:color="auto"/>
            <w:right w:val="none" w:sz="0" w:space="0" w:color="auto"/>
          </w:divBdr>
        </w:div>
        <w:div w:id="394014093">
          <w:marLeft w:val="0"/>
          <w:marRight w:val="0"/>
          <w:marTop w:val="0"/>
          <w:marBottom w:val="360"/>
          <w:divBdr>
            <w:top w:val="none" w:sz="0" w:space="0" w:color="auto"/>
            <w:left w:val="none" w:sz="0" w:space="0" w:color="auto"/>
            <w:bottom w:val="none" w:sz="0" w:space="0" w:color="auto"/>
            <w:right w:val="none" w:sz="0" w:space="0" w:color="auto"/>
          </w:divBdr>
        </w:div>
        <w:div w:id="2118408564">
          <w:marLeft w:val="0"/>
          <w:marRight w:val="0"/>
          <w:marTop w:val="0"/>
          <w:marBottom w:val="360"/>
          <w:divBdr>
            <w:top w:val="none" w:sz="0" w:space="0" w:color="auto"/>
            <w:left w:val="none" w:sz="0" w:space="0" w:color="auto"/>
            <w:bottom w:val="none" w:sz="0" w:space="0" w:color="auto"/>
            <w:right w:val="none" w:sz="0" w:space="0" w:color="auto"/>
          </w:divBdr>
        </w:div>
        <w:div w:id="1780755947">
          <w:marLeft w:val="0"/>
          <w:marRight w:val="0"/>
          <w:marTop w:val="0"/>
          <w:marBottom w:val="360"/>
          <w:divBdr>
            <w:top w:val="none" w:sz="0" w:space="0" w:color="auto"/>
            <w:left w:val="none" w:sz="0" w:space="0" w:color="auto"/>
            <w:bottom w:val="none" w:sz="0" w:space="0" w:color="auto"/>
            <w:right w:val="none" w:sz="0" w:space="0" w:color="auto"/>
          </w:divBdr>
        </w:div>
      </w:divsChild>
    </w:div>
    <w:div w:id="1572041316">
      <w:bodyDiv w:val="1"/>
      <w:marLeft w:val="0"/>
      <w:marRight w:val="0"/>
      <w:marTop w:val="0"/>
      <w:marBottom w:val="0"/>
      <w:divBdr>
        <w:top w:val="none" w:sz="0" w:space="0" w:color="auto"/>
        <w:left w:val="none" w:sz="0" w:space="0" w:color="auto"/>
        <w:bottom w:val="none" w:sz="0" w:space="0" w:color="auto"/>
        <w:right w:val="none" w:sz="0" w:space="0" w:color="auto"/>
      </w:divBdr>
      <w:divsChild>
        <w:div w:id="976766199">
          <w:marLeft w:val="-15"/>
          <w:marRight w:val="-15"/>
          <w:marTop w:val="0"/>
          <w:marBottom w:val="0"/>
          <w:divBdr>
            <w:top w:val="none" w:sz="0" w:space="0" w:color="auto"/>
            <w:left w:val="none" w:sz="0" w:space="0" w:color="auto"/>
            <w:bottom w:val="none" w:sz="0" w:space="0" w:color="auto"/>
            <w:right w:val="none" w:sz="0" w:space="0" w:color="auto"/>
          </w:divBdr>
        </w:div>
        <w:div w:id="2132167547">
          <w:marLeft w:val="0"/>
          <w:marRight w:val="0"/>
          <w:marTop w:val="0"/>
          <w:marBottom w:val="0"/>
          <w:divBdr>
            <w:top w:val="none" w:sz="0" w:space="0" w:color="auto"/>
            <w:left w:val="none" w:sz="0" w:space="0" w:color="auto"/>
            <w:bottom w:val="none" w:sz="0" w:space="0" w:color="auto"/>
            <w:right w:val="none" w:sz="0" w:space="0" w:color="auto"/>
          </w:divBdr>
          <w:divsChild>
            <w:div w:id="602305981">
              <w:marLeft w:val="0"/>
              <w:marRight w:val="0"/>
              <w:marTop w:val="0"/>
              <w:marBottom w:val="0"/>
              <w:divBdr>
                <w:top w:val="none" w:sz="0" w:space="0" w:color="auto"/>
                <w:left w:val="none" w:sz="0" w:space="0" w:color="auto"/>
                <w:bottom w:val="none" w:sz="0" w:space="0" w:color="auto"/>
                <w:right w:val="none" w:sz="0" w:space="0" w:color="auto"/>
              </w:divBdr>
              <w:divsChild>
                <w:div w:id="1364986250">
                  <w:marLeft w:val="0"/>
                  <w:marRight w:val="0"/>
                  <w:marTop w:val="0"/>
                  <w:marBottom w:val="360"/>
                  <w:divBdr>
                    <w:top w:val="none" w:sz="0" w:space="0" w:color="auto"/>
                    <w:left w:val="none" w:sz="0" w:space="0" w:color="auto"/>
                    <w:bottom w:val="none" w:sz="0" w:space="0" w:color="auto"/>
                    <w:right w:val="none" w:sz="0" w:space="0" w:color="auto"/>
                  </w:divBdr>
                </w:div>
                <w:div w:id="143131247">
                  <w:marLeft w:val="0"/>
                  <w:marRight w:val="0"/>
                  <w:marTop w:val="0"/>
                  <w:marBottom w:val="360"/>
                  <w:divBdr>
                    <w:top w:val="none" w:sz="0" w:space="0" w:color="auto"/>
                    <w:left w:val="none" w:sz="0" w:space="0" w:color="auto"/>
                    <w:bottom w:val="none" w:sz="0" w:space="0" w:color="auto"/>
                    <w:right w:val="none" w:sz="0" w:space="0" w:color="auto"/>
                  </w:divBdr>
                </w:div>
                <w:div w:id="1378161165">
                  <w:marLeft w:val="0"/>
                  <w:marRight w:val="0"/>
                  <w:marTop w:val="0"/>
                  <w:marBottom w:val="360"/>
                  <w:divBdr>
                    <w:top w:val="none" w:sz="0" w:space="0" w:color="auto"/>
                    <w:left w:val="none" w:sz="0" w:space="0" w:color="auto"/>
                    <w:bottom w:val="none" w:sz="0" w:space="0" w:color="auto"/>
                    <w:right w:val="none" w:sz="0" w:space="0" w:color="auto"/>
                  </w:divBdr>
                </w:div>
                <w:div w:id="118502473">
                  <w:marLeft w:val="0"/>
                  <w:marRight w:val="0"/>
                  <w:marTop w:val="0"/>
                  <w:marBottom w:val="360"/>
                  <w:divBdr>
                    <w:top w:val="none" w:sz="0" w:space="0" w:color="auto"/>
                    <w:left w:val="none" w:sz="0" w:space="0" w:color="auto"/>
                    <w:bottom w:val="none" w:sz="0" w:space="0" w:color="auto"/>
                    <w:right w:val="none" w:sz="0" w:space="0" w:color="auto"/>
                  </w:divBdr>
                </w:div>
                <w:div w:id="95173017">
                  <w:marLeft w:val="0"/>
                  <w:marRight w:val="0"/>
                  <w:marTop w:val="0"/>
                  <w:marBottom w:val="360"/>
                  <w:divBdr>
                    <w:top w:val="none" w:sz="0" w:space="0" w:color="auto"/>
                    <w:left w:val="none" w:sz="0" w:space="0" w:color="auto"/>
                    <w:bottom w:val="none" w:sz="0" w:space="0" w:color="auto"/>
                    <w:right w:val="none" w:sz="0" w:space="0" w:color="auto"/>
                  </w:divBdr>
                  <w:divsChild>
                    <w:div w:id="1857114858">
                      <w:marLeft w:val="0"/>
                      <w:marRight w:val="0"/>
                      <w:marTop w:val="0"/>
                      <w:marBottom w:val="0"/>
                      <w:divBdr>
                        <w:top w:val="none" w:sz="0" w:space="0" w:color="auto"/>
                        <w:left w:val="none" w:sz="0" w:space="0" w:color="auto"/>
                        <w:bottom w:val="none" w:sz="0" w:space="0" w:color="auto"/>
                        <w:right w:val="none" w:sz="0" w:space="0" w:color="auto"/>
                      </w:divBdr>
                    </w:div>
                  </w:divsChild>
                </w:div>
                <w:div w:id="1447307157">
                  <w:marLeft w:val="0"/>
                  <w:marRight w:val="0"/>
                  <w:marTop w:val="0"/>
                  <w:marBottom w:val="360"/>
                  <w:divBdr>
                    <w:top w:val="none" w:sz="0" w:space="0" w:color="auto"/>
                    <w:left w:val="none" w:sz="0" w:space="0" w:color="auto"/>
                    <w:bottom w:val="none" w:sz="0" w:space="0" w:color="auto"/>
                    <w:right w:val="none" w:sz="0" w:space="0" w:color="auto"/>
                  </w:divBdr>
                  <w:divsChild>
                    <w:div w:id="1189638805">
                      <w:marLeft w:val="0"/>
                      <w:marRight w:val="0"/>
                      <w:marTop w:val="0"/>
                      <w:marBottom w:val="0"/>
                      <w:divBdr>
                        <w:top w:val="none" w:sz="0" w:space="0" w:color="auto"/>
                        <w:left w:val="none" w:sz="0" w:space="0" w:color="auto"/>
                        <w:bottom w:val="none" w:sz="0" w:space="0" w:color="auto"/>
                        <w:right w:val="none" w:sz="0" w:space="0" w:color="auto"/>
                      </w:divBdr>
                    </w:div>
                  </w:divsChild>
                </w:div>
                <w:div w:id="512377108">
                  <w:marLeft w:val="0"/>
                  <w:marRight w:val="0"/>
                  <w:marTop w:val="0"/>
                  <w:marBottom w:val="360"/>
                  <w:divBdr>
                    <w:top w:val="none" w:sz="0" w:space="0" w:color="auto"/>
                    <w:left w:val="none" w:sz="0" w:space="0" w:color="auto"/>
                    <w:bottom w:val="none" w:sz="0" w:space="0" w:color="auto"/>
                    <w:right w:val="none" w:sz="0" w:space="0" w:color="auto"/>
                  </w:divBdr>
                </w:div>
                <w:div w:id="18824791">
                  <w:marLeft w:val="0"/>
                  <w:marRight w:val="0"/>
                  <w:marTop w:val="0"/>
                  <w:marBottom w:val="360"/>
                  <w:divBdr>
                    <w:top w:val="none" w:sz="0" w:space="0" w:color="auto"/>
                    <w:left w:val="none" w:sz="0" w:space="0" w:color="auto"/>
                    <w:bottom w:val="none" w:sz="0" w:space="0" w:color="auto"/>
                    <w:right w:val="none" w:sz="0" w:space="0" w:color="auto"/>
                  </w:divBdr>
                  <w:divsChild>
                    <w:div w:id="909971974">
                      <w:marLeft w:val="0"/>
                      <w:marRight w:val="0"/>
                      <w:marTop w:val="0"/>
                      <w:marBottom w:val="0"/>
                      <w:divBdr>
                        <w:top w:val="none" w:sz="0" w:space="0" w:color="auto"/>
                        <w:left w:val="none" w:sz="0" w:space="0" w:color="auto"/>
                        <w:bottom w:val="none" w:sz="0" w:space="0" w:color="auto"/>
                        <w:right w:val="none" w:sz="0" w:space="0" w:color="auto"/>
                      </w:divBdr>
                    </w:div>
                  </w:divsChild>
                </w:div>
                <w:div w:id="637029018">
                  <w:marLeft w:val="0"/>
                  <w:marRight w:val="0"/>
                  <w:marTop w:val="0"/>
                  <w:marBottom w:val="360"/>
                  <w:divBdr>
                    <w:top w:val="none" w:sz="0" w:space="0" w:color="auto"/>
                    <w:left w:val="none" w:sz="0" w:space="0" w:color="auto"/>
                    <w:bottom w:val="none" w:sz="0" w:space="0" w:color="auto"/>
                    <w:right w:val="none" w:sz="0" w:space="0" w:color="auto"/>
                  </w:divBdr>
                </w:div>
                <w:div w:id="797530219">
                  <w:marLeft w:val="0"/>
                  <w:marRight w:val="0"/>
                  <w:marTop w:val="0"/>
                  <w:marBottom w:val="360"/>
                  <w:divBdr>
                    <w:top w:val="none" w:sz="0" w:space="0" w:color="auto"/>
                    <w:left w:val="none" w:sz="0" w:space="0" w:color="auto"/>
                    <w:bottom w:val="none" w:sz="0" w:space="0" w:color="auto"/>
                    <w:right w:val="none" w:sz="0" w:space="0" w:color="auto"/>
                  </w:divBdr>
                </w:div>
                <w:div w:id="991524980">
                  <w:marLeft w:val="0"/>
                  <w:marRight w:val="0"/>
                  <w:marTop w:val="0"/>
                  <w:marBottom w:val="0"/>
                  <w:divBdr>
                    <w:top w:val="none" w:sz="0" w:space="0" w:color="auto"/>
                    <w:left w:val="none" w:sz="0" w:space="0" w:color="auto"/>
                    <w:bottom w:val="none" w:sz="0" w:space="0" w:color="auto"/>
                    <w:right w:val="none" w:sz="0" w:space="0" w:color="auto"/>
                  </w:divBdr>
                  <w:divsChild>
                    <w:div w:id="430979364">
                      <w:marLeft w:val="0"/>
                      <w:marRight w:val="0"/>
                      <w:marTop w:val="0"/>
                      <w:marBottom w:val="360"/>
                      <w:divBdr>
                        <w:top w:val="none" w:sz="0" w:space="0" w:color="auto"/>
                        <w:left w:val="none" w:sz="0" w:space="0" w:color="auto"/>
                        <w:bottom w:val="none" w:sz="0" w:space="0" w:color="auto"/>
                        <w:right w:val="none" w:sz="0" w:space="0" w:color="auto"/>
                      </w:divBdr>
                    </w:div>
                  </w:divsChild>
                </w:div>
                <w:div w:id="379984276">
                  <w:marLeft w:val="0"/>
                  <w:marRight w:val="0"/>
                  <w:marTop w:val="0"/>
                  <w:marBottom w:val="360"/>
                  <w:divBdr>
                    <w:top w:val="none" w:sz="0" w:space="0" w:color="auto"/>
                    <w:left w:val="none" w:sz="0" w:space="0" w:color="auto"/>
                    <w:bottom w:val="none" w:sz="0" w:space="0" w:color="auto"/>
                    <w:right w:val="none" w:sz="0" w:space="0" w:color="auto"/>
                  </w:divBdr>
                </w:div>
                <w:div w:id="95444395">
                  <w:marLeft w:val="0"/>
                  <w:marRight w:val="0"/>
                  <w:marTop w:val="0"/>
                  <w:marBottom w:val="360"/>
                  <w:divBdr>
                    <w:top w:val="none" w:sz="0" w:space="0" w:color="auto"/>
                    <w:left w:val="none" w:sz="0" w:space="0" w:color="auto"/>
                    <w:bottom w:val="none" w:sz="0" w:space="0" w:color="auto"/>
                    <w:right w:val="none" w:sz="0" w:space="0" w:color="auto"/>
                  </w:divBdr>
                </w:div>
                <w:div w:id="90975390">
                  <w:marLeft w:val="0"/>
                  <w:marRight w:val="0"/>
                  <w:marTop w:val="0"/>
                  <w:marBottom w:val="360"/>
                  <w:divBdr>
                    <w:top w:val="none" w:sz="0" w:space="0" w:color="auto"/>
                    <w:left w:val="none" w:sz="0" w:space="0" w:color="auto"/>
                    <w:bottom w:val="none" w:sz="0" w:space="0" w:color="auto"/>
                    <w:right w:val="none" w:sz="0" w:space="0" w:color="auto"/>
                  </w:divBdr>
                </w:div>
                <w:div w:id="1077287787">
                  <w:marLeft w:val="0"/>
                  <w:marRight w:val="0"/>
                  <w:marTop w:val="0"/>
                  <w:marBottom w:val="360"/>
                  <w:divBdr>
                    <w:top w:val="none" w:sz="0" w:space="0" w:color="auto"/>
                    <w:left w:val="none" w:sz="0" w:space="0" w:color="auto"/>
                    <w:bottom w:val="none" w:sz="0" w:space="0" w:color="auto"/>
                    <w:right w:val="none" w:sz="0" w:space="0" w:color="auto"/>
                  </w:divBdr>
                </w:div>
                <w:div w:id="802769671">
                  <w:marLeft w:val="0"/>
                  <w:marRight w:val="0"/>
                  <w:marTop w:val="0"/>
                  <w:marBottom w:val="0"/>
                  <w:divBdr>
                    <w:top w:val="none" w:sz="0" w:space="0" w:color="auto"/>
                    <w:left w:val="none" w:sz="0" w:space="0" w:color="auto"/>
                    <w:bottom w:val="none" w:sz="0" w:space="0" w:color="auto"/>
                    <w:right w:val="none" w:sz="0" w:space="0" w:color="auto"/>
                  </w:divBdr>
                  <w:divsChild>
                    <w:div w:id="1676684756">
                      <w:marLeft w:val="0"/>
                      <w:marRight w:val="0"/>
                      <w:marTop w:val="0"/>
                      <w:marBottom w:val="360"/>
                      <w:divBdr>
                        <w:top w:val="none" w:sz="0" w:space="0" w:color="auto"/>
                        <w:left w:val="none" w:sz="0" w:space="0" w:color="auto"/>
                        <w:bottom w:val="none" w:sz="0" w:space="0" w:color="auto"/>
                        <w:right w:val="none" w:sz="0" w:space="0" w:color="auto"/>
                      </w:divBdr>
                    </w:div>
                  </w:divsChild>
                </w:div>
                <w:div w:id="2043281531">
                  <w:marLeft w:val="0"/>
                  <w:marRight w:val="0"/>
                  <w:marTop w:val="0"/>
                  <w:marBottom w:val="360"/>
                  <w:divBdr>
                    <w:top w:val="none" w:sz="0" w:space="0" w:color="auto"/>
                    <w:left w:val="none" w:sz="0" w:space="0" w:color="auto"/>
                    <w:bottom w:val="none" w:sz="0" w:space="0" w:color="auto"/>
                    <w:right w:val="none" w:sz="0" w:space="0" w:color="auto"/>
                  </w:divBdr>
                </w:div>
                <w:div w:id="1870606652">
                  <w:marLeft w:val="0"/>
                  <w:marRight w:val="0"/>
                  <w:marTop w:val="0"/>
                  <w:marBottom w:val="360"/>
                  <w:divBdr>
                    <w:top w:val="none" w:sz="0" w:space="0" w:color="auto"/>
                    <w:left w:val="none" w:sz="0" w:space="0" w:color="auto"/>
                    <w:bottom w:val="none" w:sz="0" w:space="0" w:color="auto"/>
                    <w:right w:val="none" w:sz="0" w:space="0" w:color="auto"/>
                  </w:divBdr>
                </w:div>
                <w:div w:id="1650401658">
                  <w:marLeft w:val="0"/>
                  <w:marRight w:val="0"/>
                  <w:marTop w:val="0"/>
                  <w:marBottom w:val="360"/>
                  <w:divBdr>
                    <w:top w:val="none" w:sz="0" w:space="0" w:color="auto"/>
                    <w:left w:val="none" w:sz="0" w:space="0" w:color="auto"/>
                    <w:bottom w:val="none" w:sz="0" w:space="0" w:color="auto"/>
                    <w:right w:val="none" w:sz="0" w:space="0" w:color="auto"/>
                  </w:divBdr>
                </w:div>
                <w:div w:id="1194000501">
                  <w:marLeft w:val="0"/>
                  <w:marRight w:val="0"/>
                  <w:marTop w:val="0"/>
                  <w:marBottom w:val="360"/>
                  <w:divBdr>
                    <w:top w:val="none" w:sz="0" w:space="0" w:color="auto"/>
                    <w:left w:val="none" w:sz="0" w:space="0" w:color="auto"/>
                    <w:bottom w:val="none" w:sz="0" w:space="0" w:color="auto"/>
                    <w:right w:val="none" w:sz="0" w:space="0" w:color="auto"/>
                  </w:divBdr>
                </w:div>
                <w:div w:id="210193225">
                  <w:marLeft w:val="0"/>
                  <w:marRight w:val="0"/>
                  <w:marTop w:val="0"/>
                  <w:marBottom w:val="360"/>
                  <w:divBdr>
                    <w:top w:val="none" w:sz="0" w:space="0" w:color="auto"/>
                    <w:left w:val="none" w:sz="0" w:space="0" w:color="auto"/>
                    <w:bottom w:val="none" w:sz="0" w:space="0" w:color="auto"/>
                    <w:right w:val="none" w:sz="0" w:space="0" w:color="auto"/>
                  </w:divBdr>
                </w:div>
                <w:div w:id="1554728164">
                  <w:marLeft w:val="0"/>
                  <w:marRight w:val="0"/>
                  <w:marTop w:val="0"/>
                  <w:marBottom w:val="360"/>
                  <w:divBdr>
                    <w:top w:val="none" w:sz="0" w:space="0" w:color="auto"/>
                    <w:left w:val="none" w:sz="0" w:space="0" w:color="auto"/>
                    <w:bottom w:val="none" w:sz="0" w:space="0" w:color="auto"/>
                    <w:right w:val="none" w:sz="0" w:space="0" w:color="auto"/>
                  </w:divBdr>
                </w:div>
                <w:div w:id="1159226275">
                  <w:marLeft w:val="0"/>
                  <w:marRight w:val="0"/>
                  <w:marTop w:val="0"/>
                  <w:marBottom w:val="360"/>
                  <w:divBdr>
                    <w:top w:val="none" w:sz="0" w:space="0" w:color="auto"/>
                    <w:left w:val="none" w:sz="0" w:space="0" w:color="auto"/>
                    <w:bottom w:val="none" w:sz="0" w:space="0" w:color="auto"/>
                    <w:right w:val="none" w:sz="0" w:space="0" w:color="auto"/>
                  </w:divBdr>
                </w:div>
                <w:div w:id="1531064505">
                  <w:marLeft w:val="0"/>
                  <w:marRight w:val="0"/>
                  <w:marTop w:val="0"/>
                  <w:marBottom w:val="0"/>
                  <w:divBdr>
                    <w:top w:val="none" w:sz="0" w:space="0" w:color="auto"/>
                    <w:left w:val="none" w:sz="0" w:space="0" w:color="auto"/>
                    <w:bottom w:val="none" w:sz="0" w:space="0" w:color="auto"/>
                    <w:right w:val="none" w:sz="0" w:space="0" w:color="auto"/>
                  </w:divBdr>
                  <w:divsChild>
                    <w:div w:id="330067731">
                      <w:marLeft w:val="0"/>
                      <w:marRight w:val="0"/>
                      <w:marTop w:val="0"/>
                      <w:marBottom w:val="360"/>
                      <w:divBdr>
                        <w:top w:val="none" w:sz="0" w:space="0" w:color="auto"/>
                        <w:left w:val="none" w:sz="0" w:space="0" w:color="auto"/>
                        <w:bottom w:val="none" w:sz="0" w:space="0" w:color="auto"/>
                        <w:right w:val="none" w:sz="0" w:space="0" w:color="auto"/>
                      </w:divBdr>
                    </w:div>
                  </w:divsChild>
                </w:div>
                <w:div w:id="1356541126">
                  <w:marLeft w:val="0"/>
                  <w:marRight w:val="0"/>
                  <w:marTop w:val="0"/>
                  <w:marBottom w:val="360"/>
                  <w:divBdr>
                    <w:top w:val="none" w:sz="0" w:space="0" w:color="auto"/>
                    <w:left w:val="none" w:sz="0" w:space="0" w:color="auto"/>
                    <w:bottom w:val="none" w:sz="0" w:space="0" w:color="auto"/>
                    <w:right w:val="none" w:sz="0" w:space="0" w:color="auto"/>
                  </w:divBdr>
                </w:div>
                <w:div w:id="1275596227">
                  <w:marLeft w:val="0"/>
                  <w:marRight w:val="0"/>
                  <w:marTop w:val="0"/>
                  <w:marBottom w:val="360"/>
                  <w:divBdr>
                    <w:top w:val="none" w:sz="0" w:space="0" w:color="auto"/>
                    <w:left w:val="none" w:sz="0" w:space="0" w:color="auto"/>
                    <w:bottom w:val="none" w:sz="0" w:space="0" w:color="auto"/>
                    <w:right w:val="none" w:sz="0" w:space="0" w:color="auto"/>
                  </w:divBdr>
                </w:div>
                <w:div w:id="5270254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00499484">
      <w:bodyDiv w:val="1"/>
      <w:marLeft w:val="0"/>
      <w:marRight w:val="0"/>
      <w:marTop w:val="0"/>
      <w:marBottom w:val="0"/>
      <w:divBdr>
        <w:top w:val="none" w:sz="0" w:space="0" w:color="auto"/>
        <w:left w:val="none" w:sz="0" w:space="0" w:color="auto"/>
        <w:bottom w:val="none" w:sz="0" w:space="0" w:color="auto"/>
        <w:right w:val="none" w:sz="0" w:space="0" w:color="auto"/>
      </w:divBdr>
      <w:divsChild>
        <w:div w:id="33116331">
          <w:marLeft w:val="0"/>
          <w:marRight w:val="0"/>
          <w:marTop w:val="0"/>
          <w:marBottom w:val="360"/>
          <w:divBdr>
            <w:top w:val="none" w:sz="0" w:space="0" w:color="auto"/>
            <w:left w:val="none" w:sz="0" w:space="0" w:color="auto"/>
            <w:bottom w:val="none" w:sz="0" w:space="0" w:color="auto"/>
            <w:right w:val="none" w:sz="0" w:space="0" w:color="auto"/>
          </w:divBdr>
        </w:div>
        <w:div w:id="1473904753">
          <w:marLeft w:val="0"/>
          <w:marRight w:val="0"/>
          <w:marTop w:val="0"/>
          <w:marBottom w:val="360"/>
          <w:divBdr>
            <w:top w:val="none" w:sz="0" w:space="0" w:color="auto"/>
            <w:left w:val="none" w:sz="0" w:space="0" w:color="auto"/>
            <w:bottom w:val="none" w:sz="0" w:space="0" w:color="auto"/>
            <w:right w:val="none" w:sz="0" w:space="0" w:color="auto"/>
          </w:divBdr>
        </w:div>
        <w:div w:id="1369645398">
          <w:marLeft w:val="435"/>
          <w:marRight w:val="540"/>
          <w:marTop w:val="240"/>
          <w:marBottom w:val="480"/>
          <w:divBdr>
            <w:top w:val="none" w:sz="0" w:space="0" w:color="auto"/>
            <w:left w:val="none" w:sz="0" w:space="0" w:color="auto"/>
            <w:bottom w:val="none" w:sz="0" w:space="0" w:color="auto"/>
            <w:right w:val="none" w:sz="0" w:space="0" w:color="auto"/>
          </w:divBdr>
          <w:divsChild>
            <w:div w:id="1813978967">
              <w:marLeft w:val="0"/>
              <w:marRight w:val="0"/>
              <w:marTop w:val="0"/>
              <w:marBottom w:val="360"/>
              <w:divBdr>
                <w:top w:val="none" w:sz="0" w:space="0" w:color="auto"/>
                <w:left w:val="none" w:sz="0" w:space="0" w:color="auto"/>
                <w:bottom w:val="none" w:sz="0" w:space="0" w:color="auto"/>
                <w:right w:val="none" w:sz="0" w:space="0" w:color="auto"/>
              </w:divBdr>
            </w:div>
          </w:divsChild>
        </w:div>
        <w:div w:id="1949852109">
          <w:marLeft w:val="0"/>
          <w:marRight w:val="0"/>
          <w:marTop w:val="0"/>
          <w:marBottom w:val="360"/>
          <w:divBdr>
            <w:top w:val="none" w:sz="0" w:space="0" w:color="auto"/>
            <w:left w:val="none" w:sz="0" w:space="0" w:color="auto"/>
            <w:bottom w:val="none" w:sz="0" w:space="0" w:color="auto"/>
            <w:right w:val="none" w:sz="0" w:space="0" w:color="auto"/>
          </w:divBdr>
        </w:div>
        <w:div w:id="57017698">
          <w:marLeft w:val="435"/>
          <w:marRight w:val="540"/>
          <w:marTop w:val="240"/>
          <w:marBottom w:val="480"/>
          <w:divBdr>
            <w:top w:val="none" w:sz="0" w:space="0" w:color="auto"/>
            <w:left w:val="none" w:sz="0" w:space="0" w:color="auto"/>
            <w:bottom w:val="none" w:sz="0" w:space="0" w:color="auto"/>
            <w:right w:val="none" w:sz="0" w:space="0" w:color="auto"/>
          </w:divBdr>
          <w:divsChild>
            <w:div w:id="1358314563">
              <w:marLeft w:val="0"/>
              <w:marRight w:val="0"/>
              <w:marTop w:val="0"/>
              <w:marBottom w:val="360"/>
              <w:divBdr>
                <w:top w:val="none" w:sz="0" w:space="0" w:color="auto"/>
                <w:left w:val="none" w:sz="0" w:space="0" w:color="auto"/>
                <w:bottom w:val="none" w:sz="0" w:space="0" w:color="auto"/>
                <w:right w:val="none" w:sz="0" w:space="0" w:color="auto"/>
              </w:divBdr>
            </w:div>
          </w:divsChild>
        </w:div>
        <w:div w:id="21247351">
          <w:marLeft w:val="0"/>
          <w:marRight w:val="0"/>
          <w:marTop w:val="0"/>
          <w:marBottom w:val="360"/>
          <w:divBdr>
            <w:top w:val="none" w:sz="0" w:space="0" w:color="auto"/>
            <w:left w:val="none" w:sz="0" w:space="0" w:color="auto"/>
            <w:bottom w:val="none" w:sz="0" w:space="0" w:color="auto"/>
            <w:right w:val="none" w:sz="0" w:space="0" w:color="auto"/>
          </w:divBdr>
        </w:div>
        <w:div w:id="755592097">
          <w:marLeft w:val="0"/>
          <w:marRight w:val="0"/>
          <w:marTop w:val="0"/>
          <w:marBottom w:val="360"/>
          <w:divBdr>
            <w:top w:val="none" w:sz="0" w:space="0" w:color="auto"/>
            <w:left w:val="none" w:sz="0" w:space="0" w:color="auto"/>
            <w:bottom w:val="none" w:sz="0" w:space="0" w:color="auto"/>
            <w:right w:val="none" w:sz="0" w:space="0" w:color="auto"/>
          </w:divBdr>
        </w:div>
        <w:div w:id="413670126">
          <w:marLeft w:val="0"/>
          <w:marRight w:val="0"/>
          <w:marTop w:val="0"/>
          <w:marBottom w:val="360"/>
          <w:divBdr>
            <w:top w:val="none" w:sz="0" w:space="0" w:color="auto"/>
            <w:left w:val="none" w:sz="0" w:space="0" w:color="auto"/>
            <w:bottom w:val="none" w:sz="0" w:space="0" w:color="auto"/>
            <w:right w:val="none" w:sz="0" w:space="0" w:color="auto"/>
          </w:divBdr>
        </w:div>
        <w:div w:id="905729511">
          <w:marLeft w:val="0"/>
          <w:marRight w:val="0"/>
          <w:marTop w:val="0"/>
          <w:marBottom w:val="360"/>
          <w:divBdr>
            <w:top w:val="none" w:sz="0" w:space="0" w:color="auto"/>
            <w:left w:val="none" w:sz="0" w:space="0" w:color="auto"/>
            <w:bottom w:val="none" w:sz="0" w:space="0" w:color="auto"/>
            <w:right w:val="none" w:sz="0" w:space="0" w:color="auto"/>
          </w:divBdr>
        </w:div>
        <w:div w:id="537860420">
          <w:marLeft w:val="0"/>
          <w:marRight w:val="0"/>
          <w:marTop w:val="0"/>
          <w:marBottom w:val="360"/>
          <w:divBdr>
            <w:top w:val="none" w:sz="0" w:space="0" w:color="auto"/>
            <w:left w:val="none" w:sz="0" w:space="0" w:color="auto"/>
            <w:bottom w:val="none" w:sz="0" w:space="0" w:color="auto"/>
            <w:right w:val="none" w:sz="0" w:space="0" w:color="auto"/>
          </w:divBdr>
        </w:div>
        <w:div w:id="1413433345">
          <w:marLeft w:val="435"/>
          <w:marRight w:val="540"/>
          <w:marTop w:val="240"/>
          <w:marBottom w:val="480"/>
          <w:divBdr>
            <w:top w:val="none" w:sz="0" w:space="0" w:color="auto"/>
            <w:left w:val="none" w:sz="0" w:space="0" w:color="auto"/>
            <w:bottom w:val="none" w:sz="0" w:space="0" w:color="auto"/>
            <w:right w:val="none" w:sz="0" w:space="0" w:color="auto"/>
          </w:divBdr>
          <w:divsChild>
            <w:div w:id="1157959480">
              <w:marLeft w:val="0"/>
              <w:marRight w:val="0"/>
              <w:marTop w:val="0"/>
              <w:marBottom w:val="360"/>
              <w:divBdr>
                <w:top w:val="none" w:sz="0" w:space="0" w:color="auto"/>
                <w:left w:val="none" w:sz="0" w:space="0" w:color="auto"/>
                <w:bottom w:val="none" w:sz="0" w:space="0" w:color="auto"/>
                <w:right w:val="none" w:sz="0" w:space="0" w:color="auto"/>
              </w:divBdr>
            </w:div>
          </w:divsChild>
        </w:div>
        <w:div w:id="1573661904">
          <w:marLeft w:val="0"/>
          <w:marRight w:val="0"/>
          <w:marTop w:val="0"/>
          <w:marBottom w:val="360"/>
          <w:divBdr>
            <w:top w:val="none" w:sz="0" w:space="0" w:color="auto"/>
            <w:left w:val="none" w:sz="0" w:space="0" w:color="auto"/>
            <w:bottom w:val="none" w:sz="0" w:space="0" w:color="auto"/>
            <w:right w:val="none" w:sz="0" w:space="0" w:color="auto"/>
          </w:divBdr>
        </w:div>
        <w:div w:id="724447893">
          <w:marLeft w:val="0"/>
          <w:marRight w:val="0"/>
          <w:marTop w:val="0"/>
          <w:marBottom w:val="360"/>
          <w:divBdr>
            <w:top w:val="none" w:sz="0" w:space="0" w:color="auto"/>
            <w:left w:val="none" w:sz="0" w:space="0" w:color="auto"/>
            <w:bottom w:val="none" w:sz="0" w:space="0" w:color="auto"/>
            <w:right w:val="none" w:sz="0" w:space="0" w:color="auto"/>
          </w:divBdr>
        </w:div>
        <w:div w:id="1468008077">
          <w:marLeft w:val="435"/>
          <w:marRight w:val="540"/>
          <w:marTop w:val="240"/>
          <w:marBottom w:val="480"/>
          <w:divBdr>
            <w:top w:val="none" w:sz="0" w:space="0" w:color="auto"/>
            <w:left w:val="none" w:sz="0" w:space="0" w:color="auto"/>
            <w:bottom w:val="none" w:sz="0" w:space="0" w:color="auto"/>
            <w:right w:val="none" w:sz="0" w:space="0" w:color="auto"/>
          </w:divBdr>
          <w:divsChild>
            <w:div w:id="320810603">
              <w:marLeft w:val="0"/>
              <w:marRight w:val="0"/>
              <w:marTop w:val="0"/>
              <w:marBottom w:val="360"/>
              <w:divBdr>
                <w:top w:val="none" w:sz="0" w:space="0" w:color="auto"/>
                <w:left w:val="none" w:sz="0" w:space="0" w:color="auto"/>
                <w:bottom w:val="none" w:sz="0" w:space="0" w:color="auto"/>
                <w:right w:val="none" w:sz="0" w:space="0" w:color="auto"/>
              </w:divBdr>
            </w:div>
          </w:divsChild>
        </w:div>
        <w:div w:id="1509632834">
          <w:marLeft w:val="0"/>
          <w:marRight w:val="0"/>
          <w:marTop w:val="0"/>
          <w:marBottom w:val="360"/>
          <w:divBdr>
            <w:top w:val="none" w:sz="0" w:space="0" w:color="auto"/>
            <w:left w:val="none" w:sz="0" w:space="0" w:color="auto"/>
            <w:bottom w:val="none" w:sz="0" w:space="0" w:color="auto"/>
            <w:right w:val="none" w:sz="0" w:space="0" w:color="auto"/>
          </w:divBdr>
        </w:div>
        <w:div w:id="190728996">
          <w:marLeft w:val="0"/>
          <w:marRight w:val="0"/>
          <w:marTop w:val="0"/>
          <w:marBottom w:val="360"/>
          <w:divBdr>
            <w:top w:val="none" w:sz="0" w:space="0" w:color="auto"/>
            <w:left w:val="none" w:sz="0" w:space="0" w:color="auto"/>
            <w:bottom w:val="none" w:sz="0" w:space="0" w:color="auto"/>
            <w:right w:val="none" w:sz="0" w:space="0" w:color="auto"/>
          </w:divBdr>
        </w:div>
        <w:div w:id="1287809177">
          <w:marLeft w:val="0"/>
          <w:marRight w:val="0"/>
          <w:marTop w:val="0"/>
          <w:marBottom w:val="360"/>
          <w:divBdr>
            <w:top w:val="none" w:sz="0" w:space="0" w:color="auto"/>
            <w:left w:val="none" w:sz="0" w:space="0" w:color="auto"/>
            <w:bottom w:val="none" w:sz="0" w:space="0" w:color="auto"/>
            <w:right w:val="none" w:sz="0" w:space="0" w:color="auto"/>
          </w:divBdr>
        </w:div>
        <w:div w:id="1251310120">
          <w:marLeft w:val="0"/>
          <w:marRight w:val="0"/>
          <w:marTop w:val="0"/>
          <w:marBottom w:val="360"/>
          <w:divBdr>
            <w:top w:val="none" w:sz="0" w:space="0" w:color="auto"/>
            <w:left w:val="none" w:sz="0" w:space="0" w:color="auto"/>
            <w:bottom w:val="none" w:sz="0" w:space="0" w:color="auto"/>
            <w:right w:val="none" w:sz="0" w:space="0" w:color="auto"/>
          </w:divBdr>
        </w:div>
        <w:div w:id="115024407">
          <w:marLeft w:val="0"/>
          <w:marRight w:val="0"/>
          <w:marTop w:val="0"/>
          <w:marBottom w:val="360"/>
          <w:divBdr>
            <w:top w:val="none" w:sz="0" w:space="0" w:color="auto"/>
            <w:left w:val="none" w:sz="0" w:space="0" w:color="auto"/>
            <w:bottom w:val="none" w:sz="0" w:space="0" w:color="auto"/>
            <w:right w:val="none" w:sz="0" w:space="0" w:color="auto"/>
          </w:divBdr>
        </w:div>
      </w:divsChild>
    </w:div>
    <w:div w:id="2005742240">
      <w:bodyDiv w:val="1"/>
      <w:marLeft w:val="0"/>
      <w:marRight w:val="0"/>
      <w:marTop w:val="0"/>
      <w:marBottom w:val="0"/>
      <w:divBdr>
        <w:top w:val="none" w:sz="0" w:space="0" w:color="auto"/>
        <w:left w:val="none" w:sz="0" w:space="0" w:color="auto"/>
        <w:bottom w:val="none" w:sz="0" w:space="0" w:color="auto"/>
        <w:right w:val="none" w:sz="0" w:space="0" w:color="auto"/>
      </w:divBdr>
      <w:divsChild>
        <w:div w:id="1401637491">
          <w:marLeft w:val="-15"/>
          <w:marRight w:val="-15"/>
          <w:marTop w:val="0"/>
          <w:marBottom w:val="0"/>
          <w:divBdr>
            <w:top w:val="none" w:sz="0" w:space="0" w:color="auto"/>
            <w:left w:val="none" w:sz="0" w:space="0" w:color="auto"/>
            <w:bottom w:val="none" w:sz="0" w:space="0" w:color="auto"/>
            <w:right w:val="none" w:sz="0" w:space="0" w:color="auto"/>
          </w:divBdr>
        </w:div>
        <w:div w:id="161245424">
          <w:marLeft w:val="0"/>
          <w:marRight w:val="0"/>
          <w:marTop w:val="0"/>
          <w:marBottom w:val="0"/>
          <w:divBdr>
            <w:top w:val="none" w:sz="0" w:space="0" w:color="auto"/>
            <w:left w:val="none" w:sz="0" w:space="0" w:color="auto"/>
            <w:bottom w:val="none" w:sz="0" w:space="0" w:color="auto"/>
            <w:right w:val="none" w:sz="0" w:space="0" w:color="auto"/>
          </w:divBdr>
          <w:divsChild>
            <w:div w:id="493375173">
              <w:marLeft w:val="0"/>
              <w:marRight w:val="0"/>
              <w:marTop w:val="0"/>
              <w:marBottom w:val="0"/>
              <w:divBdr>
                <w:top w:val="none" w:sz="0" w:space="0" w:color="auto"/>
                <w:left w:val="none" w:sz="0" w:space="0" w:color="auto"/>
                <w:bottom w:val="none" w:sz="0" w:space="0" w:color="auto"/>
                <w:right w:val="none" w:sz="0" w:space="0" w:color="auto"/>
              </w:divBdr>
              <w:divsChild>
                <w:div w:id="1222011785">
                  <w:marLeft w:val="0"/>
                  <w:marRight w:val="0"/>
                  <w:marTop w:val="0"/>
                  <w:marBottom w:val="360"/>
                  <w:divBdr>
                    <w:top w:val="none" w:sz="0" w:space="0" w:color="auto"/>
                    <w:left w:val="none" w:sz="0" w:space="0" w:color="auto"/>
                    <w:bottom w:val="none" w:sz="0" w:space="0" w:color="auto"/>
                    <w:right w:val="none" w:sz="0" w:space="0" w:color="auto"/>
                  </w:divBdr>
                </w:div>
                <w:div w:id="85808797">
                  <w:marLeft w:val="0"/>
                  <w:marRight w:val="0"/>
                  <w:marTop w:val="0"/>
                  <w:marBottom w:val="360"/>
                  <w:divBdr>
                    <w:top w:val="none" w:sz="0" w:space="0" w:color="auto"/>
                    <w:left w:val="none" w:sz="0" w:space="0" w:color="auto"/>
                    <w:bottom w:val="none" w:sz="0" w:space="0" w:color="auto"/>
                    <w:right w:val="none" w:sz="0" w:space="0" w:color="auto"/>
                  </w:divBdr>
                </w:div>
                <w:div w:id="1716735364">
                  <w:marLeft w:val="0"/>
                  <w:marRight w:val="0"/>
                  <w:marTop w:val="0"/>
                  <w:marBottom w:val="360"/>
                  <w:divBdr>
                    <w:top w:val="none" w:sz="0" w:space="0" w:color="auto"/>
                    <w:left w:val="none" w:sz="0" w:space="0" w:color="auto"/>
                    <w:bottom w:val="none" w:sz="0" w:space="0" w:color="auto"/>
                    <w:right w:val="none" w:sz="0" w:space="0" w:color="auto"/>
                  </w:divBdr>
                </w:div>
                <w:div w:id="1524054609">
                  <w:marLeft w:val="0"/>
                  <w:marRight w:val="0"/>
                  <w:marTop w:val="0"/>
                  <w:marBottom w:val="360"/>
                  <w:divBdr>
                    <w:top w:val="none" w:sz="0" w:space="0" w:color="auto"/>
                    <w:left w:val="none" w:sz="0" w:space="0" w:color="auto"/>
                    <w:bottom w:val="none" w:sz="0" w:space="0" w:color="auto"/>
                    <w:right w:val="none" w:sz="0" w:space="0" w:color="auto"/>
                  </w:divBdr>
                </w:div>
                <w:div w:id="268391586">
                  <w:marLeft w:val="0"/>
                  <w:marRight w:val="0"/>
                  <w:marTop w:val="0"/>
                  <w:marBottom w:val="360"/>
                  <w:divBdr>
                    <w:top w:val="none" w:sz="0" w:space="0" w:color="auto"/>
                    <w:left w:val="none" w:sz="0" w:space="0" w:color="auto"/>
                    <w:bottom w:val="none" w:sz="0" w:space="0" w:color="auto"/>
                    <w:right w:val="none" w:sz="0" w:space="0" w:color="auto"/>
                  </w:divBdr>
                  <w:divsChild>
                    <w:div w:id="1635090028">
                      <w:marLeft w:val="0"/>
                      <w:marRight w:val="0"/>
                      <w:marTop w:val="0"/>
                      <w:marBottom w:val="0"/>
                      <w:divBdr>
                        <w:top w:val="none" w:sz="0" w:space="0" w:color="auto"/>
                        <w:left w:val="none" w:sz="0" w:space="0" w:color="auto"/>
                        <w:bottom w:val="none" w:sz="0" w:space="0" w:color="auto"/>
                        <w:right w:val="none" w:sz="0" w:space="0" w:color="auto"/>
                      </w:divBdr>
                    </w:div>
                  </w:divsChild>
                </w:div>
                <w:div w:id="1399668786">
                  <w:marLeft w:val="0"/>
                  <w:marRight w:val="0"/>
                  <w:marTop w:val="0"/>
                  <w:marBottom w:val="360"/>
                  <w:divBdr>
                    <w:top w:val="none" w:sz="0" w:space="0" w:color="auto"/>
                    <w:left w:val="none" w:sz="0" w:space="0" w:color="auto"/>
                    <w:bottom w:val="none" w:sz="0" w:space="0" w:color="auto"/>
                    <w:right w:val="none" w:sz="0" w:space="0" w:color="auto"/>
                  </w:divBdr>
                  <w:divsChild>
                    <w:div w:id="1705791566">
                      <w:marLeft w:val="0"/>
                      <w:marRight w:val="0"/>
                      <w:marTop w:val="0"/>
                      <w:marBottom w:val="0"/>
                      <w:divBdr>
                        <w:top w:val="none" w:sz="0" w:space="0" w:color="auto"/>
                        <w:left w:val="none" w:sz="0" w:space="0" w:color="auto"/>
                        <w:bottom w:val="none" w:sz="0" w:space="0" w:color="auto"/>
                        <w:right w:val="none" w:sz="0" w:space="0" w:color="auto"/>
                      </w:divBdr>
                    </w:div>
                  </w:divsChild>
                </w:div>
                <w:div w:id="1652519297">
                  <w:marLeft w:val="0"/>
                  <w:marRight w:val="0"/>
                  <w:marTop w:val="0"/>
                  <w:marBottom w:val="360"/>
                  <w:divBdr>
                    <w:top w:val="none" w:sz="0" w:space="0" w:color="auto"/>
                    <w:left w:val="none" w:sz="0" w:space="0" w:color="auto"/>
                    <w:bottom w:val="none" w:sz="0" w:space="0" w:color="auto"/>
                    <w:right w:val="none" w:sz="0" w:space="0" w:color="auto"/>
                  </w:divBdr>
                </w:div>
                <w:div w:id="1080639828">
                  <w:marLeft w:val="0"/>
                  <w:marRight w:val="0"/>
                  <w:marTop w:val="0"/>
                  <w:marBottom w:val="360"/>
                  <w:divBdr>
                    <w:top w:val="none" w:sz="0" w:space="0" w:color="auto"/>
                    <w:left w:val="none" w:sz="0" w:space="0" w:color="auto"/>
                    <w:bottom w:val="none" w:sz="0" w:space="0" w:color="auto"/>
                    <w:right w:val="none" w:sz="0" w:space="0" w:color="auto"/>
                  </w:divBdr>
                  <w:divsChild>
                    <w:div w:id="2043702131">
                      <w:marLeft w:val="0"/>
                      <w:marRight w:val="0"/>
                      <w:marTop w:val="0"/>
                      <w:marBottom w:val="0"/>
                      <w:divBdr>
                        <w:top w:val="none" w:sz="0" w:space="0" w:color="auto"/>
                        <w:left w:val="none" w:sz="0" w:space="0" w:color="auto"/>
                        <w:bottom w:val="none" w:sz="0" w:space="0" w:color="auto"/>
                        <w:right w:val="none" w:sz="0" w:space="0" w:color="auto"/>
                      </w:divBdr>
                    </w:div>
                  </w:divsChild>
                </w:div>
                <w:div w:id="1315648708">
                  <w:marLeft w:val="0"/>
                  <w:marRight w:val="0"/>
                  <w:marTop w:val="0"/>
                  <w:marBottom w:val="360"/>
                  <w:divBdr>
                    <w:top w:val="none" w:sz="0" w:space="0" w:color="auto"/>
                    <w:left w:val="none" w:sz="0" w:space="0" w:color="auto"/>
                    <w:bottom w:val="none" w:sz="0" w:space="0" w:color="auto"/>
                    <w:right w:val="none" w:sz="0" w:space="0" w:color="auto"/>
                  </w:divBdr>
                </w:div>
                <w:div w:id="1493061407">
                  <w:marLeft w:val="0"/>
                  <w:marRight w:val="0"/>
                  <w:marTop w:val="0"/>
                  <w:marBottom w:val="360"/>
                  <w:divBdr>
                    <w:top w:val="none" w:sz="0" w:space="0" w:color="auto"/>
                    <w:left w:val="none" w:sz="0" w:space="0" w:color="auto"/>
                    <w:bottom w:val="none" w:sz="0" w:space="0" w:color="auto"/>
                    <w:right w:val="none" w:sz="0" w:space="0" w:color="auto"/>
                  </w:divBdr>
                </w:div>
                <w:div w:id="1482501881">
                  <w:marLeft w:val="0"/>
                  <w:marRight w:val="0"/>
                  <w:marTop w:val="0"/>
                  <w:marBottom w:val="0"/>
                  <w:divBdr>
                    <w:top w:val="none" w:sz="0" w:space="0" w:color="auto"/>
                    <w:left w:val="none" w:sz="0" w:space="0" w:color="auto"/>
                    <w:bottom w:val="none" w:sz="0" w:space="0" w:color="auto"/>
                    <w:right w:val="none" w:sz="0" w:space="0" w:color="auto"/>
                  </w:divBdr>
                  <w:divsChild>
                    <w:div w:id="1857229447">
                      <w:marLeft w:val="0"/>
                      <w:marRight w:val="0"/>
                      <w:marTop w:val="0"/>
                      <w:marBottom w:val="360"/>
                      <w:divBdr>
                        <w:top w:val="none" w:sz="0" w:space="0" w:color="auto"/>
                        <w:left w:val="none" w:sz="0" w:space="0" w:color="auto"/>
                        <w:bottom w:val="none" w:sz="0" w:space="0" w:color="auto"/>
                        <w:right w:val="none" w:sz="0" w:space="0" w:color="auto"/>
                      </w:divBdr>
                    </w:div>
                  </w:divsChild>
                </w:div>
                <w:div w:id="479661028">
                  <w:marLeft w:val="0"/>
                  <w:marRight w:val="0"/>
                  <w:marTop w:val="0"/>
                  <w:marBottom w:val="360"/>
                  <w:divBdr>
                    <w:top w:val="none" w:sz="0" w:space="0" w:color="auto"/>
                    <w:left w:val="none" w:sz="0" w:space="0" w:color="auto"/>
                    <w:bottom w:val="none" w:sz="0" w:space="0" w:color="auto"/>
                    <w:right w:val="none" w:sz="0" w:space="0" w:color="auto"/>
                  </w:divBdr>
                </w:div>
                <w:div w:id="1115562865">
                  <w:marLeft w:val="0"/>
                  <w:marRight w:val="0"/>
                  <w:marTop w:val="0"/>
                  <w:marBottom w:val="360"/>
                  <w:divBdr>
                    <w:top w:val="none" w:sz="0" w:space="0" w:color="auto"/>
                    <w:left w:val="none" w:sz="0" w:space="0" w:color="auto"/>
                    <w:bottom w:val="none" w:sz="0" w:space="0" w:color="auto"/>
                    <w:right w:val="none" w:sz="0" w:space="0" w:color="auto"/>
                  </w:divBdr>
                </w:div>
                <w:div w:id="987133557">
                  <w:marLeft w:val="0"/>
                  <w:marRight w:val="0"/>
                  <w:marTop w:val="0"/>
                  <w:marBottom w:val="360"/>
                  <w:divBdr>
                    <w:top w:val="none" w:sz="0" w:space="0" w:color="auto"/>
                    <w:left w:val="none" w:sz="0" w:space="0" w:color="auto"/>
                    <w:bottom w:val="none" w:sz="0" w:space="0" w:color="auto"/>
                    <w:right w:val="none" w:sz="0" w:space="0" w:color="auto"/>
                  </w:divBdr>
                </w:div>
                <w:div w:id="415367861">
                  <w:marLeft w:val="0"/>
                  <w:marRight w:val="0"/>
                  <w:marTop w:val="0"/>
                  <w:marBottom w:val="360"/>
                  <w:divBdr>
                    <w:top w:val="none" w:sz="0" w:space="0" w:color="auto"/>
                    <w:left w:val="none" w:sz="0" w:space="0" w:color="auto"/>
                    <w:bottom w:val="none" w:sz="0" w:space="0" w:color="auto"/>
                    <w:right w:val="none" w:sz="0" w:space="0" w:color="auto"/>
                  </w:divBdr>
                </w:div>
                <w:div w:id="2088335220">
                  <w:marLeft w:val="0"/>
                  <w:marRight w:val="0"/>
                  <w:marTop w:val="0"/>
                  <w:marBottom w:val="0"/>
                  <w:divBdr>
                    <w:top w:val="none" w:sz="0" w:space="0" w:color="auto"/>
                    <w:left w:val="none" w:sz="0" w:space="0" w:color="auto"/>
                    <w:bottom w:val="none" w:sz="0" w:space="0" w:color="auto"/>
                    <w:right w:val="none" w:sz="0" w:space="0" w:color="auto"/>
                  </w:divBdr>
                  <w:divsChild>
                    <w:div w:id="1726757054">
                      <w:marLeft w:val="0"/>
                      <w:marRight w:val="0"/>
                      <w:marTop w:val="0"/>
                      <w:marBottom w:val="360"/>
                      <w:divBdr>
                        <w:top w:val="none" w:sz="0" w:space="0" w:color="auto"/>
                        <w:left w:val="none" w:sz="0" w:space="0" w:color="auto"/>
                        <w:bottom w:val="none" w:sz="0" w:space="0" w:color="auto"/>
                        <w:right w:val="none" w:sz="0" w:space="0" w:color="auto"/>
                      </w:divBdr>
                    </w:div>
                  </w:divsChild>
                </w:div>
                <w:div w:id="971599249">
                  <w:marLeft w:val="0"/>
                  <w:marRight w:val="0"/>
                  <w:marTop w:val="0"/>
                  <w:marBottom w:val="360"/>
                  <w:divBdr>
                    <w:top w:val="none" w:sz="0" w:space="0" w:color="auto"/>
                    <w:left w:val="none" w:sz="0" w:space="0" w:color="auto"/>
                    <w:bottom w:val="none" w:sz="0" w:space="0" w:color="auto"/>
                    <w:right w:val="none" w:sz="0" w:space="0" w:color="auto"/>
                  </w:divBdr>
                </w:div>
                <w:div w:id="1650983789">
                  <w:marLeft w:val="0"/>
                  <w:marRight w:val="0"/>
                  <w:marTop w:val="0"/>
                  <w:marBottom w:val="360"/>
                  <w:divBdr>
                    <w:top w:val="none" w:sz="0" w:space="0" w:color="auto"/>
                    <w:left w:val="none" w:sz="0" w:space="0" w:color="auto"/>
                    <w:bottom w:val="none" w:sz="0" w:space="0" w:color="auto"/>
                    <w:right w:val="none" w:sz="0" w:space="0" w:color="auto"/>
                  </w:divBdr>
                </w:div>
                <w:div w:id="115611502">
                  <w:marLeft w:val="0"/>
                  <w:marRight w:val="0"/>
                  <w:marTop w:val="0"/>
                  <w:marBottom w:val="360"/>
                  <w:divBdr>
                    <w:top w:val="none" w:sz="0" w:space="0" w:color="auto"/>
                    <w:left w:val="none" w:sz="0" w:space="0" w:color="auto"/>
                    <w:bottom w:val="none" w:sz="0" w:space="0" w:color="auto"/>
                    <w:right w:val="none" w:sz="0" w:space="0" w:color="auto"/>
                  </w:divBdr>
                </w:div>
                <w:div w:id="1900824954">
                  <w:marLeft w:val="0"/>
                  <w:marRight w:val="0"/>
                  <w:marTop w:val="0"/>
                  <w:marBottom w:val="360"/>
                  <w:divBdr>
                    <w:top w:val="none" w:sz="0" w:space="0" w:color="auto"/>
                    <w:left w:val="none" w:sz="0" w:space="0" w:color="auto"/>
                    <w:bottom w:val="none" w:sz="0" w:space="0" w:color="auto"/>
                    <w:right w:val="none" w:sz="0" w:space="0" w:color="auto"/>
                  </w:divBdr>
                </w:div>
                <w:div w:id="2113820673">
                  <w:marLeft w:val="0"/>
                  <w:marRight w:val="0"/>
                  <w:marTop w:val="0"/>
                  <w:marBottom w:val="360"/>
                  <w:divBdr>
                    <w:top w:val="none" w:sz="0" w:space="0" w:color="auto"/>
                    <w:left w:val="none" w:sz="0" w:space="0" w:color="auto"/>
                    <w:bottom w:val="none" w:sz="0" w:space="0" w:color="auto"/>
                    <w:right w:val="none" w:sz="0" w:space="0" w:color="auto"/>
                  </w:divBdr>
                </w:div>
                <w:div w:id="1403288209">
                  <w:marLeft w:val="0"/>
                  <w:marRight w:val="0"/>
                  <w:marTop w:val="0"/>
                  <w:marBottom w:val="360"/>
                  <w:divBdr>
                    <w:top w:val="none" w:sz="0" w:space="0" w:color="auto"/>
                    <w:left w:val="none" w:sz="0" w:space="0" w:color="auto"/>
                    <w:bottom w:val="none" w:sz="0" w:space="0" w:color="auto"/>
                    <w:right w:val="none" w:sz="0" w:space="0" w:color="auto"/>
                  </w:divBdr>
                </w:div>
                <w:div w:id="375400227">
                  <w:marLeft w:val="0"/>
                  <w:marRight w:val="0"/>
                  <w:marTop w:val="0"/>
                  <w:marBottom w:val="360"/>
                  <w:divBdr>
                    <w:top w:val="none" w:sz="0" w:space="0" w:color="auto"/>
                    <w:left w:val="none" w:sz="0" w:space="0" w:color="auto"/>
                    <w:bottom w:val="none" w:sz="0" w:space="0" w:color="auto"/>
                    <w:right w:val="none" w:sz="0" w:space="0" w:color="auto"/>
                  </w:divBdr>
                </w:div>
                <w:div w:id="649335260">
                  <w:marLeft w:val="0"/>
                  <w:marRight w:val="0"/>
                  <w:marTop w:val="0"/>
                  <w:marBottom w:val="0"/>
                  <w:divBdr>
                    <w:top w:val="none" w:sz="0" w:space="0" w:color="auto"/>
                    <w:left w:val="none" w:sz="0" w:space="0" w:color="auto"/>
                    <w:bottom w:val="none" w:sz="0" w:space="0" w:color="auto"/>
                    <w:right w:val="none" w:sz="0" w:space="0" w:color="auto"/>
                  </w:divBdr>
                  <w:divsChild>
                    <w:div w:id="1854299023">
                      <w:marLeft w:val="0"/>
                      <w:marRight w:val="0"/>
                      <w:marTop w:val="0"/>
                      <w:marBottom w:val="360"/>
                      <w:divBdr>
                        <w:top w:val="none" w:sz="0" w:space="0" w:color="auto"/>
                        <w:left w:val="none" w:sz="0" w:space="0" w:color="auto"/>
                        <w:bottom w:val="none" w:sz="0" w:space="0" w:color="auto"/>
                        <w:right w:val="none" w:sz="0" w:space="0" w:color="auto"/>
                      </w:divBdr>
                    </w:div>
                  </w:divsChild>
                </w:div>
                <w:div w:id="965888702">
                  <w:marLeft w:val="0"/>
                  <w:marRight w:val="0"/>
                  <w:marTop w:val="0"/>
                  <w:marBottom w:val="360"/>
                  <w:divBdr>
                    <w:top w:val="none" w:sz="0" w:space="0" w:color="auto"/>
                    <w:left w:val="none" w:sz="0" w:space="0" w:color="auto"/>
                    <w:bottom w:val="none" w:sz="0" w:space="0" w:color="auto"/>
                    <w:right w:val="none" w:sz="0" w:space="0" w:color="auto"/>
                  </w:divBdr>
                </w:div>
                <w:div w:id="2054958923">
                  <w:marLeft w:val="0"/>
                  <w:marRight w:val="0"/>
                  <w:marTop w:val="0"/>
                  <w:marBottom w:val="360"/>
                  <w:divBdr>
                    <w:top w:val="none" w:sz="0" w:space="0" w:color="auto"/>
                    <w:left w:val="none" w:sz="0" w:space="0" w:color="auto"/>
                    <w:bottom w:val="none" w:sz="0" w:space="0" w:color="auto"/>
                    <w:right w:val="none" w:sz="0" w:space="0" w:color="auto"/>
                  </w:divBdr>
                </w:div>
                <w:div w:id="14338169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chainedcrypto.com/goerli-testnet-eth-is-now-being-monetized/" TargetMode="External"/><Relationship Id="rId13" Type="http://schemas.openxmlformats.org/officeDocument/2006/relationships/hyperlink" Target="https://eth-account.readthedocs.io/en/stable/eth_account.html?highlight=recover_message" TargetMode="External"/><Relationship Id="rId18" Type="http://schemas.openxmlformats.org/officeDocument/2006/relationships/hyperlink" Target="https://ethereum.org/en/developers/docs/standards/tokens/erc-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aucet.avax.network/" TargetMode="External"/><Relationship Id="rId12" Type="http://schemas.openxmlformats.org/officeDocument/2006/relationships/hyperlink" Target="https://web3py.readthedocs.io/en/stable/web3.eth.account.html" TargetMode="External"/><Relationship Id="rId17" Type="http://schemas.openxmlformats.org/officeDocument/2006/relationships/hyperlink" Target="https://etherscan.io/address/0x8eb8a3b98659cce290402893d0123abb75e3ab28" TargetMode="External"/><Relationship Id="rId2" Type="http://schemas.openxmlformats.org/officeDocument/2006/relationships/styles" Target="styles.xml"/><Relationship Id="rId16" Type="http://schemas.openxmlformats.org/officeDocument/2006/relationships/hyperlink" Target="https://snowtrace.io/token/0xa7d7079b0fead91f3e65f86e8915cb59c1a4c664" TargetMode="External"/><Relationship Id="rId20" Type="http://schemas.openxmlformats.org/officeDocument/2006/relationships/hyperlink" Target="https://www.paloaltonetworks.com/cyberpedia/what-is-the-principle-of-least-privilege" TargetMode="External"/><Relationship Id="rId1" Type="http://schemas.openxmlformats.org/officeDocument/2006/relationships/numbering" Target="numbering.xml"/><Relationship Id="rId6" Type="http://schemas.openxmlformats.org/officeDocument/2006/relationships/hyperlink" Target="https://testnet.binance.org/faucet-smart" TargetMode="External"/><Relationship Id="rId11" Type="http://schemas.openxmlformats.org/officeDocument/2006/relationships/hyperlink" Target="https://web3py.readthedocs.io/en/stable/web3.eth.account.html" TargetMode="External"/><Relationship Id="rId5" Type="http://schemas.openxmlformats.org/officeDocument/2006/relationships/hyperlink" Target="https://web3py.readthedocs.io/en/stable/" TargetMode="External"/><Relationship Id="rId15" Type="http://schemas.openxmlformats.org/officeDocument/2006/relationships/hyperlink" Target="https://etherscan.io/token/0xa0b86991c6218b36c1d19d4a2e9eb0ce3606eb48" TargetMode="External"/><Relationship Id="rId10" Type="http://schemas.openxmlformats.org/officeDocument/2006/relationships/hyperlink" Target="https://web3py.readthedocs.io/en/stable/web3.eth.html?highlight=sign_message" TargetMode="External"/><Relationship Id="rId19" Type="http://schemas.openxmlformats.org/officeDocument/2006/relationships/hyperlink" Target="https://docs.openzeppelin.com/contracts/4.x/erc20" TargetMode="External"/><Relationship Id="rId4" Type="http://schemas.openxmlformats.org/officeDocument/2006/relationships/webSettings" Target="webSettings.xml"/><Relationship Id="rId9" Type="http://schemas.openxmlformats.org/officeDocument/2006/relationships/hyperlink" Target="https://web3py.readthedocs.io/en/stable/index.html" TargetMode="External"/><Relationship Id="rId14" Type="http://schemas.openxmlformats.org/officeDocument/2006/relationships/hyperlink" Target="https://harvestprovide-switchdriver.codio.io/gen_keys.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2</cp:revision>
  <dcterms:created xsi:type="dcterms:W3CDTF">2025-04-08T02:32:00Z</dcterms:created>
  <dcterms:modified xsi:type="dcterms:W3CDTF">2025-04-08T02:32:00Z</dcterms:modified>
</cp:coreProperties>
</file>