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658DC7" w14:textId="77777777" w:rsidR="008601C7" w:rsidRPr="008601C7" w:rsidRDefault="008601C7" w:rsidP="008601C7">
      <w:pPr>
        <w:rPr>
          <w:b/>
          <w:bCs/>
        </w:rPr>
      </w:pPr>
      <w:r w:rsidRPr="008601C7">
        <w:rPr>
          <w:b/>
          <w:bCs/>
        </w:rPr>
        <w:t>Generating signed messages</w:t>
      </w:r>
    </w:p>
    <w:p w14:paraId="6CFCEAD3" w14:textId="77777777" w:rsidR="008601C7" w:rsidRPr="008601C7" w:rsidRDefault="008601C7" w:rsidP="008601C7">
      <w:r w:rsidRPr="008601C7">
        <w:t>On Ethereum (and other EVM chains), every transaction needs to be signed using the private key corresponding to the signer’s address. The </w:t>
      </w:r>
      <w:hyperlink r:id="rId4" w:history="1">
        <w:r w:rsidRPr="008601C7">
          <w:rPr>
            <w:rStyle w:val="Hyperlink"/>
          </w:rPr>
          <w:t>signer’s address is a truncation of the hash of their ECDSA public key</w:t>
        </w:r>
      </w:hyperlink>
      <w:r w:rsidRPr="008601C7">
        <w:t xml:space="preserve">. </w:t>
      </w:r>
      <w:proofErr w:type="gramStart"/>
      <w:r w:rsidRPr="008601C7">
        <w:t>So</w:t>
      </w:r>
      <w:proofErr w:type="gramEnd"/>
      <w:r w:rsidRPr="008601C7">
        <w:t xml:space="preserve"> there’s no reason you can’t use your Ethereum key pair to sign and verify arbitrary messages (not just Ethereum transactions).</w:t>
      </w:r>
    </w:p>
    <w:p w14:paraId="3DC99132" w14:textId="77777777" w:rsidR="008601C7" w:rsidRPr="008601C7" w:rsidRDefault="008601C7" w:rsidP="008601C7">
      <w:r w:rsidRPr="008601C7">
        <w:t xml:space="preserve">In this assignment, you’ll use the web3 </w:t>
      </w:r>
      <w:proofErr w:type="spellStart"/>
      <w:r w:rsidRPr="008601C7">
        <w:t>eth_account</w:t>
      </w:r>
      <w:proofErr w:type="spellEnd"/>
      <w:r w:rsidRPr="008601C7">
        <w:t xml:space="preserve"> and web3.eth.account libraries to generate and verify signatures on arbitrary messages. You will need to reference the web3 </w:t>
      </w:r>
      <w:proofErr w:type="spellStart"/>
      <w:r w:rsidRPr="008601C7">
        <w:t>eth_account</w:t>
      </w:r>
      <w:proofErr w:type="spellEnd"/>
      <w:r w:rsidRPr="008601C7">
        <w:t xml:space="preserve"> library docs, which can be found </w:t>
      </w:r>
      <w:hyperlink r:id="rId5" w:history="1">
        <w:r w:rsidRPr="008601C7">
          <w:rPr>
            <w:rStyle w:val="Hyperlink"/>
          </w:rPr>
          <w:t>here</w:t>
        </w:r>
      </w:hyperlink>
    </w:p>
    <w:p w14:paraId="78D3FE68" w14:textId="77777777" w:rsidR="008601C7" w:rsidRPr="008601C7" w:rsidRDefault="008601C7" w:rsidP="008601C7">
      <w:pPr>
        <w:rPr>
          <w:b/>
          <w:bCs/>
        </w:rPr>
      </w:pPr>
      <w:r w:rsidRPr="008601C7">
        <w:rPr>
          <w:b/>
          <w:bCs/>
        </w:rPr>
        <w:t>Assignment</w:t>
      </w:r>
    </w:p>
    <w:p w14:paraId="77D3D46A" w14:textId="77777777" w:rsidR="008601C7" w:rsidRPr="008601C7" w:rsidRDefault="008601C7" w:rsidP="008601C7">
      <w:r w:rsidRPr="008601C7">
        <w:t>Modify the skeleton file “signature.py” to create the functions:</w:t>
      </w:r>
    </w:p>
    <w:p w14:paraId="1488D16F" w14:textId="77777777" w:rsidR="008601C7" w:rsidRPr="008601C7" w:rsidRDefault="008601C7" w:rsidP="008601C7">
      <w:r w:rsidRPr="008601C7">
        <w:t>"sign", that takes in a single message </w:t>
      </w:r>
      <w:r w:rsidRPr="008601C7">
        <w:rPr>
          <w:i/>
          <w:iCs/>
        </w:rPr>
        <w:t>m</w:t>
      </w:r>
      <w:r w:rsidRPr="008601C7">
        <w:t>, creates an eth account, and uses the account’s key-pair to sign the message </w:t>
      </w:r>
      <w:r w:rsidRPr="008601C7">
        <w:rPr>
          <w:i/>
          <w:iCs/>
        </w:rPr>
        <w:t>m</w:t>
      </w:r>
      <w:r w:rsidRPr="008601C7">
        <w:t>. This function should return the Ethereum account address that the signature is valid under, as well as the signature.</w:t>
      </w:r>
    </w:p>
    <w:p w14:paraId="5FD74A97" w14:textId="77777777" w:rsidR="008601C7" w:rsidRPr="008601C7" w:rsidRDefault="008601C7" w:rsidP="008601C7">
      <w:r w:rsidRPr="008601C7">
        <w:t>"verify", that takes in a single message </w:t>
      </w:r>
      <w:r w:rsidRPr="008601C7">
        <w:rPr>
          <w:i/>
          <w:iCs/>
        </w:rPr>
        <w:t>m</w:t>
      </w:r>
      <w:r w:rsidRPr="008601C7">
        <w:t>, </w:t>
      </w:r>
      <w:proofErr w:type="spellStart"/>
      <w:r w:rsidRPr="008601C7">
        <w:rPr>
          <w:i/>
          <w:iCs/>
        </w:rPr>
        <w:t>public_key</w:t>
      </w:r>
      <w:proofErr w:type="spellEnd"/>
      <w:r w:rsidRPr="008601C7">
        <w:t> the Ethereum account address of the signer, and </w:t>
      </w:r>
      <w:proofErr w:type="spellStart"/>
      <w:r w:rsidRPr="008601C7">
        <w:rPr>
          <w:i/>
          <w:iCs/>
        </w:rPr>
        <w:t>signed_message</w:t>
      </w:r>
      <w:proofErr w:type="spellEnd"/>
      <w:r w:rsidRPr="008601C7">
        <w:t xml:space="preserve">, the signature. This function should return a </w:t>
      </w:r>
      <w:proofErr w:type="spellStart"/>
      <w:r w:rsidRPr="008601C7">
        <w:t>boolean</w:t>
      </w:r>
      <w:proofErr w:type="spellEnd"/>
      <w:r w:rsidRPr="008601C7">
        <w:t xml:space="preserve"> (True or False) for </w:t>
      </w:r>
      <w:proofErr w:type="gramStart"/>
      <w:r w:rsidRPr="008601C7">
        <w:t>whether or not</w:t>
      </w:r>
      <w:proofErr w:type="gramEnd"/>
      <w:r w:rsidRPr="008601C7">
        <w:t xml:space="preserve"> the message verifies.</w:t>
      </w:r>
    </w:p>
    <w:p w14:paraId="615576B1" w14:textId="77777777" w:rsidR="008601C7" w:rsidRPr="008601C7" w:rsidRDefault="008601C7" w:rsidP="008601C7">
      <w:r w:rsidRPr="008601C7">
        <w:t>If you look at the </w:t>
      </w:r>
      <w:hyperlink r:id="rId6" w:history="1">
        <w:r w:rsidRPr="008601C7">
          <w:rPr>
            <w:rStyle w:val="Hyperlink"/>
          </w:rPr>
          <w:t>ECDSA signing algorithm</w:t>
        </w:r>
      </w:hyperlink>
      <w:r w:rsidRPr="008601C7">
        <w:t>, you’ll see that an ECDSA signature actually consists of two integers, </w:t>
      </w:r>
      <w:proofErr w:type="spellStart"/>
      <w:r w:rsidRPr="008601C7">
        <w:rPr>
          <w:i/>
          <w:iCs/>
        </w:rPr>
        <w:t>r,s</w:t>
      </w:r>
      <w:proofErr w:type="spellEnd"/>
      <w:r w:rsidRPr="008601C7">
        <w:t xml:space="preserve">. Fortunately, the </w:t>
      </w:r>
      <w:proofErr w:type="spellStart"/>
      <w:r w:rsidRPr="008601C7">
        <w:t>eth.account</w:t>
      </w:r>
      <w:proofErr w:type="spellEnd"/>
      <w:r w:rsidRPr="008601C7">
        <w:t xml:space="preserve"> library abstracts this away, and instead returns a “</w:t>
      </w:r>
      <w:proofErr w:type="spellStart"/>
      <w:r w:rsidRPr="008601C7">
        <w:t>SignedMessage</w:t>
      </w:r>
      <w:proofErr w:type="spellEnd"/>
      <w:r w:rsidRPr="008601C7">
        <w:t>” object that includes both </w:t>
      </w:r>
      <w:proofErr w:type="spellStart"/>
      <w:r w:rsidRPr="008601C7">
        <w:rPr>
          <w:i/>
          <w:iCs/>
        </w:rPr>
        <w:t>r,s</w:t>
      </w:r>
      <w:proofErr w:type="spellEnd"/>
      <w:r w:rsidRPr="008601C7">
        <w:t> (as well as other information).</w:t>
      </w:r>
      <w:r w:rsidRPr="008601C7">
        <w:br/>
        <w:t xml:space="preserve">So your function, “sign,” should return two elements, an address and an object of type </w:t>
      </w:r>
      <w:proofErr w:type="spellStart"/>
      <w:r w:rsidRPr="008601C7">
        <w:t>SignedMessage</w:t>
      </w:r>
      <w:proofErr w:type="spellEnd"/>
      <w:r w:rsidRPr="008601C7">
        <w:t xml:space="preserve"> that holds the two components of the signature.</w:t>
      </w:r>
    </w:p>
    <w:p w14:paraId="26B75D76" w14:textId="77777777" w:rsidR="008601C7" w:rsidRPr="008601C7" w:rsidRDefault="008601C7" w:rsidP="008601C7">
      <w:r w:rsidRPr="008601C7">
        <w:t xml:space="preserve">For the purposes of this assignment, you will generate new accounts every time “sign” is called. However, in future assignments you will need to be able to sign multiple messages with the same </w:t>
      </w:r>
      <w:proofErr w:type="gramStart"/>
      <w:r w:rsidRPr="008601C7">
        <w:t>key, and</w:t>
      </w:r>
      <w:proofErr w:type="gramEnd"/>
      <w:r w:rsidRPr="008601C7">
        <w:t xml:space="preserve"> pay for </w:t>
      </w:r>
      <w:proofErr w:type="spellStart"/>
      <w:r w:rsidRPr="008601C7">
        <w:t>gasfees</w:t>
      </w:r>
      <w:proofErr w:type="spellEnd"/>
      <w:r w:rsidRPr="008601C7">
        <w:t xml:space="preserve"> from an account where you have funds. So, you should consider saving at least one of the keypairs generated/printed by your code for use in these upcoming assignments.</w:t>
      </w:r>
    </w:p>
    <w:p w14:paraId="4B81A41D" w14:textId="77777777" w:rsidR="008601C7" w:rsidRDefault="008601C7"/>
    <w:sectPr w:rsidR="008601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1C7"/>
    <w:rsid w:val="008601C7"/>
    <w:rsid w:val="00E67E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0DBD378"/>
  <w15:chartTrackingRefBased/>
  <w15:docId w15:val="{A0BD1AEE-1EB2-224E-8EDC-0536A8E78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01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601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601C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601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601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01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01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01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01C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01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601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601C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601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601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01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01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01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01C7"/>
    <w:rPr>
      <w:rFonts w:eastAsiaTheme="majorEastAsia" w:cstheme="majorBidi"/>
      <w:color w:val="272727" w:themeColor="text1" w:themeTint="D8"/>
    </w:rPr>
  </w:style>
  <w:style w:type="paragraph" w:styleId="Title">
    <w:name w:val="Title"/>
    <w:basedOn w:val="Normal"/>
    <w:next w:val="Normal"/>
    <w:link w:val="TitleChar"/>
    <w:uiPriority w:val="10"/>
    <w:qFormat/>
    <w:rsid w:val="008601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01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01C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01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01C7"/>
    <w:pPr>
      <w:spacing w:before="160"/>
      <w:jc w:val="center"/>
    </w:pPr>
    <w:rPr>
      <w:i/>
      <w:iCs/>
      <w:color w:val="404040" w:themeColor="text1" w:themeTint="BF"/>
    </w:rPr>
  </w:style>
  <w:style w:type="character" w:customStyle="1" w:styleId="QuoteChar">
    <w:name w:val="Quote Char"/>
    <w:basedOn w:val="DefaultParagraphFont"/>
    <w:link w:val="Quote"/>
    <w:uiPriority w:val="29"/>
    <w:rsid w:val="008601C7"/>
    <w:rPr>
      <w:i/>
      <w:iCs/>
      <w:color w:val="404040" w:themeColor="text1" w:themeTint="BF"/>
    </w:rPr>
  </w:style>
  <w:style w:type="paragraph" w:styleId="ListParagraph">
    <w:name w:val="List Paragraph"/>
    <w:basedOn w:val="Normal"/>
    <w:uiPriority w:val="34"/>
    <w:qFormat/>
    <w:rsid w:val="008601C7"/>
    <w:pPr>
      <w:ind w:left="720"/>
      <w:contextualSpacing/>
    </w:pPr>
  </w:style>
  <w:style w:type="character" w:styleId="IntenseEmphasis">
    <w:name w:val="Intense Emphasis"/>
    <w:basedOn w:val="DefaultParagraphFont"/>
    <w:uiPriority w:val="21"/>
    <w:qFormat/>
    <w:rsid w:val="008601C7"/>
    <w:rPr>
      <w:i/>
      <w:iCs/>
      <w:color w:val="0F4761" w:themeColor="accent1" w:themeShade="BF"/>
    </w:rPr>
  </w:style>
  <w:style w:type="paragraph" w:styleId="IntenseQuote">
    <w:name w:val="Intense Quote"/>
    <w:basedOn w:val="Normal"/>
    <w:next w:val="Normal"/>
    <w:link w:val="IntenseQuoteChar"/>
    <w:uiPriority w:val="30"/>
    <w:qFormat/>
    <w:rsid w:val="008601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01C7"/>
    <w:rPr>
      <w:i/>
      <w:iCs/>
      <w:color w:val="0F4761" w:themeColor="accent1" w:themeShade="BF"/>
    </w:rPr>
  </w:style>
  <w:style w:type="character" w:styleId="IntenseReference">
    <w:name w:val="Intense Reference"/>
    <w:basedOn w:val="DefaultParagraphFont"/>
    <w:uiPriority w:val="32"/>
    <w:qFormat/>
    <w:rsid w:val="008601C7"/>
    <w:rPr>
      <w:b/>
      <w:bCs/>
      <w:smallCaps/>
      <w:color w:val="0F4761" w:themeColor="accent1" w:themeShade="BF"/>
      <w:spacing w:val="5"/>
    </w:rPr>
  </w:style>
  <w:style w:type="character" w:styleId="Hyperlink">
    <w:name w:val="Hyperlink"/>
    <w:basedOn w:val="DefaultParagraphFont"/>
    <w:uiPriority w:val="99"/>
    <w:unhideWhenUsed/>
    <w:rsid w:val="008601C7"/>
    <w:rPr>
      <w:color w:val="467886" w:themeColor="hyperlink"/>
      <w:u w:val="single"/>
    </w:rPr>
  </w:style>
  <w:style w:type="character" w:styleId="UnresolvedMention">
    <w:name w:val="Unresolved Mention"/>
    <w:basedOn w:val="DefaultParagraphFont"/>
    <w:uiPriority w:val="99"/>
    <w:semiHidden/>
    <w:unhideWhenUsed/>
    <w:rsid w:val="008601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3667813">
      <w:bodyDiv w:val="1"/>
      <w:marLeft w:val="0"/>
      <w:marRight w:val="0"/>
      <w:marTop w:val="0"/>
      <w:marBottom w:val="0"/>
      <w:divBdr>
        <w:top w:val="none" w:sz="0" w:space="0" w:color="auto"/>
        <w:left w:val="none" w:sz="0" w:space="0" w:color="auto"/>
        <w:bottom w:val="none" w:sz="0" w:space="0" w:color="auto"/>
        <w:right w:val="none" w:sz="0" w:space="0" w:color="auto"/>
      </w:divBdr>
      <w:divsChild>
        <w:div w:id="1979413394">
          <w:marLeft w:val="0"/>
          <w:marRight w:val="0"/>
          <w:marTop w:val="0"/>
          <w:marBottom w:val="360"/>
          <w:divBdr>
            <w:top w:val="none" w:sz="0" w:space="0" w:color="auto"/>
            <w:left w:val="none" w:sz="0" w:space="0" w:color="auto"/>
            <w:bottom w:val="none" w:sz="0" w:space="0" w:color="auto"/>
            <w:right w:val="none" w:sz="0" w:space="0" w:color="auto"/>
          </w:divBdr>
        </w:div>
        <w:div w:id="1338772576">
          <w:marLeft w:val="0"/>
          <w:marRight w:val="0"/>
          <w:marTop w:val="0"/>
          <w:marBottom w:val="360"/>
          <w:divBdr>
            <w:top w:val="none" w:sz="0" w:space="0" w:color="auto"/>
            <w:left w:val="none" w:sz="0" w:space="0" w:color="auto"/>
            <w:bottom w:val="none" w:sz="0" w:space="0" w:color="auto"/>
            <w:right w:val="none" w:sz="0" w:space="0" w:color="auto"/>
          </w:divBdr>
        </w:div>
        <w:div w:id="1483623907">
          <w:marLeft w:val="0"/>
          <w:marRight w:val="0"/>
          <w:marTop w:val="0"/>
          <w:marBottom w:val="360"/>
          <w:divBdr>
            <w:top w:val="none" w:sz="0" w:space="0" w:color="auto"/>
            <w:left w:val="none" w:sz="0" w:space="0" w:color="auto"/>
            <w:bottom w:val="none" w:sz="0" w:space="0" w:color="auto"/>
            <w:right w:val="none" w:sz="0" w:space="0" w:color="auto"/>
          </w:divBdr>
        </w:div>
        <w:div w:id="388959416">
          <w:marLeft w:val="0"/>
          <w:marRight w:val="0"/>
          <w:marTop w:val="0"/>
          <w:marBottom w:val="360"/>
          <w:divBdr>
            <w:top w:val="none" w:sz="0" w:space="0" w:color="auto"/>
            <w:left w:val="none" w:sz="0" w:space="0" w:color="auto"/>
            <w:bottom w:val="none" w:sz="0" w:space="0" w:color="auto"/>
            <w:right w:val="none" w:sz="0" w:space="0" w:color="auto"/>
          </w:divBdr>
        </w:div>
        <w:div w:id="2011372168">
          <w:marLeft w:val="0"/>
          <w:marRight w:val="0"/>
          <w:marTop w:val="0"/>
          <w:marBottom w:val="360"/>
          <w:divBdr>
            <w:top w:val="none" w:sz="0" w:space="0" w:color="auto"/>
            <w:left w:val="none" w:sz="0" w:space="0" w:color="auto"/>
            <w:bottom w:val="none" w:sz="0" w:space="0" w:color="auto"/>
            <w:right w:val="none" w:sz="0" w:space="0" w:color="auto"/>
          </w:divBdr>
        </w:div>
        <w:div w:id="876701895">
          <w:marLeft w:val="435"/>
          <w:marRight w:val="540"/>
          <w:marTop w:val="240"/>
          <w:marBottom w:val="480"/>
          <w:divBdr>
            <w:top w:val="none" w:sz="0" w:space="0" w:color="auto"/>
            <w:left w:val="none" w:sz="0" w:space="0" w:color="auto"/>
            <w:bottom w:val="none" w:sz="0" w:space="0" w:color="auto"/>
            <w:right w:val="none" w:sz="0" w:space="0" w:color="auto"/>
          </w:divBdr>
          <w:divsChild>
            <w:div w:id="1979336984">
              <w:marLeft w:val="0"/>
              <w:marRight w:val="0"/>
              <w:marTop w:val="0"/>
              <w:marBottom w:val="360"/>
              <w:divBdr>
                <w:top w:val="none" w:sz="0" w:space="0" w:color="auto"/>
                <w:left w:val="none" w:sz="0" w:space="0" w:color="auto"/>
                <w:bottom w:val="none" w:sz="0" w:space="0" w:color="auto"/>
                <w:right w:val="none" w:sz="0" w:space="0" w:color="auto"/>
              </w:divBdr>
            </w:div>
          </w:divsChild>
        </w:div>
        <w:div w:id="507063951">
          <w:marLeft w:val="435"/>
          <w:marRight w:val="540"/>
          <w:marTop w:val="240"/>
          <w:marBottom w:val="480"/>
          <w:divBdr>
            <w:top w:val="none" w:sz="0" w:space="0" w:color="auto"/>
            <w:left w:val="none" w:sz="0" w:space="0" w:color="auto"/>
            <w:bottom w:val="none" w:sz="0" w:space="0" w:color="auto"/>
            <w:right w:val="none" w:sz="0" w:space="0" w:color="auto"/>
          </w:divBdr>
          <w:divsChild>
            <w:div w:id="816918362">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1709527724">
      <w:bodyDiv w:val="1"/>
      <w:marLeft w:val="0"/>
      <w:marRight w:val="0"/>
      <w:marTop w:val="0"/>
      <w:marBottom w:val="0"/>
      <w:divBdr>
        <w:top w:val="none" w:sz="0" w:space="0" w:color="auto"/>
        <w:left w:val="none" w:sz="0" w:space="0" w:color="auto"/>
        <w:bottom w:val="none" w:sz="0" w:space="0" w:color="auto"/>
        <w:right w:val="none" w:sz="0" w:space="0" w:color="auto"/>
      </w:divBdr>
      <w:divsChild>
        <w:div w:id="1876846389">
          <w:marLeft w:val="0"/>
          <w:marRight w:val="0"/>
          <w:marTop w:val="0"/>
          <w:marBottom w:val="360"/>
          <w:divBdr>
            <w:top w:val="none" w:sz="0" w:space="0" w:color="auto"/>
            <w:left w:val="none" w:sz="0" w:space="0" w:color="auto"/>
            <w:bottom w:val="none" w:sz="0" w:space="0" w:color="auto"/>
            <w:right w:val="none" w:sz="0" w:space="0" w:color="auto"/>
          </w:divBdr>
        </w:div>
        <w:div w:id="172260937">
          <w:marLeft w:val="0"/>
          <w:marRight w:val="0"/>
          <w:marTop w:val="0"/>
          <w:marBottom w:val="360"/>
          <w:divBdr>
            <w:top w:val="none" w:sz="0" w:space="0" w:color="auto"/>
            <w:left w:val="none" w:sz="0" w:space="0" w:color="auto"/>
            <w:bottom w:val="none" w:sz="0" w:space="0" w:color="auto"/>
            <w:right w:val="none" w:sz="0" w:space="0" w:color="auto"/>
          </w:divBdr>
        </w:div>
        <w:div w:id="1939826543">
          <w:marLeft w:val="0"/>
          <w:marRight w:val="0"/>
          <w:marTop w:val="0"/>
          <w:marBottom w:val="360"/>
          <w:divBdr>
            <w:top w:val="none" w:sz="0" w:space="0" w:color="auto"/>
            <w:left w:val="none" w:sz="0" w:space="0" w:color="auto"/>
            <w:bottom w:val="none" w:sz="0" w:space="0" w:color="auto"/>
            <w:right w:val="none" w:sz="0" w:space="0" w:color="auto"/>
          </w:divBdr>
        </w:div>
        <w:div w:id="1082415859">
          <w:marLeft w:val="0"/>
          <w:marRight w:val="0"/>
          <w:marTop w:val="0"/>
          <w:marBottom w:val="360"/>
          <w:divBdr>
            <w:top w:val="none" w:sz="0" w:space="0" w:color="auto"/>
            <w:left w:val="none" w:sz="0" w:space="0" w:color="auto"/>
            <w:bottom w:val="none" w:sz="0" w:space="0" w:color="auto"/>
            <w:right w:val="none" w:sz="0" w:space="0" w:color="auto"/>
          </w:divBdr>
        </w:div>
        <w:div w:id="1053579131">
          <w:marLeft w:val="0"/>
          <w:marRight w:val="0"/>
          <w:marTop w:val="0"/>
          <w:marBottom w:val="360"/>
          <w:divBdr>
            <w:top w:val="none" w:sz="0" w:space="0" w:color="auto"/>
            <w:left w:val="none" w:sz="0" w:space="0" w:color="auto"/>
            <w:bottom w:val="none" w:sz="0" w:space="0" w:color="auto"/>
            <w:right w:val="none" w:sz="0" w:space="0" w:color="auto"/>
          </w:divBdr>
        </w:div>
        <w:div w:id="541937336">
          <w:marLeft w:val="435"/>
          <w:marRight w:val="540"/>
          <w:marTop w:val="240"/>
          <w:marBottom w:val="480"/>
          <w:divBdr>
            <w:top w:val="none" w:sz="0" w:space="0" w:color="auto"/>
            <w:left w:val="none" w:sz="0" w:space="0" w:color="auto"/>
            <w:bottom w:val="none" w:sz="0" w:space="0" w:color="auto"/>
            <w:right w:val="none" w:sz="0" w:space="0" w:color="auto"/>
          </w:divBdr>
          <w:divsChild>
            <w:div w:id="858082203">
              <w:marLeft w:val="0"/>
              <w:marRight w:val="0"/>
              <w:marTop w:val="0"/>
              <w:marBottom w:val="360"/>
              <w:divBdr>
                <w:top w:val="none" w:sz="0" w:space="0" w:color="auto"/>
                <w:left w:val="none" w:sz="0" w:space="0" w:color="auto"/>
                <w:bottom w:val="none" w:sz="0" w:space="0" w:color="auto"/>
                <w:right w:val="none" w:sz="0" w:space="0" w:color="auto"/>
              </w:divBdr>
            </w:div>
          </w:divsChild>
        </w:div>
        <w:div w:id="376666140">
          <w:marLeft w:val="435"/>
          <w:marRight w:val="540"/>
          <w:marTop w:val="240"/>
          <w:marBottom w:val="480"/>
          <w:divBdr>
            <w:top w:val="none" w:sz="0" w:space="0" w:color="auto"/>
            <w:left w:val="none" w:sz="0" w:space="0" w:color="auto"/>
            <w:bottom w:val="none" w:sz="0" w:space="0" w:color="auto"/>
            <w:right w:val="none" w:sz="0" w:space="0" w:color="auto"/>
          </w:divBdr>
          <w:divsChild>
            <w:div w:id="2089843341">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Elliptic_Curve_Digital_Signature_Algorithm" TargetMode="External"/><Relationship Id="rId5" Type="http://schemas.openxmlformats.org/officeDocument/2006/relationships/hyperlink" Target="https://web3py.readthedocs.io/en/latest/web3.eth.account.html" TargetMode="External"/><Relationship Id="rId4" Type="http://schemas.openxmlformats.org/officeDocument/2006/relationships/hyperlink" Target="https://info.etherscan.com/what-is-an-ethereum-addr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326</Words>
  <Characters>1860</Characters>
  <Application>Microsoft Office Word</Application>
  <DocSecurity>0</DocSecurity>
  <Lines>15</Lines>
  <Paragraphs>4</Paragraphs>
  <ScaleCrop>false</ScaleCrop>
  <Company/>
  <LinksUpToDate>false</LinksUpToDate>
  <CharactersWithSpaces>2182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 Jenny</dc:creator>
  <cp:keywords/>
  <dc:description/>
  <cp:lastModifiedBy>Tian, Jenny</cp:lastModifiedBy>
  <cp:revision>1</cp:revision>
  <dcterms:created xsi:type="dcterms:W3CDTF">2025-03-30T02:01:00Z</dcterms:created>
  <dcterms:modified xsi:type="dcterms:W3CDTF">2025-03-30T02:02:00Z</dcterms:modified>
</cp:coreProperties>
</file>