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4829" w:rsidRPr="001B4829" w:rsidRDefault="001B4829" w:rsidP="001B4829">
      <w:pPr>
        <w:spacing w:before="100" w:beforeAutospacing="1" w:after="100" w:afterAutospacing="1" w:line="240" w:lineRule="auto"/>
        <w:outlineLvl w:val="1"/>
        <w:rPr>
          <w:rFonts w:ascii="Algerian" w:eastAsia="Times New Roman" w:hAnsi="Algerian" w:cs="Times New Roman"/>
          <w:b/>
          <w:bCs/>
          <w:sz w:val="36"/>
          <w:szCs w:val="36"/>
        </w:rPr>
      </w:pPr>
      <w:r w:rsidRPr="001B4829">
        <w:rPr>
          <w:rFonts w:ascii="Algerian" w:eastAsia="Times New Roman" w:hAnsi="Algerian" w:cs="Times New Roman"/>
          <w:b/>
          <w:bCs/>
          <w:sz w:val="36"/>
          <w:szCs w:val="36"/>
        </w:rPr>
        <w:t>Abstract – Banking Management System</w:t>
      </w:r>
      <w:bookmarkStart w:id="0" w:name="_GoBack"/>
      <w:bookmarkEnd w:id="0"/>
    </w:p>
    <w:p w:rsidR="001B4829" w:rsidRPr="001B4829" w:rsidRDefault="001B4829" w:rsidP="001B4829">
      <w:pPr>
        <w:spacing w:before="100" w:beforeAutospacing="1" w:after="100" w:afterAutospacing="1" w:line="240" w:lineRule="auto"/>
        <w:rPr>
          <w:rFonts w:ascii="High Tower Text" w:eastAsia="Times New Roman" w:hAnsi="High Tower Text" w:cs="Times New Roman"/>
          <w:sz w:val="24"/>
          <w:szCs w:val="24"/>
        </w:rPr>
      </w:pPr>
      <w:r w:rsidRPr="001B4829">
        <w:rPr>
          <w:rFonts w:ascii="High Tower Text" w:eastAsia="Times New Roman" w:hAnsi="High Tower Text" w:cs="Times New Roman"/>
          <w:sz w:val="24"/>
          <w:szCs w:val="24"/>
        </w:rPr>
        <w:t xml:space="preserve">The </w:t>
      </w:r>
      <w:r w:rsidRPr="001B4829">
        <w:rPr>
          <w:rFonts w:ascii="High Tower Text" w:eastAsia="Times New Roman" w:hAnsi="High Tower Text" w:cs="Times New Roman"/>
          <w:b/>
          <w:bCs/>
          <w:sz w:val="24"/>
          <w:szCs w:val="24"/>
        </w:rPr>
        <w:t>Banking Management System</w:t>
      </w:r>
      <w:r w:rsidRPr="001B4829">
        <w:rPr>
          <w:rFonts w:ascii="High Tower Text" w:eastAsia="Times New Roman" w:hAnsi="High Tower Text" w:cs="Times New Roman"/>
          <w:sz w:val="24"/>
          <w:szCs w:val="24"/>
        </w:rPr>
        <w:t xml:space="preserve"> is a software application developed to manage and automate various banking operations efficiently and securely. The system allows users to create and manage bank accounts, deposit and withdraw money, transfer funds, check account balances, and view transaction details. It reduces manual work and minimizes errors associated with traditional banking processes.</w:t>
      </w:r>
    </w:p>
    <w:p w:rsidR="001B4829" w:rsidRPr="001B4829" w:rsidRDefault="001B4829" w:rsidP="001B4829">
      <w:pPr>
        <w:spacing w:before="100" w:beforeAutospacing="1" w:after="100" w:afterAutospacing="1" w:line="240" w:lineRule="auto"/>
        <w:rPr>
          <w:rFonts w:ascii="High Tower Text" w:eastAsia="Times New Roman" w:hAnsi="High Tower Text" w:cs="Times New Roman"/>
          <w:sz w:val="24"/>
          <w:szCs w:val="24"/>
        </w:rPr>
      </w:pPr>
      <w:r w:rsidRPr="001B4829">
        <w:rPr>
          <w:rFonts w:ascii="High Tower Text" w:eastAsia="Times New Roman" w:hAnsi="High Tower Text" w:cs="Times New Roman"/>
          <w:sz w:val="24"/>
          <w:szCs w:val="24"/>
        </w:rPr>
        <w:t>The system provides a user-friendly interface through which customers can access their account information, while administrators can manage customer accounts and banking transactions. Proper authentication and data validation are used to protect sensitive customer information and ensure secure transactions.</w:t>
      </w:r>
    </w:p>
    <w:p w:rsidR="001B4829" w:rsidRPr="001B4829" w:rsidRDefault="001B4829" w:rsidP="001B4829">
      <w:pPr>
        <w:spacing w:before="100" w:beforeAutospacing="1" w:after="100" w:afterAutospacing="1" w:line="240" w:lineRule="auto"/>
        <w:rPr>
          <w:rFonts w:ascii="High Tower Text" w:eastAsia="Times New Roman" w:hAnsi="High Tower Text" w:cs="Times New Roman"/>
          <w:sz w:val="24"/>
          <w:szCs w:val="24"/>
        </w:rPr>
      </w:pPr>
      <w:r w:rsidRPr="001B4829">
        <w:rPr>
          <w:rFonts w:ascii="High Tower Text" w:eastAsia="Times New Roman" w:hAnsi="High Tower Text" w:cs="Times New Roman"/>
          <w:sz w:val="24"/>
          <w:szCs w:val="24"/>
        </w:rPr>
        <w:t xml:space="preserve">The main objective of the Banking Management System is to provide a </w:t>
      </w:r>
      <w:r w:rsidRPr="001B4829">
        <w:rPr>
          <w:rFonts w:ascii="High Tower Text" w:eastAsia="Times New Roman" w:hAnsi="High Tower Text" w:cs="Times New Roman"/>
          <w:b/>
          <w:bCs/>
          <w:sz w:val="24"/>
          <w:szCs w:val="24"/>
        </w:rPr>
        <w:t>fast, reliable, secure, and efficient method of managing banking activities</w:t>
      </w:r>
      <w:r w:rsidRPr="001B4829">
        <w:rPr>
          <w:rFonts w:ascii="High Tower Text" w:eastAsia="Times New Roman" w:hAnsi="High Tower Text" w:cs="Times New Roman"/>
          <w:sz w:val="24"/>
          <w:szCs w:val="24"/>
        </w:rPr>
        <w:t>. It improves accuracy, saves time, maintains transaction records, and makes banking operations easier for both customers and bank employees.</w:t>
      </w:r>
    </w:p>
    <w:p w:rsidR="00394928" w:rsidRDefault="001B4829"/>
    <w:sectPr w:rsidR="003949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High Tower Text">
    <w:panose1 w:val="0204050205050603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4829"/>
    <w:rsid w:val="001B4829"/>
    <w:rsid w:val="002C2DB6"/>
    <w:rsid w:val="00B605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09CE05-EC2D-47CF-963E-89EF544CC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B482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B482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B482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B48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7778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152</Words>
  <Characters>871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2026-08-10T09:20:00Z</dcterms:created>
  <dcterms:modified xsi:type="dcterms:W3CDTF">2026-08-10T09:23:00Z</dcterms:modified>
</cp:coreProperties>
</file>