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75FE1D">
      <w:r w:rsidR="56D87A4D">
        <w:drawing>
          <wp:inline xmlns:wp14="http://schemas.microsoft.com/office/word/2010/wordprocessingDrawing" wp14:editId="2503E41F" wp14:anchorId="26578D8B">
            <wp:extent cx="5943600" cy="3381375"/>
            <wp:effectExtent l="0" t="0" r="0" b="0"/>
            <wp:docPr id="15029525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2952572" name=""/>
                    <pic:cNvPicPr/>
                  </pic:nvPicPr>
                  <pic:blipFill>
                    <a:blip xmlns:r="http://schemas.openxmlformats.org/officeDocument/2006/relationships" r:embed="rId19856262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466C4" w:rsidRDefault="7E5466C4" w14:paraId="20E989A0" w14:textId="1A7DBDFE"/>
    <w:p w:rsidR="2CBB29E3" w:rsidP="7E5466C4" w:rsidRDefault="2CBB29E3" w14:paraId="4BDEC5F2" w14:textId="23315B4B">
      <w:pPr>
        <w:pStyle w:val="Heading2"/>
        <w:spacing w:before="299" w:beforeAutospacing="off" w:after="299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Weather App Project – Team Technical Report</w:t>
      </w:r>
    </w:p>
    <w:p w:rsidR="2CBB29E3" w:rsidP="7E5466C4" w:rsidRDefault="2CBB29E3" w14:paraId="2A77A0B3" w14:textId="418D3DF3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Members</w:t>
      </w:r>
    </w:p>
    <w:p w:rsidR="2CBB29E3" w:rsidP="7E5466C4" w:rsidRDefault="2CBB29E3" w14:paraId="65277173" w14:textId="013867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Jenny Priscila Matarrita Zuniga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Lead Programmer</w:t>
      </w:r>
    </w:p>
    <w:p w:rsidR="2CBB29E3" w:rsidP="7E5466C4" w:rsidRDefault="2CBB29E3" w14:paraId="58D833A1" w14:textId="5CFF53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Kah Chung Wong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UI/UX Design</w:t>
      </w:r>
    </w:p>
    <w:p w:rsidR="2CBB29E3" w:rsidP="7E5466C4" w:rsidRDefault="2CBB29E3" w14:paraId="08923D59" w14:textId="3ED6A1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Abhinav Borgohain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Testing</w:t>
      </w:r>
    </w:p>
    <w:p w:rsidR="2CBB29E3" w:rsidP="7E5466C4" w:rsidRDefault="2CBB29E3" w14:paraId="61BC9C16" w14:textId="3715DA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Mary Karanja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Documentation</w:t>
      </w:r>
    </w:p>
    <w:p w:rsidR="7E5466C4" w:rsidRDefault="7E5466C4" w14:paraId="7D47562D" w14:textId="4B007F03"/>
    <w:p w:rsidR="2CBB29E3" w:rsidP="7E5466C4" w:rsidRDefault="2CBB29E3" w14:paraId="15C285DD" w14:textId="36595D86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Decisions</w:t>
      </w:r>
    </w:p>
    <w:p w:rsidR="2CBB29E3" w:rsidP="7E5466C4" w:rsidRDefault="2CBB29E3" w14:paraId="5DFB3507" w14:textId="28CDC1B7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was structured using a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tab-based layout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expo-router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 dividing functionality across four key screens:</w:t>
      </w:r>
    </w:p>
    <w:p w:rsidR="2CBB29E3" w:rsidP="7E5466C4" w:rsidRDefault="2CBB29E3" w14:paraId="069CDC34" w14:textId="625BC0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(current location weather)</w:t>
      </w:r>
    </w:p>
    <w:p w:rsidR="2CBB29E3" w:rsidP="7E5466C4" w:rsidRDefault="2CBB29E3" w14:paraId="7B4A5E03" w14:textId="02C002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(5-day forecast)</w:t>
      </w:r>
    </w:p>
    <w:p w:rsidR="2CBB29E3" w:rsidP="7E5466C4" w:rsidRDefault="2CBB29E3" w14:paraId="75034D06" w14:textId="7FCEEB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(search by city – currently Dublin-only)</w:t>
      </w:r>
    </w:p>
    <w:p w:rsidR="2CBB29E3" w:rsidP="7E5466C4" w:rsidRDefault="2CBB29E3" w14:paraId="5999A9DC" w14:textId="69F67D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(toggle units and preferences)</w:t>
      </w:r>
    </w:p>
    <w:p w:rsidR="2CBB29E3" w:rsidP="7E5466C4" w:rsidRDefault="2CBB29E3" w14:paraId="2F3C5286" w14:textId="1AAB2165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Goals:</w:t>
      </w:r>
    </w:p>
    <w:p w:rsidR="2CBB29E3" w:rsidP="7E5466C4" w:rsidRDefault="2CBB29E3" w14:paraId="6620FEA6" w14:textId="3AAA01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the user interface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 and responsive</w:t>
      </w:r>
    </w:p>
    <w:p w:rsidR="2CBB29E3" w:rsidP="7E5466C4" w:rsidRDefault="2CBB29E3" w14:paraId="160989EC" w14:textId="2A48B0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background images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visual appeal</w:t>
      </w:r>
    </w:p>
    <w:p w:rsidR="2CBB29E3" w:rsidP="7E5466C4" w:rsidRDefault="2CBB29E3" w14:paraId="7ECA5B62" w14:textId="6EAA32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Modular components like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ThemedText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ThemedView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HapticTab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consistent look and feel</w:t>
      </w:r>
    </w:p>
    <w:p w:rsidR="2CBB29E3" w:rsidP="7E5466C4" w:rsidRDefault="2CBB29E3" w14:paraId="23CDFF81" w14:textId="636492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Android and iOS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 with in-app browser support for links</w:t>
      </w:r>
    </w:p>
    <w:p w:rsidR="7E5466C4" w:rsidRDefault="7E5466C4" w14:paraId="607395B9" w14:textId="379BDE69"/>
    <w:p w:rsidR="2CBB29E3" w:rsidP="7E5466C4" w:rsidRDefault="2CBB29E3" w14:paraId="2D3A1E01" w14:textId="0D8C99AC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API Integration: Challenges &amp; Solutions</w:t>
      </w:r>
    </w:p>
    <w:p w:rsidR="2CBB29E3" w:rsidP="7E5466C4" w:rsidRDefault="2CBB29E3" w14:paraId="71AF9AA2" w14:textId="58360BCA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Used: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69877e8c7e34570">
        <w:r w:rsidRPr="7E5466C4" w:rsidR="2CBB29E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Open-Meteo API</w:t>
        </w:r>
      </w:hyperlink>
    </w:p>
    <w:p w:rsidR="2CBB29E3" w:rsidP="7E5466C4" w:rsidRDefault="2CBB29E3" w14:paraId="156E0E3C" w14:textId="2F0016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No authentication required, which simplified integration</w:t>
      </w:r>
    </w:p>
    <w:p w:rsidR="2CBB29E3" w:rsidP="7E5466C4" w:rsidRDefault="2CBB29E3" w14:paraId="553664CD" w14:textId="24204E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fetched via standard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fetch()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calls with dynamic query parameters</w:t>
      </w:r>
    </w:p>
    <w:p w:rsidR="2CBB29E3" w:rsidP="7E5466C4" w:rsidRDefault="2CBB29E3" w14:paraId="25968031" w14:textId="6311265A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Challenges:</w:t>
      </w:r>
    </w:p>
    <w:p w:rsidR="2CBB29E3" w:rsidP="7E5466C4" w:rsidRDefault="2CBB29E3" w14:paraId="0014258F" w14:textId="4ABB74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Handling device permissions via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expo-location</w:t>
      </w:r>
    </w:p>
    <w:p w:rsidR="2CBB29E3" w:rsidP="7E5466C4" w:rsidRDefault="2CBB29E3" w14:paraId="502E99E0" w14:textId="3A2411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 errors if the user denied location access</w:t>
      </w:r>
    </w:p>
    <w:p w:rsidR="2CBB29E3" w:rsidP="7E5466C4" w:rsidRDefault="2CBB29E3" w14:paraId="6A2BAE2C" w14:textId="42FA71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page only supports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“Dublin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limiting dynamic search potential</w:t>
      </w:r>
    </w:p>
    <w:p w:rsidR="2CBB29E3" w:rsidP="7E5466C4" w:rsidRDefault="2CBB29E3" w14:paraId="0AD97541" w14:textId="24A6ABDE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Solutions:</w:t>
      </w:r>
    </w:p>
    <w:p w:rsidR="2CBB29E3" w:rsidP="7E5466C4" w:rsidRDefault="2CBB29E3" w14:paraId="7873D0E5" w14:textId="5C6B58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Fallback error messages like </w:t>
      </w:r>
      <w:r w:rsidRPr="7E5466C4" w:rsidR="2CBB2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“Permission denied”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E5466C4" w:rsidR="2CBB2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“Only Dublin supported”</w:t>
      </w:r>
    </w:p>
    <w:p w:rsidR="2CBB29E3" w:rsidP="7E5466C4" w:rsidRDefault="2CBB29E3" w14:paraId="37E05A41" w14:textId="7E1AB8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Wrapping fetch calls in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try/catch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</w:t>
      </w:r>
    </w:p>
    <w:p w:rsidR="2CBB29E3" w:rsidP="7E5466C4" w:rsidRDefault="2CBB29E3" w14:paraId="5BA082C0" w14:textId="1746C6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Showing appropriate loading indicators and error messages</w:t>
      </w:r>
    </w:p>
    <w:p w:rsidR="7E5466C4" w:rsidRDefault="7E5466C4" w14:paraId="42F5DBB8" w14:textId="7A1CC55F"/>
    <w:p w:rsidR="2CBB29E3" w:rsidP="7E5466C4" w:rsidRDefault="2CBB29E3" w14:paraId="0185B22F" w14:textId="404B8B7B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State Management Approach</w:t>
      </w:r>
    </w:p>
    <w:p w:rsidR="2CBB29E3" w:rsidP="7E5466C4" w:rsidRDefault="2CBB29E3" w14:paraId="07D1C686" w14:textId="4767841F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uses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React’s built-in hooks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CBB29E3" w:rsidP="7E5466C4" w:rsidRDefault="2CBB29E3" w14:paraId="475C4A50" w14:textId="241435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local component state (weather data, loading, errors)</w:t>
      </w:r>
    </w:p>
    <w:p w:rsidR="2CBB29E3" w:rsidP="7E5466C4" w:rsidRDefault="2CBB29E3" w14:paraId="7335C04A" w14:textId="45B3E2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trigger side effects like API calls after mount</w:t>
      </w:r>
    </w:p>
    <w:p w:rsidR="2CBB29E3" w:rsidP="7E5466C4" w:rsidRDefault="2CBB29E3" w14:paraId="3484A059" w14:textId="57F19EA9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global state library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Redux or Zustand) was needed due to the app’s small scope and single-purpose screens.</w:t>
      </w:r>
    </w:p>
    <w:p w:rsidR="7E5466C4" w:rsidRDefault="7E5466C4" w14:paraId="6C5E4EF2" w14:textId="6DD581AD"/>
    <w:p w:rsidR="2CBB29E3" w:rsidP="7E5466C4" w:rsidRDefault="2CBB29E3" w14:paraId="356E4ED2" w14:textId="1AF30EF7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Reflections on the Development Process</w:t>
      </w:r>
    </w:p>
    <w:p w:rsidR="7DC3698E" w:rsidP="7E5466C4" w:rsidRDefault="7DC3698E" w14:paraId="72066DA1" w14:textId="49E9EF2C">
      <w:pPr>
        <w:pStyle w:val="Heading1"/>
        <w:rPr>
          <w:b w:val="1"/>
          <w:bCs w:val="1"/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 Roles and Responsibilities</w:t>
      </w:r>
    </w:p>
    <w:p w:rsidR="7E5466C4" w:rsidP="7E5466C4" w:rsidRDefault="7E5466C4" w14:paraId="79B8F7D4" w14:textId="2BCBA93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IE"/>
        </w:rPr>
      </w:pPr>
    </w:p>
    <w:p w:rsidR="7DC3698E" w:rsidP="7E5466C4" w:rsidRDefault="7DC3698E" w14:paraId="4011F604" w14:textId="4CB5EEEC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 xml:space="preserve">Project Manager/Documentation Specialist: </w:t>
      </w: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Mary</w:t>
      </w:r>
    </w:p>
    <w:p w:rsidR="7DC3698E" w:rsidP="7E5466C4" w:rsidRDefault="7DC3698E" w14:paraId="6DD0C42C" w14:textId="52B3B861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 xml:space="preserve">: Manage project goals, timelines, worked with team members to ensure accurate documentation. Create and maintain comprehensive documentation, including project structure, API documentation, and testing strategies. </w:t>
      </w:r>
    </w:p>
    <w:p w:rsidR="7E5466C4" w:rsidP="7E5466C4" w:rsidRDefault="7E5466C4" w14:paraId="62754741" w14:textId="0EF0C97D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7EC991DC" w14:textId="63E57D06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6D8B7C84" w14:textId="4293CCD8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Frontend Developer</w:t>
      </w:r>
      <w:r w:rsidRPr="7E5466C4" w:rsidR="7FCE9642">
        <w:rPr>
          <w:b w:val="1"/>
          <w:bCs w:val="1"/>
          <w:noProof w:val="0"/>
          <w:color w:val="77206D" w:themeColor="accent5" w:themeTint="FF" w:themeShade="BF"/>
          <w:lang w:val="en-IE"/>
        </w:rPr>
        <w:t xml:space="preserve"> </w:t>
      </w: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(UI/UX): Kah Chung</w:t>
      </w:r>
    </w:p>
    <w:p w:rsidR="7DC3698E" w:rsidP="7E5466C4" w:rsidRDefault="7DC3698E" w14:paraId="6B90BDC6" w14:textId="60805A45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>: Develop the frontend of the application, including the user interface, navigation, and data fetching. Implement the weather data fetching and display logic. Test the frontend components and ensure responsiveness.</w:t>
      </w:r>
    </w:p>
    <w:p w:rsidR="7E5466C4" w:rsidP="7E5466C4" w:rsidRDefault="7E5466C4" w14:paraId="15227777" w14:textId="6D8FFD30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35E3AF55" w14:textId="5EBCEE32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2AC0A6A0" w14:textId="20474FAA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Backend Developer: Jenny</w:t>
      </w:r>
    </w:p>
    <w:p w:rsidR="7DC3698E" w:rsidP="7E5466C4" w:rsidRDefault="7DC3698E" w14:paraId="06B944E1" w14:textId="17F013A8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>: Develop the backend of the application, including the API endpoints and data fetching. Implement the weather data fetching and display logic. Test the backend API endpoints and ensure responsiveness.</w:t>
      </w:r>
    </w:p>
    <w:p w:rsidR="7E5466C4" w:rsidP="7E5466C4" w:rsidRDefault="7E5466C4" w14:paraId="5E2A1A5F" w14:textId="5B697525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13F12CDD" w14:textId="696E95B9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6608EF1A" w14:textId="5BE685BF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QA Tester: Abhinav</w:t>
      </w: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 xml:space="preserve">: Test the application thoroughly, including frontend and backend components. Ensure the application meets all requirements and performs as expected. Provide feedback to the development team for improvements </w:t>
      </w:r>
      <w:r w:rsidRPr="7E5466C4" w:rsidR="7DC3698E">
        <w:rPr>
          <w:noProof w:val="0"/>
          <w:lang w:val="en-IE"/>
        </w:rPr>
        <w:t>incase</w:t>
      </w:r>
      <w:r w:rsidRPr="7E5466C4" w:rsidR="7DC3698E">
        <w:rPr>
          <w:noProof w:val="0"/>
          <w:lang w:val="en-IE"/>
        </w:rPr>
        <w:t xml:space="preserve"> of bug issues</w:t>
      </w:r>
    </w:p>
    <w:p w:rsidR="7E5466C4" w:rsidP="7E5466C4" w:rsidRDefault="7E5466C4" w14:paraId="62F559A3" w14:textId="7E3B35B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BB29E3" w:rsidP="7E5466C4" w:rsidRDefault="2CBB29E3" w14:paraId="68D4AC1B" w14:textId="0D4564D9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Lessons Learned:</w:t>
      </w:r>
    </w:p>
    <w:p w:rsidR="2CBB29E3" w:rsidP="7E5466C4" w:rsidRDefault="2CBB29E3" w14:paraId="48B7D83C" w14:textId="2EA4465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Permissions and device APIs need special attention and fallback logic</w:t>
      </w:r>
    </w:p>
    <w:p w:rsidR="2CBB29E3" w:rsidP="7E5466C4" w:rsidRDefault="2CBB29E3" w14:paraId="76774631" w14:textId="389DAF4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Component reusability helps reduce UI duplication</w:t>
      </w:r>
    </w:p>
    <w:p w:rsidR="2CBB29E3" w:rsidP="7E5466C4" w:rsidRDefault="2CBB29E3" w14:paraId="1536DF51" w14:textId="03F056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Testing weather APIs can be tricky due to live data changes</w:t>
      </w:r>
    </w:p>
    <w:p w:rsidR="7E5466C4" w:rsidRDefault="7E5466C4" w14:paraId="31C6773B" w14:textId="2EB67439"/>
    <w:p w:rsidR="2CBB29E3" w:rsidP="7E5466C4" w:rsidRDefault="2CBB29E3" w14:paraId="40976A8A" w14:textId="4E2D97A6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Potential Future Improvements</w:t>
      </w:r>
    </w:p>
    <w:p w:rsidR="2CBB29E3" w:rsidP="7E5466C4" w:rsidRDefault="2CBB29E3" w14:paraId="36D9A1A8" w14:textId="1A4F97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support multiple cities via a geocoding API (e.g., 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OpenCage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Mapbox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CBB29E3" w:rsidP="7E5466C4" w:rsidRDefault="2CBB29E3" w14:paraId="644D3CD7" w14:textId="48E885E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🌡️ Allow switching between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Celsius and Fahrenheit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(hook into settings toggle)</w:t>
      </w:r>
    </w:p>
    <w:p w:rsidR="2CBB29E3" w:rsidP="7E5466C4" w:rsidRDefault="2CBB29E3" w14:paraId="1D2083EF" w14:textId="1BD243B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graphical visualizations (e.g., temperature trends)</w:t>
      </w:r>
    </w:p>
    <w:p w:rsidR="2CBB29E3" w:rsidP="7E5466C4" w:rsidRDefault="2CBB29E3" w14:paraId="52182F01" w14:textId="0FA4DB9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Offline caching using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AsyncStorage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lightweight database</w:t>
      </w:r>
    </w:p>
    <w:p w:rsidR="2CBB29E3" w:rsidP="7E5466C4" w:rsidRDefault="2CBB29E3" w14:paraId="000FDC09" w14:textId="6601E9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unit tests and integration tests with Jest or Detox</w:t>
      </w:r>
    </w:p>
    <w:p w:rsidR="2CBB29E3" w:rsidP="7E5466C4" w:rsidRDefault="2CBB29E3" w14:paraId="20017B5B" w14:textId="3E7AA91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Wrap into a PWA for web support (already partially functional on web via Expo)</w:t>
      </w:r>
    </w:p>
    <w:p w:rsidR="7E5466C4" w:rsidRDefault="7E5466C4" w14:paraId="3BE99CFF" w14:textId="0E37C5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0078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20b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03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bee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0aa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fab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92c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a79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af1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c8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B0298"/>
    <w:rsid w:val="169B0298"/>
    <w:rsid w:val="2B49890C"/>
    <w:rsid w:val="2CBB29E3"/>
    <w:rsid w:val="2D93D1FE"/>
    <w:rsid w:val="3574BD7C"/>
    <w:rsid w:val="3928A2FF"/>
    <w:rsid w:val="48CEE7B6"/>
    <w:rsid w:val="522AAE38"/>
    <w:rsid w:val="54E3739E"/>
    <w:rsid w:val="56D87A4D"/>
    <w:rsid w:val="7DC3698E"/>
    <w:rsid w:val="7E5466C4"/>
    <w:rsid w:val="7FCE9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0298"/>
  <w15:chartTrackingRefBased/>
  <w15:docId w15:val="{16B0822C-E9E3-4678-BEED-4DA1EAF89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5466C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5466C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5626231" /><Relationship Type="http://schemas.openxmlformats.org/officeDocument/2006/relationships/hyperlink" Target="https://open-meteo.com/" TargetMode="External" Id="R769877e8c7e34570" /><Relationship Type="http://schemas.openxmlformats.org/officeDocument/2006/relationships/numbering" Target="numbering.xml" Id="R8091f038e87748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2025-05-27T16:30:33.4487884Z</dcterms:created>
  <dcterms:modified xsi:type="dcterms:W3CDTF">2025-05-27T16:55:10.9416780Z</dcterms:modified>
  <dc:creator>Kah Chung Wong</dc:creator>
  <lastModifiedBy>Kah Chung Wong</lastModifiedBy>
</coreProperties>
</file>