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746A" w14:textId="572F862E" w:rsidR="00F177A3" w:rsidRDefault="00E8492D" w:rsidP="007E705E">
      <w:pPr>
        <w:pStyle w:val="Title"/>
        <w:jc w:val="center"/>
      </w:pPr>
      <w:r>
        <w:t xml:space="preserve">Jose </w:t>
      </w:r>
      <w:proofErr w:type="spellStart"/>
      <w:r>
        <w:t>Enquito</w:t>
      </w:r>
      <w:proofErr w:type="spellEnd"/>
    </w:p>
    <w:p w14:paraId="03AF9E67" w14:textId="510BAAFD" w:rsidR="00F177A3" w:rsidRDefault="00E8492D" w:rsidP="00196CDA">
      <w:pPr>
        <w:pStyle w:val="Subtitle"/>
        <w:jc w:val="center"/>
      </w:pPr>
      <w:r>
        <w:t xml:space="preserve">10197 </w:t>
      </w:r>
      <w:proofErr w:type="spellStart"/>
      <w:r>
        <w:t>Caminito</w:t>
      </w:r>
      <w:proofErr w:type="spellEnd"/>
      <w:r>
        <w:t xml:space="preserve"> </w:t>
      </w:r>
      <w:proofErr w:type="spellStart"/>
      <w:r>
        <w:t>Zar</w:t>
      </w:r>
      <w:proofErr w:type="spellEnd"/>
      <w:r>
        <w:t>, San Diego, CA, 92126</w:t>
      </w:r>
      <w:r w:rsidR="00F177A3">
        <w:t xml:space="preserve">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</w:t>
      </w:r>
      <w:r>
        <w:t>(858) 610 6635</w:t>
      </w:r>
      <w:r w:rsidR="00F177A3">
        <w:t xml:space="preserve">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</w:t>
      </w:r>
      <w:r>
        <w:t>jhei.enquito@gmail.com</w:t>
      </w:r>
    </w:p>
    <w:p w14:paraId="035C993B" w14:textId="0AF1C92F" w:rsidR="00F177A3" w:rsidRPr="00F177A3" w:rsidRDefault="00196CDA" w:rsidP="007E705E">
      <w:pPr>
        <w:pStyle w:val="Heading1"/>
        <w:rPr>
          <w:rStyle w:val="Shade"/>
        </w:rPr>
      </w:pPr>
      <w:r>
        <w:rPr>
          <w:rStyle w:val="Shade"/>
        </w:rPr>
        <w:t>Professional Experience</w:t>
      </w:r>
    </w:p>
    <w:p w14:paraId="126F2EAC" w14:textId="32E0B5E2" w:rsidR="00F177A3" w:rsidRDefault="00891D71" w:rsidP="00200FBD">
      <w:pPr>
        <w:pStyle w:val="Heading2"/>
      </w:pPr>
      <w:r>
        <w:t>2019-2021</w:t>
      </w:r>
    </w:p>
    <w:p w14:paraId="4E5E45D7" w14:textId="4FAEB711" w:rsidR="00F177A3" w:rsidRPr="00AE602F" w:rsidRDefault="00AE602F" w:rsidP="00F12439">
      <w:pPr>
        <w:pStyle w:val="Heading3"/>
        <w:rPr>
          <w:rStyle w:val="Bold"/>
        </w:rPr>
      </w:pPr>
      <w:r w:rsidRPr="00AE602F">
        <w:t>Cyber</w:t>
      </w:r>
      <w:r>
        <w:t xml:space="preserve"> Security Analyst | </w:t>
      </w:r>
      <w:r w:rsidR="00891D71">
        <w:t>Dexcom Inc.</w:t>
      </w:r>
      <w:r w:rsidR="00FC1B80">
        <w:t xml:space="preserve"> | San Diego, CA</w:t>
      </w:r>
    </w:p>
    <w:p w14:paraId="11AA1C47" w14:textId="2FA8FB23" w:rsidR="00F177A3" w:rsidRDefault="00891D71" w:rsidP="00891D71">
      <w:pPr>
        <w:pStyle w:val="ListParagraph"/>
        <w:numPr>
          <w:ilvl w:val="0"/>
          <w:numId w:val="13"/>
        </w:numPr>
      </w:pPr>
      <w:r>
        <w:t>Performed threat analysis in a 24/7 environment, mitigating, and managing all threats and risks to the company using Azure Sentinel (SIEM) to achieve 99% security in data.</w:t>
      </w:r>
    </w:p>
    <w:p w14:paraId="21DE4675" w14:textId="7223E136" w:rsidR="00891D71" w:rsidRDefault="00891D71" w:rsidP="00891D71">
      <w:pPr>
        <w:pStyle w:val="ListParagraph"/>
        <w:numPr>
          <w:ilvl w:val="0"/>
          <w:numId w:val="13"/>
        </w:numPr>
      </w:pPr>
      <w:r>
        <w:t xml:space="preserve">Used </w:t>
      </w:r>
      <w:r w:rsidR="005012F5">
        <w:t xml:space="preserve">custom </w:t>
      </w:r>
      <w:r w:rsidR="00FC1B80">
        <w:t>PowerShell</w:t>
      </w:r>
      <w:r w:rsidR="005012F5">
        <w:t xml:space="preserve"> script to extract metadata from Windows Event Viewer to be forwarded to a third-party API </w:t>
      </w:r>
      <w:proofErr w:type="gramStart"/>
      <w:r w:rsidR="005012F5">
        <w:t>in order to</w:t>
      </w:r>
      <w:proofErr w:type="gramEnd"/>
      <w:r w:rsidR="005012F5">
        <w:t xml:space="preserve"> use geolocation data / source.</w:t>
      </w:r>
    </w:p>
    <w:p w14:paraId="20A91B73" w14:textId="1C86E8F6" w:rsidR="005012F5" w:rsidRDefault="005012F5" w:rsidP="00891D71">
      <w:pPr>
        <w:pStyle w:val="ListParagraph"/>
        <w:numPr>
          <w:ilvl w:val="0"/>
          <w:numId w:val="13"/>
        </w:numPr>
      </w:pPr>
      <w:r>
        <w:t xml:space="preserve">Conducted vulnerability assessment using </w:t>
      </w:r>
      <w:r w:rsidR="00FC1B80">
        <w:t>Nessus,</w:t>
      </w:r>
      <w:r>
        <w:t xml:space="preserve"> remediated </w:t>
      </w:r>
      <w:r w:rsidR="00FC1B80">
        <w:t>vulnerabilities.</w:t>
      </w:r>
    </w:p>
    <w:p w14:paraId="0154E308" w14:textId="3CD7333A" w:rsidR="005012F5" w:rsidRDefault="005012F5" w:rsidP="00891D71">
      <w:pPr>
        <w:pStyle w:val="ListParagraph"/>
        <w:numPr>
          <w:ilvl w:val="0"/>
          <w:numId w:val="13"/>
        </w:numPr>
      </w:pPr>
      <w:r>
        <w:t>Conducted CIRT after penetration testing using GVM and Armitage/Metasploit along with VMWare Kali Linux to assessment vulnerabilities and security of company.</w:t>
      </w:r>
    </w:p>
    <w:p w14:paraId="460B9B19" w14:textId="702F4FF4" w:rsidR="00F177A3" w:rsidRDefault="005012F5" w:rsidP="00200FBD">
      <w:pPr>
        <w:pStyle w:val="Heading2"/>
      </w:pPr>
      <w:r>
        <w:t>2014-2015</w:t>
      </w:r>
    </w:p>
    <w:p w14:paraId="4649D69D" w14:textId="72C4D305" w:rsidR="00F177A3" w:rsidRPr="00200FBD" w:rsidRDefault="00FC1B80" w:rsidP="00F12439">
      <w:pPr>
        <w:pStyle w:val="Heading3"/>
      </w:pPr>
      <w:r>
        <w:t>Security Analyst Part Time | Lionbridge contracted by Hewlett Packard | San Diego, CA</w:t>
      </w:r>
    </w:p>
    <w:p w14:paraId="19BB1848" w14:textId="41030EAD" w:rsidR="00F177A3" w:rsidRDefault="00FC1B80" w:rsidP="00FC1B80">
      <w:pPr>
        <w:pStyle w:val="ListParagraph"/>
        <w:numPr>
          <w:ilvl w:val="0"/>
          <w:numId w:val="14"/>
        </w:numPr>
      </w:pPr>
      <w:r>
        <w:t xml:space="preserve">Scanned local computers and website for malware and security risks regularly, saving more than 200+ computers and laptops from unwanted threats and vulnerabilities. </w:t>
      </w:r>
    </w:p>
    <w:p w14:paraId="7931D409" w14:textId="1E300F87" w:rsidR="00FC1B80" w:rsidRDefault="00FC1B80" w:rsidP="00FC1B80">
      <w:pPr>
        <w:pStyle w:val="ListParagraph"/>
        <w:numPr>
          <w:ilvl w:val="0"/>
          <w:numId w:val="14"/>
        </w:numPr>
      </w:pPr>
      <w:r>
        <w:t>Quarantined and removed unwanted programs and issues found to establish and ensure security.</w:t>
      </w:r>
    </w:p>
    <w:p w14:paraId="3DAF29A5" w14:textId="259122CF" w:rsidR="00FC1B80" w:rsidRDefault="00FC1B80" w:rsidP="00FC1B80">
      <w:pPr>
        <w:pStyle w:val="ListParagraph"/>
        <w:numPr>
          <w:ilvl w:val="0"/>
          <w:numId w:val="14"/>
        </w:numPr>
      </w:pPr>
      <w:r>
        <w:t>Performed regular packet analysis using Wireshark to ensure network traffic flowing between client and server is encoded, tracing connections</w:t>
      </w:r>
      <w:r w:rsidR="001E1B52">
        <w:t>, and identifying any potential bursts of network traffic that may raise suspicion of a potential attack.</w:t>
      </w:r>
    </w:p>
    <w:p w14:paraId="73D22179" w14:textId="0F69C957" w:rsidR="001E1B52" w:rsidRDefault="001E1B52" w:rsidP="00FC1B80">
      <w:pPr>
        <w:pStyle w:val="ListParagraph"/>
        <w:numPr>
          <w:ilvl w:val="0"/>
          <w:numId w:val="14"/>
        </w:numPr>
      </w:pPr>
      <w:r>
        <w:t>Updated security plans to meet NIST 800.53 security standard as a team.</w:t>
      </w:r>
    </w:p>
    <w:p w14:paraId="399F546E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944487760"/>
          <w:placeholder>
            <w:docPart w:val="8CD802CA572C9A4AA03A564A2C91F276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Skills</w:t>
          </w:r>
        </w:sdtContent>
      </w:sdt>
    </w:p>
    <w:p w14:paraId="3076C45F" w14:textId="2054EBD8" w:rsidR="00F177A3" w:rsidRDefault="001E1B52" w:rsidP="007E705E">
      <w:r>
        <w:t>Nessus</w:t>
      </w:r>
      <w:r w:rsidR="00F177A3">
        <w:t xml:space="preserve"> </w:t>
      </w:r>
      <w:r w:rsidR="00F177A3" w:rsidRPr="00FB113E">
        <w:rPr>
          <w:color w:val="E7C8D3" w:themeColor="accent4" w:themeShade="E6"/>
        </w:rPr>
        <w:t>•</w:t>
      </w:r>
      <w:r w:rsidR="00F177A3">
        <w:t xml:space="preserve"> </w:t>
      </w:r>
      <w:r>
        <w:t>Wireshark</w:t>
      </w:r>
      <w:r w:rsidR="00F177A3">
        <w:t xml:space="preserve"> </w:t>
      </w:r>
      <w:r w:rsidR="00F177A3" w:rsidRPr="00FB113E">
        <w:rPr>
          <w:color w:val="E7C8D3" w:themeColor="accent4" w:themeShade="E6"/>
        </w:rPr>
        <w:t xml:space="preserve">• </w:t>
      </w:r>
      <w:r>
        <w:t>N</w:t>
      </w:r>
      <w:r w:rsidR="000054B2">
        <w:t>m</w:t>
      </w:r>
      <w:r>
        <w:t>ap</w:t>
      </w:r>
      <w:r w:rsidR="000054B2">
        <w:t xml:space="preserve"> Security Scanner</w:t>
      </w:r>
      <w:r w:rsidR="00F177A3">
        <w:t xml:space="preserve"> </w:t>
      </w:r>
      <w:r w:rsidR="00D4407C" w:rsidRPr="00FB113E">
        <w:rPr>
          <w:color w:val="E7C8D3" w:themeColor="accent4" w:themeShade="E6"/>
        </w:rPr>
        <w:t xml:space="preserve">• </w:t>
      </w:r>
      <w:r w:rsidR="00D4407C">
        <w:t>G</w:t>
      </w:r>
      <w:r w:rsidR="00195199">
        <w:t>VM</w:t>
      </w:r>
      <w:r w:rsidR="00D4407C" w:rsidRPr="00FB113E">
        <w:rPr>
          <w:color w:val="E7C8D3" w:themeColor="accent4" w:themeShade="E6"/>
        </w:rPr>
        <w:t xml:space="preserve">• </w:t>
      </w:r>
      <w:r w:rsidR="00D4407C">
        <w:t xml:space="preserve">Armitage/Metasploit </w:t>
      </w:r>
      <w:r w:rsidR="00D4407C" w:rsidRPr="00FB113E">
        <w:rPr>
          <w:color w:val="E7C8D3" w:themeColor="accent4" w:themeShade="E6"/>
        </w:rPr>
        <w:t xml:space="preserve">• </w:t>
      </w:r>
      <w:r w:rsidR="00D4407C">
        <w:t>Penetration Testing</w:t>
      </w:r>
      <w:r w:rsidR="00D4407C">
        <w:t xml:space="preserve"> </w:t>
      </w:r>
      <w:r w:rsidR="00F177A3" w:rsidRPr="00FB113E">
        <w:rPr>
          <w:color w:val="E7C8D3" w:themeColor="accent4" w:themeShade="E6"/>
        </w:rPr>
        <w:t xml:space="preserve">• </w:t>
      </w:r>
      <w:r w:rsidR="00675976">
        <w:t>Information Security</w:t>
      </w:r>
      <w:r w:rsidR="00F177A3">
        <w:t xml:space="preserve"> </w:t>
      </w:r>
      <w:r w:rsidR="00F177A3" w:rsidRPr="00FB113E">
        <w:rPr>
          <w:color w:val="E7C8D3" w:themeColor="accent4" w:themeShade="E6"/>
        </w:rPr>
        <w:t xml:space="preserve">• </w:t>
      </w:r>
      <w:r w:rsidR="00D4407C">
        <w:t>Data Analytics</w:t>
      </w:r>
      <w:r w:rsidR="00F177A3">
        <w:t xml:space="preserve"> </w:t>
      </w:r>
      <w:r w:rsidR="00675976" w:rsidRPr="00FB113E">
        <w:rPr>
          <w:color w:val="E7C8D3" w:themeColor="accent4" w:themeShade="E6"/>
        </w:rPr>
        <w:t xml:space="preserve">• </w:t>
      </w:r>
      <w:r w:rsidR="00675976">
        <w:t xml:space="preserve">SIEM </w:t>
      </w:r>
      <w:r w:rsidR="00675976" w:rsidRPr="00FB113E">
        <w:rPr>
          <w:color w:val="E7C8D3" w:themeColor="accent4" w:themeShade="E6"/>
        </w:rPr>
        <w:t xml:space="preserve">• </w:t>
      </w:r>
      <w:r w:rsidR="00675976">
        <w:t xml:space="preserve">CIRT </w:t>
      </w:r>
      <w:r w:rsidR="00675976" w:rsidRPr="00FB113E">
        <w:rPr>
          <w:color w:val="E7C8D3" w:themeColor="accent4" w:themeShade="E6"/>
        </w:rPr>
        <w:t xml:space="preserve">• </w:t>
      </w:r>
      <w:r w:rsidR="00675976">
        <w:t xml:space="preserve">Risk Analysis </w:t>
      </w:r>
      <w:r w:rsidR="00675976" w:rsidRPr="00FB113E">
        <w:rPr>
          <w:color w:val="E7C8D3" w:themeColor="accent4" w:themeShade="E6"/>
        </w:rPr>
        <w:t xml:space="preserve">• </w:t>
      </w:r>
      <w:r w:rsidR="00675976">
        <w:t xml:space="preserve">Python Scripting </w:t>
      </w:r>
      <w:r w:rsidR="00675976" w:rsidRPr="00FB113E">
        <w:rPr>
          <w:color w:val="E7C8D3" w:themeColor="accent4" w:themeShade="E6"/>
        </w:rPr>
        <w:t xml:space="preserve">• </w:t>
      </w:r>
      <w:r w:rsidR="00675976">
        <w:t>Malware Analysis and Threat Analysis</w:t>
      </w:r>
      <w:r w:rsidR="00675976">
        <w:t xml:space="preserve"> </w:t>
      </w:r>
      <w:r w:rsidR="00675976" w:rsidRPr="00FB113E">
        <w:rPr>
          <w:color w:val="E7C8D3" w:themeColor="accent4" w:themeShade="E6"/>
        </w:rPr>
        <w:t>•</w:t>
      </w:r>
      <w:r w:rsidR="00675976">
        <w:t xml:space="preserve"> Trello (Kanban PM Software) </w:t>
      </w:r>
      <w:r w:rsidR="00675976" w:rsidRPr="00FB113E">
        <w:rPr>
          <w:color w:val="E7C8D3" w:themeColor="accent4" w:themeShade="E6"/>
        </w:rPr>
        <w:t xml:space="preserve">• </w:t>
      </w:r>
      <w:r w:rsidR="00675976">
        <w:t>Smartsheet (Agile-based PM)</w:t>
      </w:r>
    </w:p>
    <w:p w14:paraId="57584421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80C684A8120B0E48AD27E5DD0F16FB6D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703A9B19" w14:textId="77CE04D2" w:rsidR="00F177A3" w:rsidRDefault="00675976" w:rsidP="006E0FF6">
      <w:pPr>
        <w:pStyle w:val="Heading2"/>
      </w:pPr>
      <w:r>
        <w:t>May 2023</w:t>
      </w:r>
    </w:p>
    <w:p w14:paraId="135D0A9E" w14:textId="1F4618AC" w:rsidR="00F177A3" w:rsidRDefault="00675976" w:rsidP="00F12439">
      <w:pPr>
        <w:pStyle w:val="Heading3"/>
      </w:pPr>
      <w:r>
        <w:t xml:space="preserve">Bachelor of Science in Information Technology | Arizona State University </w:t>
      </w:r>
      <w:r w:rsidR="006C0399">
        <w:t>–</w:t>
      </w:r>
      <w:r>
        <w:t xml:space="preserve"> Polytechnic</w:t>
      </w:r>
      <w:r w:rsidR="006C0399">
        <w:t xml:space="preserve"> | GPA – 3.3</w:t>
      </w:r>
    </w:p>
    <w:p w14:paraId="4AFA8A67" w14:textId="2C225A2F" w:rsidR="000054B2" w:rsidRDefault="000054B2" w:rsidP="000054B2">
      <w:pPr>
        <w:pStyle w:val="Heading2"/>
      </w:pPr>
      <w:r>
        <w:t>April</w:t>
      </w:r>
      <w:r>
        <w:t xml:space="preserve"> 20</w:t>
      </w:r>
      <w:r>
        <w:t>14</w:t>
      </w:r>
    </w:p>
    <w:p w14:paraId="2669FC23" w14:textId="3310919F" w:rsidR="000054B2" w:rsidRDefault="000054B2" w:rsidP="000054B2">
      <w:pPr>
        <w:pStyle w:val="Heading3"/>
      </w:pPr>
      <w:r>
        <w:t>Associate Degree in Computer Science</w:t>
      </w:r>
      <w:r>
        <w:t xml:space="preserve"> | </w:t>
      </w:r>
      <w:r>
        <w:t>Southwestern College</w:t>
      </w:r>
      <w:r>
        <w:t xml:space="preserve"> | GPA – 3.3</w:t>
      </w:r>
    </w:p>
    <w:p w14:paraId="736CFEAD" w14:textId="307A06DE" w:rsidR="00F177A3" w:rsidRPr="00F177A3" w:rsidRDefault="00675976" w:rsidP="007E705E">
      <w:pPr>
        <w:pStyle w:val="Heading1"/>
        <w:rPr>
          <w:rStyle w:val="Shade"/>
        </w:rPr>
      </w:pPr>
      <w:r>
        <w:rPr>
          <w:rStyle w:val="Shade"/>
        </w:rPr>
        <w:t>Certification</w:t>
      </w:r>
    </w:p>
    <w:p w14:paraId="57440505" w14:textId="6E6E2D49" w:rsidR="009957F4" w:rsidRPr="00607AA3" w:rsidRDefault="00675976" w:rsidP="009957F4">
      <w:pPr>
        <w:rPr>
          <w:sz w:val="14"/>
        </w:rPr>
      </w:pPr>
      <w:r>
        <w:t xml:space="preserve">CompTIA+ Security (In Progress) </w:t>
      </w:r>
      <w:r w:rsidRPr="00FB113E">
        <w:rPr>
          <w:color w:val="E7C8D3" w:themeColor="accent4" w:themeShade="E6"/>
        </w:rPr>
        <w:t>•</w:t>
      </w:r>
      <w:r>
        <w:rPr>
          <w:color w:val="E7C8D3" w:themeColor="accent4" w:themeShade="E6"/>
        </w:rPr>
        <w:t xml:space="preserve"> </w:t>
      </w:r>
      <w:r>
        <w:t>AWS Certified Cloud Practi</w:t>
      </w:r>
      <w:r w:rsidR="00195199">
        <w:t xml:space="preserve">tioner </w:t>
      </w:r>
      <w:r w:rsidR="00195199" w:rsidRPr="00FB113E">
        <w:rPr>
          <w:color w:val="E7C8D3" w:themeColor="accent4" w:themeShade="E6"/>
        </w:rPr>
        <w:t>•</w:t>
      </w:r>
      <w:r w:rsidR="00195199">
        <w:rPr>
          <w:color w:val="E7C8D3" w:themeColor="accent4" w:themeShade="E6"/>
        </w:rPr>
        <w:t xml:space="preserve"> </w:t>
      </w:r>
      <w:r w:rsidR="00195199">
        <w:t xml:space="preserve">Certified </w:t>
      </w:r>
      <w:proofErr w:type="gramStart"/>
      <w:r w:rsidR="00195199">
        <w:t>Associate in Project Management</w:t>
      </w:r>
      <w:proofErr w:type="gramEnd"/>
      <w:r w:rsidR="00195199">
        <w:t xml:space="preserve"> (In Progress)</w:t>
      </w:r>
    </w:p>
    <w:sectPr w:rsidR="009957F4" w:rsidRPr="00607AA3" w:rsidSect="00382D97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B47E6" w14:textId="77777777" w:rsidR="00C75E37" w:rsidRDefault="00C75E37" w:rsidP="00725803">
      <w:r>
        <w:separator/>
      </w:r>
    </w:p>
    <w:p w14:paraId="6E621CFE" w14:textId="77777777" w:rsidR="00C75E37" w:rsidRDefault="00C75E37"/>
  </w:endnote>
  <w:endnote w:type="continuationSeparator" w:id="0">
    <w:p w14:paraId="0A61B84E" w14:textId="77777777" w:rsidR="00C75E37" w:rsidRDefault="00C75E37" w:rsidP="00725803">
      <w:r>
        <w:continuationSeparator/>
      </w:r>
    </w:p>
    <w:p w14:paraId="61E83331" w14:textId="77777777" w:rsidR="00C75E37" w:rsidRDefault="00C75E37"/>
  </w:endnote>
  <w:endnote w:type="continuationNotice" w:id="1">
    <w:p w14:paraId="4FE281C2" w14:textId="77777777" w:rsidR="00C75E37" w:rsidRDefault="00C75E37"/>
    <w:p w14:paraId="3F98DF58" w14:textId="77777777" w:rsidR="00C75E37" w:rsidRDefault="00C75E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panose1 w:val="020B0504020101020102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C368C" w14:textId="77777777" w:rsidR="00C75E37" w:rsidRDefault="00C75E37" w:rsidP="00725803">
      <w:r>
        <w:separator/>
      </w:r>
    </w:p>
    <w:p w14:paraId="68257817" w14:textId="77777777" w:rsidR="00C75E37" w:rsidRDefault="00C75E37"/>
  </w:footnote>
  <w:footnote w:type="continuationSeparator" w:id="0">
    <w:p w14:paraId="57448A8B" w14:textId="77777777" w:rsidR="00C75E37" w:rsidRDefault="00C75E37" w:rsidP="00725803">
      <w:r>
        <w:continuationSeparator/>
      </w:r>
    </w:p>
    <w:p w14:paraId="7B83DFB1" w14:textId="77777777" w:rsidR="00C75E37" w:rsidRDefault="00C75E37"/>
  </w:footnote>
  <w:footnote w:type="continuationNotice" w:id="1">
    <w:p w14:paraId="0F673633" w14:textId="77777777" w:rsidR="00C75E37" w:rsidRDefault="00C75E37"/>
    <w:p w14:paraId="0597001F" w14:textId="77777777" w:rsidR="00C75E37" w:rsidRDefault="00C75E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F3A41D0"/>
    <w:multiLevelType w:val="hybridMultilevel"/>
    <w:tmpl w:val="2ADC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E286A"/>
    <w:multiLevelType w:val="hybridMultilevel"/>
    <w:tmpl w:val="5054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245652646">
    <w:abstractNumId w:val="12"/>
  </w:num>
  <w:num w:numId="14" w16cid:durableId="774809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2D"/>
    <w:rsid w:val="000054B2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773C8"/>
    <w:rsid w:val="00195199"/>
    <w:rsid w:val="00196CDA"/>
    <w:rsid w:val="001A1E15"/>
    <w:rsid w:val="001B0955"/>
    <w:rsid w:val="001B7692"/>
    <w:rsid w:val="001E1B52"/>
    <w:rsid w:val="001F2AD8"/>
    <w:rsid w:val="00200FBD"/>
    <w:rsid w:val="00227784"/>
    <w:rsid w:val="0023705D"/>
    <w:rsid w:val="00250277"/>
    <w:rsid w:val="00250A31"/>
    <w:rsid w:val="00251C13"/>
    <w:rsid w:val="002528F9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A4D4E"/>
    <w:rsid w:val="004C5EE9"/>
    <w:rsid w:val="004D1B48"/>
    <w:rsid w:val="004E2970"/>
    <w:rsid w:val="004F4C2F"/>
    <w:rsid w:val="005012F5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5D36BB"/>
    <w:rsid w:val="00607AA3"/>
    <w:rsid w:val="00611B37"/>
    <w:rsid w:val="006252B4"/>
    <w:rsid w:val="00646BA2"/>
    <w:rsid w:val="0065054B"/>
    <w:rsid w:val="00675976"/>
    <w:rsid w:val="00675EA0"/>
    <w:rsid w:val="006C0399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1D71"/>
    <w:rsid w:val="008942F3"/>
    <w:rsid w:val="008968C4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72024"/>
    <w:rsid w:val="009957F4"/>
    <w:rsid w:val="009F04D2"/>
    <w:rsid w:val="009F2BA7"/>
    <w:rsid w:val="009F6DA0"/>
    <w:rsid w:val="00A01182"/>
    <w:rsid w:val="00A06309"/>
    <w:rsid w:val="00A12AF4"/>
    <w:rsid w:val="00A42C49"/>
    <w:rsid w:val="00A9438D"/>
    <w:rsid w:val="00AA3BDC"/>
    <w:rsid w:val="00AD13CB"/>
    <w:rsid w:val="00AD3FD8"/>
    <w:rsid w:val="00AE5CFE"/>
    <w:rsid w:val="00AE602F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7376"/>
    <w:rsid w:val="00BD669A"/>
    <w:rsid w:val="00BF61CD"/>
    <w:rsid w:val="00BF65E6"/>
    <w:rsid w:val="00C13F2B"/>
    <w:rsid w:val="00C43D65"/>
    <w:rsid w:val="00C75E37"/>
    <w:rsid w:val="00C84833"/>
    <w:rsid w:val="00C9044F"/>
    <w:rsid w:val="00C92F94"/>
    <w:rsid w:val="00CA259E"/>
    <w:rsid w:val="00CD2A67"/>
    <w:rsid w:val="00CD3F4F"/>
    <w:rsid w:val="00CE22C4"/>
    <w:rsid w:val="00D2420D"/>
    <w:rsid w:val="00D27341"/>
    <w:rsid w:val="00D30382"/>
    <w:rsid w:val="00D32E0B"/>
    <w:rsid w:val="00D413F9"/>
    <w:rsid w:val="00D4407C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21125"/>
    <w:rsid w:val="00E232F0"/>
    <w:rsid w:val="00E52791"/>
    <w:rsid w:val="00E83195"/>
    <w:rsid w:val="00E8492D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1B80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D5E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0208/Library/Containers/com.microsoft.Word/Data/Library/Application%20Support/Microsoft/Office/16.0/DTS/Search/%7b31E50ACD-AA6A-FB49-97A9-610179C9C5B6%7dtf2223598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D802CA572C9A4AA03A564A2C91F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F5512-C65D-9A49-B189-56C3B2079D22}"/>
      </w:docPartPr>
      <w:docPartBody>
        <w:p w:rsidR="00720553" w:rsidRDefault="00000000">
          <w:pPr>
            <w:pStyle w:val="8CD802CA572C9A4AA03A564A2C91F276"/>
          </w:pPr>
          <w:r w:rsidRPr="00F177A3">
            <w:rPr>
              <w:rStyle w:val="Shade"/>
            </w:rPr>
            <w:t>Skills</w:t>
          </w:r>
        </w:p>
      </w:docPartBody>
    </w:docPart>
    <w:docPart>
      <w:docPartPr>
        <w:name w:val="80C684A8120B0E48AD27E5DD0F16F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D52D0-1E76-1344-A56F-54ED9D2E016C}"/>
      </w:docPartPr>
      <w:docPartBody>
        <w:p w:rsidR="00720553" w:rsidRDefault="00000000">
          <w:pPr>
            <w:pStyle w:val="80C684A8120B0E48AD27E5DD0F16FB6D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panose1 w:val="020B0504020101020102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53"/>
    <w:rsid w:val="00720553"/>
    <w:rsid w:val="00BC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01D896A746E044A7A298C980AC39A4">
    <w:name w:val="4B01D896A746E044A7A298C980AC39A4"/>
  </w:style>
  <w:style w:type="paragraph" w:customStyle="1" w:styleId="72EBC5669EFECD48B9D4D7CCFBEBCDAE">
    <w:name w:val="72EBC5669EFECD48B9D4D7CCFBEBCDAE"/>
  </w:style>
  <w:style w:type="paragraph" w:customStyle="1" w:styleId="C3F106C5C4312A4484222706796EB2F1">
    <w:name w:val="C3F106C5C4312A4484222706796EB2F1"/>
  </w:style>
  <w:style w:type="paragraph" w:customStyle="1" w:styleId="2ADD3B886DA76640A9D0A642E60DE9C1">
    <w:name w:val="2ADD3B886DA76640A9D0A642E60DE9C1"/>
  </w:style>
  <w:style w:type="character" w:customStyle="1" w:styleId="Bold">
    <w:name w:val="Bold"/>
    <w:basedOn w:val="DefaultParagraphFont"/>
    <w:uiPriority w:val="1"/>
    <w:qFormat/>
    <w:rPr>
      <w:b/>
      <w:bCs/>
    </w:rPr>
  </w:style>
  <w:style w:type="paragraph" w:customStyle="1" w:styleId="AD8AF9BB9F46514ABF6F8A413B6E44C3">
    <w:name w:val="AD8AF9BB9F46514ABF6F8A413B6E44C3"/>
  </w:style>
  <w:style w:type="paragraph" w:customStyle="1" w:styleId="DD13D8ADB97A3641BCA4671446DAC1E0">
    <w:name w:val="DD13D8ADB97A3641BCA4671446DAC1E0"/>
  </w:style>
  <w:style w:type="character" w:customStyle="1" w:styleId="Shade">
    <w:name w:val="Shade"/>
    <w:uiPriority w:val="1"/>
    <w:qFormat/>
    <w:rPr>
      <w:bdr w:val="none" w:sz="0" w:space="0" w:color="auto"/>
      <w:shd w:val="clear" w:color="auto" w:fill="FFC000" w:themeFill="accent4"/>
    </w:rPr>
  </w:style>
  <w:style w:type="paragraph" w:customStyle="1" w:styleId="CD877625D22E6E4694EC20CD52A649A0">
    <w:name w:val="CD877625D22E6E4694EC20CD52A649A0"/>
  </w:style>
  <w:style w:type="paragraph" w:customStyle="1" w:styleId="F7BA5F6D9C205647B1C7A711B3070E1D">
    <w:name w:val="F7BA5F6D9C205647B1C7A711B3070E1D"/>
  </w:style>
  <w:style w:type="paragraph" w:customStyle="1" w:styleId="3F136BE13277DE44B8D8552D614E85A3">
    <w:name w:val="3F136BE13277DE44B8D8552D614E85A3"/>
  </w:style>
  <w:style w:type="paragraph" w:customStyle="1" w:styleId="E596F34F404A6749A4B8BAD3CC9E9AAF">
    <w:name w:val="E596F34F404A6749A4B8BAD3CC9E9AAF"/>
  </w:style>
  <w:style w:type="paragraph" w:customStyle="1" w:styleId="9DFCF2A62C36B14493259FA03F8B2108">
    <w:name w:val="9DFCF2A62C36B14493259FA03F8B2108"/>
  </w:style>
  <w:style w:type="paragraph" w:customStyle="1" w:styleId="79367EAE7038874C93486125FA586E36">
    <w:name w:val="79367EAE7038874C93486125FA586E36"/>
  </w:style>
  <w:style w:type="paragraph" w:customStyle="1" w:styleId="1C449E17B274CA489B370B7FDB3EAF8D">
    <w:name w:val="1C449E17B274CA489B370B7FDB3EAF8D"/>
  </w:style>
  <w:style w:type="paragraph" w:customStyle="1" w:styleId="8CD802CA572C9A4AA03A564A2C91F276">
    <w:name w:val="8CD802CA572C9A4AA03A564A2C91F276"/>
  </w:style>
  <w:style w:type="paragraph" w:customStyle="1" w:styleId="D89761365018D84BB6FF9B5795C3391F">
    <w:name w:val="D89761365018D84BB6FF9B5795C3391F"/>
  </w:style>
  <w:style w:type="paragraph" w:customStyle="1" w:styleId="58FDAEE060D3864594DCB7304B917EE9">
    <w:name w:val="58FDAEE060D3864594DCB7304B917EE9"/>
  </w:style>
  <w:style w:type="paragraph" w:customStyle="1" w:styleId="97F4669165F76D4C90A6E80337442623">
    <w:name w:val="97F4669165F76D4C90A6E80337442623"/>
  </w:style>
  <w:style w:type="paragraph" w:customStyle="1" w:styleId="94192BFF8E527448B035B05EFD917722">
    <w:name w:val="94192BFF8E527448B035B05EFD917722"/>
  </w:style>
  <w:style w:type="paragraph" w:customStyle="1" w:styleId="9802E18AC051A841A5FF4DCF3C349849">
    <w:name w:val="9802E18AC051A841A5FF4DCF3C349849"/>
  </w:style>
  <w:style w:type="paragraph" w:customStyle="1" w:styleId="D8E4A620C281714B8800A30432C0E4C7">
    <w:name w:val="D8E4A620C281714B8800A30432C0E4C7"/>
  </w:style>
  <w:style w:type="paragraph" w:customStyle="1" w:styleId="390A8534B792D04ABB7F838C6F1CC7CB">
    <w:name w:val="390A8534B792D04ABB7F838C6F1CC7CB"/>
  </w:style>
  <w:style w:type="paragraph" w:customStyle="1" w:styleId="80C684A8120B0E48AD27E5DD0F16FB6D">
    <w:name w:val="80C684A8120B0E48AD27E5DD0F16FB6D"/>
  </w:style>
  <w:style w:type="paragraph" w:customStyle="1" w:styleId="7A74BA1F14214F4189CD92E5B61794D5">
    <w:name w:val="7A74BA1F14214F4189CD92E5B61794D5"/>
  </w:style>
  <w:style w:type="paragraph" w:customStyle="1" w:styleId="86C96C92CA1FBA47B2FBFFEE50866F9E">
    <w:name w:val="86C96C92CA1FBA47B2FBFFEE50866F9E"/>
  </w:style>
  <w:style w:type="paragraph" w:customStyle="1" w:styleId="3BE8190DB4F24548AAF71348D8798B2C">
    <w:name w:val="3BE8190DB4F24548AAF71348D8798B2C"/>
  </w:style>
  <w:style w:type="paragraph" w:customStyle="1" w:styleId="E4A16BE744315047A94DC7B7E85D6045">
    <w:name w:val="E4A16BE744315047A94DC7B7E85D6045"/>
  </w:style>
  <w:style w:type="paragraph" w:customStyle="1" w:styleId="888BA0F3198BBB4DAC373B15E4238D62">
    <w:name w:val="888BA0F3198BBB4DAC373B15E4238D62"/>
  </w:style>
  <w:style w:type="paragraph" w:customStyle="1" w:styleId="80E04C74197D464EA27DD7929399228A">
    <w:name w:val="80E04C74197D464EA27DD7929399228A"/>
  </w:style>
  <w:style w:type="paragraph" w:customStyle="1" w:styleId="98012FA366B5104988A5E0CD94B1108F">
    <w:name w:val="98012FA366B5104988A5E0CD94B1108F"/>
  </w:style>
  <w:style w:type="paragraph" w:customStyle="1" w:styleId="3EB006519284764C90CB931496E8C96F">
    <w:name w:val="3EB006519284764C90CB931496E8C96F"/>
  </w:style>
  <w:style w:type="paragraph" w:customStyle="1" w:styleId="FAA68DD7272D3B44BC913316BCA733E5">
    <w:name w:val="FAA68DD7272D3B44BC913316BCA733E5"/>
  </w:style>
  <w:style w:type="paragraph" w:customStyle="1" w:styleId="CB6B9B8B8024084B8CD730697276693C">
    <w:name w:val="CB6B9B8B8024084B8CD730697276693C"/>
    <w:rsid w:val="00720553"/>
  </w:style>
  <w:style w:type="paragraph" w:customStyle="1" w:styleId="A0E2BCF4866AE34494A16E546B537558">
    <w:name w:val="A0E2BCF4866AE34494A16E546B537558"/>
    <w:rsid w:val="007205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5564C3-79C3-4A5A-A9FD-54C6AE4B0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{31E50ACD-AA6A-FB49-97A9-610179C9C5B6}tf22235984_win32.dotx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2023-06-16T05:13:00Z</dcterms:created>
  <dcterms:modified xsi:type="dcterms:W3CDTF">2023-06-18T06:52:00Z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