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668DCC89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4BEF0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470BC8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Contenido de Azufre C</w:t>
            </w:r>
            <w:r w:rsidR="00470BC8" w:rsidRPr="0018355E">
              <w:rPr>
                <w:rFonts w:ascii="Arial" w:hAnsi="Arial" w:cs="Arial"/>
                <w:b/>
                <w:bCs/>
                <w:sz w:val="32"/>
                <w:szCs w:val="32"/>
              </w:rPr>
              <w:t>orrosivo</w:t>
            </w:r>
            <w:r w:rsidR="00E7134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="00EA2FD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</w:p>
        </w:tc>
      </w:tr>
    </w:tbl>
    <w:p w14:paraId="68EC8B51" w14:textId="77777777" w:rsidR="0047704B" w:rsidRDefault="0047704B" w:rsidP="00E32249">
      <w:pPr>
        <w:rPr>
          <w:noProof/>
          <w:lang w:eastAsia="es-ES"/>
        </w:rPr>
      </w:pPr>
    </w:p>
    <w:p w14:paraId="55A9A3AD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69ACA24E" w14:textId="77777777" w:rsidTr="008C5706">
        <w:tc>
          <w:tcPr>
            <w:tcW w:w="4678" w:type="dxa"/>
          </w:tcPr>
          <w:p w14:paraId="67F90A59" w14:textId="13E06EC9" w:rsidR="007D73A2" w:rsidRPr="00033AA4" w:rsidRDefault="007D73A2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580EE4C1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4E6A9395" w14:textId="329FC950" w:rsidR="007D73A2" w:rsidRPr="00033AA4" w:rsidRDefault="007D73A2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7F328404" w14:textId="77777777" w:rsidTr="008C5706">
        <w:tc>
          <w:tcPr>
            <w:tcW w:w="4678" w:type="dxa"/>
            <w:vMerge w:val="restart"/>
          </w:tcPr>
          <w:p w14:paraId="1EDB68BF" w14:textId="2406C42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624E3C21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65A889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Informe: </w:t>
            </w:r>
          </w:p>
        </w:tc>
        <w:tc>
          <w:tcPr>
            <w:tcW w:w="2312" w:type="dxa"/>
          </w:tcPr>
          <w:p w14:paraId="4CFF74D9" w14:textId="36FABDEE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4B2DF28E" w14:textId="77777777" w:rsidTr="008C5706">
        <w:tc>
          <w:tcPr>
            <w:tcW w:w="4678" w:type="dxa"/>
            <w:vMerge/>
          </w:tcPr>
          <w:p w14:paraId="4FFF8FD4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1A3D93F5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61CC9C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Nº OT:</w:t>
            </w:r>
          </w:p>
        </w:tc>
        <w:tc>
          <w:tcPr>
            <w:tcW w:w="2312" w:type="dxa"/>
          </w:tcPr>
          <w:p w14:paraId="0DF355C4" w14:textId="4C553252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CBF0DD3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03643AF6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08822223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01FCBAD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736A338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SET PRINCIPAL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20697E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740026-1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7BF1EB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5C0A8C" w:rsidRPr="00033AA4" w14:paraId="3C6D0A0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7985DE3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56A583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ABB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18471E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0B6EF783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E26E7B1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60/10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9344C5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C220BE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2004</w:t>
            </w:r>
          </w:p>
        </w:tc>
      </w:tr>
      <w:tr w:rsidR="005C0A8C" w:rsidRPr="00033AA4" w14:paraId="36B3A927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B1A11F0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2F0A9D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B70E7E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61000</w:t>
            </w:r>
          </w:p>
        </w:tc>
      </w:tr>
      <w:tr w:rsidR="0046125A" w:rsidRPr="00033AA4" w14:paraId="61524F9D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56D0B8B" w14:textId="77777777" w:rsidR="0046125A" w:rsidRPr="00033AA4" w:rsidRDefault="0046125A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31/08/2022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60AD2F" w14:textId="77777777" w:rsidR="0046125A" w:rsidRPr="00033AA4" w:rsidRDefault="005C6B8D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E0CE2D" w14:textId="77777777" w:rsidR="0046125A" w:rsidRPr="00033AA4" w:rsidRDefault="00980F66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-</w:t>
            </w:r>
          </w:p>
        </w:tc>
      </w:tr>
      <w:tr w:rsidR="005C6B8D" w14:paraId="007DBD2D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DC52DE0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313CA13B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2CF0FCE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5557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01/09/2022</w:t>
            </w:r>
          </w:p>
        </w:tc>
      </w:tr>
      <w:tr w:rsidR="005C6B8D" w14:paraId="79B0E299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7E0217DE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A8BC5" w14:textId="77777777" w:rsidR="005C6B8D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12/09/2022</w:t>
            </w:r>
          </w:p>
        </w:tc>
      </w:tr>
      <w:tr w:rsidR="001B6610" w14:paraId="4CD21EB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1F20637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51E8F" w14:textId="7B784BFA" w:rsidR="001B6610" w:rsidRPr="00033AA4" w:rsidRDefault="001B6610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610" w14:paraId="28A0F7CB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3F1AA0D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57E73" w14:textId="77777777" w:rsidR="001B6610" w:rsidRPr="00033AA4" w:rsidRDefault="00C73D35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4815E1" w14:paraId="1034C1EE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24EDD72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228D1" w14:textId="77777777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Calle 3 N° 177 Urb. Grimanesa – Callao – Callao.</w:t>
            </w:r>
          </w:p>
        </w:tc>
      </w:tr>
      <w:tr w:rsidR="005C6B8D" w14:paraId="55259319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3007F6E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2D6B83" w14:paraId="78E1B6C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D8914C1" w14:textId="77777777" w:rsidR="002D6B83" w:rsidRPr="009B387C" w:rsidRDefault="002D6B83" w:rsidP="002D6B83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DEE74" w14:textId="77777777" w:rsidR="002D6B83" w:rsidRDefault="002D6B83" w:rsidP="002D6B83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20.2</w:t>
            </w:r>
          </w:p>
        </w:tc>
      </w:tr>
      <w:tr w:rsidR="002D6B83" w14:paraId="4E9C9A3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62DB395" w14:textId="77777777" w:rsidR="002D6B83" w:rsidRPr="009B387C" w:rsidRDefault="002D6B83" w:rsidP="002D6B83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F131A" w14:textId="77777777" w:rsidR="002D6B83" w:rsidRDefault="002D6B83" w:rsidP="002D6B83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58</w:t>
            </w:r>
          </w:p>
        </w:tc>
      </w:tr>
      <w:tr w:rsidR="002D6B83" w14:paraId="2852126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8D54503" w14:textId="77777777" w:rsidR="002D6B83" w:rsidRPr="009B387C" w:rsidRDefault="002D6B83" w:rsidP="002D6B83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568CB" w14:textId="77777777" w:rsidR="002D6B83" w:rsidRDefault="002D6B83" w:rsidP="002D6B83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14:paraId="6F97FCE2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A1307" wp14:editId="09D8CDD6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0A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aquAEAAFYDAAAOAAAAZHJzL2Uyb0RvYy54bWysU8Fu2zAMvQ/YPwi6L3YCpN2MOD2k7S7d&#10;FqDdBzCSbAuVRYFU4uTvJ6lJVmy3YT4IlEg+Pj7Sq7vj6MTBEFv0rZzPaimMV6it71v58+Xx02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"/>
            </w:pict>
          </mc:Fallback>
        </mc:AlternateContent>
      </w:r>
    </w:p>
    <w:p w14:paraId="34CD6EA7" w14:textId="77777777" w:rsidR="00D94B77" w:rsidRDefault="00D94B77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tbl>
      <w:tblPr>
        <w:tblStyle w:val="Sombreadomedio2-nfasis2"/>
        <w:tblW w:w="4655" w:type="pct"/>
        <w:tblLayout w:type="fixed"/>
        <w:tblLook w:val="0660" w:firstRow="1" w:lastRow="1" w:firstColumn="0" w:lastColumn="0" w:noHBand="1" w:noVBand="1"/>
      </w:tblPr>
      <w:tblGrid>
        <w:gridCol w:w="3120"/>
        <w:gridCol w:w="1276"/>
        <w:gridCol w:w="1417"/>
        <w:gridCol w:w="2104"/>
      </w:tblGrid>
      <w:tr w:rsidR="00331B3D" w:rsidRPr="00867101" w14:paraId="1668A729" w14:textId="77777777" w:rsidTr="0033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0" w:type="pct"/>
            <w:shd w:val="clear" w:color="auto" w:fill="D1D1D1"/>
            <w:noWrap/>
          </w:tcPr>
          <w:p w14:paraId="481ABC95" w14:textId="77777777" w:rsidR="00331B3D" w:rsidRPr="00867101" w:rsidRDefault="00331B3D" w:rsidP="002C6F8F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867101">
              <w:rPr>
                <w:rFonts w:cstheme="minorHAnsi"/>
                <w:color w:val="auto"/>
                <w:sz w:val="18"/>
                <w:szCs w:val="18"/>
              </w:rPr>
              <w:t xml:space="preserve">Parámetro </w:t>
            </w:r>
          </w:p>
        </w:tc>
        <w:tc>
          <w:tcPr>
            <w:tcW w:w="806" w:type="pct"/>
            <w:shd w:val="clear" w:color="auto" w:fill="D1D1D1"/>
          </w:tcPr>
          <w:p w14:paraId="44C177A5" w14:textId="77777777" w:rsidR="00331B3D" w:rsidRPr="00867101" w:rsidRDefault="00331B3D" w:rsidP="002C6F8F">
            <w:pPr>
              <w:ind w:right="58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867101">
              <w:rPr>
                <w:rFonts w:cstheme="minorHAnsi"/>
                <w:color w:val="auto"/>
                <w:sz w:val="18"/>
                <w:szCs w:val="18"/>
              </w:rPr>
              <w:t>Norma</w:t>
            </w:r>
          </w:p>
        </w:tc>
        <w:tc>
          <w:tcPr>
            <w:tcW w:w="895" w:type="pct"/>
            <w:shd w:val="clear" w:color="auto" w:fill="D1D1D1"/>
          </w:tcPr>
          <w:p w14:paraId="4D17D4C6" w14:textId="77777777" w:rsidR="00331B3D" w:rsidRPr="00867101" w:rsidRDefault="00331B3D" w:rsidP="002C6F8F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867101">
              <w:rPr>
                <w:rFonts w:cstheme="minorHAnsi"/>
                <w:color w:val="auto"/>
                <w:sz w:val="18"/>
                <w:szCs w:val="18"/>
              </w:rPr>
              <w:t>Resultado</w:t>
            </w:r>
          </w:p>
        </w:tc>
        <w:tc>
          <w:tcPr>
            <w:tcW w:w="1329" w:type="pct"/>
            <w:shd w:val="clear" w:color="auto" w:fill="D1D1D1"/>
          </w:tcPr>
          <w:p w14:paraId="264A95FC" w14:textId="77777777" w:rsidR="00331B3D" w:rsidRPr="00867101" w:rsidRDefault="00331B3D" w:rsidP="002C6F8F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867101">
              <w:rPr>
                <w:rFonts w:cstheme="minorHAnsi"/>
                <w:color w:val="auto"/>
                <w:sz w:val="18"/>
                <w:szCs w:val="18"/>
              </w:rPr>
              <w:t>Diagnóstico</w:t>
            </w:r>
          </w:p>
        </w:tc>
      </w:tr>
      <w:tr w:rsidR="00331B3D" w:rsidRPr="00867101" w14:paraId="6699E5A9" w14:textId="77777777" w:rsidTr="00331B3D">
        <w:tc>
          <w:tcPr>
            <w:tcW w:w="1970" w:type="pct"/>
            <w:noWrap/>
          </w:tcPr>
          <w:p w14:paraId="47E195BA" w14:textId="77777777" w:rsidR="00331B3D" w:rsidRPr="00867101" w:rsidRDefault="00331B3D" w:rsidP="002C6F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6" w:type="pct"/>
          </w:tcPr>
          <w:p w14:paraId="3439E580" w14:textId="77777777" w:rsidR="00331B3D" w:rsidRPr="00867101" w:rsidRDefault="00331B3D" w:rsidP="002C6F8F">
            <w:pPr>
              <w:ind w:right="68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5" w:type="pct"/>
            <w:tcBorders>
              <w:bottom w:val="nil"/>
            </w:tcBorders>
          </w:tcPr>
          <w:p w14:paraId="2C262CAD" w14:textId="77777777" w:rsidR="00331B3D" w:rsidRPr="00867101" w:rsidRDefault="00331B3D" w:rsidP="002C6F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9" w:type="pct"/>
          </w:tcPr>
          <w:p w14:paraId="4F8CC622" w14:textId="77777777" w:rsidR="00331B3D" w:rsidRPr="00867101" w:rsidRDefault="00331B3D" w:rsidP="002C6F8F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331B3D" w:rsidRPr="00867101" w14:paraId="51EB928A" w14:textId="77777777" w:rsidTr="00331B3D">
        <w:tc>
          <w:tcPr>
            <w:tcW w:w="1970" w:type="pct"/>
            <w:noWrap/>
          </w:tcPr>
          <w:p w14:paraId="390C6008" w14:textId="77777777" w:rsidR="00331B3D" w:rsidRPr="00867101" w:rsidRDefault="00331B3D" w:rsidP="002C6F8F">
            <w:pPr>
              <w:rPr>
                <w:rFonts w:cstheme="minorHAnsi"/>
                <w:sz w:val="18"/>
                <w:szCs w:val="18"/>
                <w:vertAlign w:val="subscript"/>
              </w:rPr>
            </w:pPr>
            <w:r w:rsidRPr="00867101">
              <w:rPr>
                <w:rFonts w:cstheme="minorHAnsi"/>
                <w:sz w:val="18"/>
                <w:szCs w:val="18"/>
              </w:rPr>
              <w:t>Determinación de Azufre Corrosivo</w:t>
            </w:r>
          </w:p>
        </w:tc>
        <w:tc>
          <w:tcPr>
            <w:tcW w:w="806" w:type="pct"/>
          </w:tcPr>
          <w:p w14:paraId="2ACCF25E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867101">
              <w:rPr>
                <w:rFonts w:cstheme="minorHAnsi"/>
                <w:noProof/>
                <w:sz w:val="18"/>
                <w:szCs w:val="18"/>
              </w:rPr>
              <w:t>ASTM D1275B</w:t>
            </w:r>
          </w:p>
        </w:tc>
        <w:tc>
          <w:tcPr>
            <w:tcW w:w="895" w:type="pct"/>
          </w:tcPr>
          <w:p w14:paraId="137AC35D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1b</w:t>
            </w:r>
          </w:p>
        </w:tc>
        <w:tc>
          <w:tcPr>
            <w:tcW w:w="1329" w:type="pct"/>
          </w:tcPr>
          <w:p w14:paraId="67A577A3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No Corrosivo</w:t>
            </w:r>
          </w:p>
        </w:tc>
      </w:tr>
      <w:tr w:rsidR="00331B3D" w:rsidRPr="00867101" w14:paraId="534B2362" w14:textId="77777777" w:rsidTr="00331B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0" w:type="pct"/>
            <w:noWrap/>
          </w:tcPr>
          <w:p w14:paraId="5561884E" w14:textId="77777777" w:rsidR="00331B3D" w:rsidRPr="00867101" w:rsidRDefault="00331B3D" w:rsidP="002C6F8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06" w:type="pct"/>
          </w:tcPr>
          <w:p w14:paraId="19B6FFD1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895" w:type="pct"/>
          </w:tcPr>
          <w:p w14:paraId="1C80A27C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9" w:type="pct"/>
          </w:tcPr>
          <w:p w14:paraId="0DE6334F" w14:textId="77777777" w:rsidR="00331B3D" w:rsidRPr="00867101" w:rsidRDefault="00331B3D" w:rsidP="002C6F8F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04993D99" w14:textId="77777777" w:rsidR="00331B3D" w:rsidRPr="00033AA4" w:rsidRDefault="00331B3D" w:rsidP="00331B3D">
      <w:pPr>
        <w:pStyle w:val="Textonotapie"/>
        <w:rPr>
          <w:rStyle w:val="nfasissutil"/>
          <w:rFonts w:ascii="Arial" w:hAnsi="Arial" w:cs="Arial"/>
          <w:sz w:val="16"/>
          <w:szCs w:val="16"/>
        </w:rPr>
      </w:pPr>
      <w:r w:rsidRPr="00033AA4">
        <w:rPr>
          <w:rStyle w:val="nfasissutil"/>
          <w:rFonts w:ascii="Arial" w:hAnsi="Arial" w:cs="Arial"/>
          <w:sz w:val="16"/>
          <w:szCs w:val="16"/>
        </w:rPr>
        <w:t xml:space="preserve">* </w:t>
      </w:r>
      <w:r w:rsidRPr="004D4930">
        <w:rPr>
          <w:rStyle w:val="nfasissutil"/>
          <w:rFonts w:ascii="Arial" w:hAnsi="Arial" w:cs="Arial"/>
          <w:sz w:val="16"/>
          <w:szCs w:val="16"/>
        </w:rPr>
        <w:t>Verificado con la ASTM D130/IP 154</w:t>
      </w:r>
    </w:p>
    <w:p w14:paraId="05DCC5A4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0196DAC1" w14:textId="77777777" w:rsidR="00DF172E" w:rsidRDefault="00DF172E" w:rsidP="000D1EBB">
      <w:pPr>
        <w:pStyle w:val="Textonotapie"/>
        <w:ind w:left="-284"/>
        <w:rPr>
          <w:rStyle w:val="nfasissutil"/>
          <w:rFonts w:ascii="Arial" w:hAnsi="Arial" w:cs="Arial"/>
          <w:sz w:val="18"/>
          <w:szCs w:val="18"/>
        </w:rPr>
      </w:pPr>
    </w:p>
    <w:p w14:paraId="1352DE1B" w14:textId="77777777" w:rsidR="00CC5EB5" w:rsidRDefault="00CC5EB5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</w:p>
    <w:p w14:paraId="6D1F69EE" w14:textId="77777777" w:rsidR="003B25E9" w:rsidRDefault="00764573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5D5D397F" wp14:editId="5C73A429">
            <wp:simplePos x="0" y="0"/>
            <wp:positionH relativeFrom="column">
              <wp:posOffset>1152525</wp:posOffset>
            </wp:positionH>
            <wp:positionV relativeFrom="paragraph">
              <wp:posOffset>121285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B6AC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667FD998" w14:textId="77777777" w:rsidR="003B25E9" w:rsidRDefault="00F01287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51CB98C0" w14:textId="77777777" w:rsidR="003B25E9" w:rsidRDefault="003B25E9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0AAFD33F" w14:textId="77777777" w:rsidR="00D6700E" w:rsidRDefault="00D6700E" w:rsidP="003B25E9">
      <w:pPr>
        <w:pStyle w:val="Textonotapie"/>
        <w:spacing w:line="720" w:lineRule="auto"/>
        <w:rPr>
          <w:rFonts w:ascii="Arial" w:hAnsi="Arial" w:cs="Arial"/>
          <w:b/>
          <w:sz w:val="16"/>
          <w:szCs w:val="16"/>
          <w:u w:val="single"/>
        </w:rPr>
      </w:pPr>
    </w:p>
    <w:p w14:paraId="1647D508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5CC44FC6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72353DC9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7F904692" w14:textId="77777777" w:rsidR="001B57F0" w:rsidRDefault="001B57F0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5CF0474C" w14:textId="77777777" w:rsidR="00D6700E" w:rsidRDefault="00D6700E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7A8057D8" w14:textId="77777777" w:rsidR="00776AE0" w:rsidRDefault="00776AE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08EC1CFC" w14:textId="74B262AC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ANEXO DE INTERPRETACION DE RESULTADOS:</w:t>
      </w:r>
    </w:p>
    <w:p w14:paraId="65209203" w14:textId="77777777" w:rsidR="004B2025" w:rsidRDefault="004B2025" w:rsidP="00B645FB">
      <w:pPr>
        <w:rPr>
          <w:rFonts w:ascii="Arial" w:hAnsi="Arial" w:cs="Arial"/>
          <w:b/>
          <w:sz w:val="18"/>
          <w:szCs w:val="18"/>
        </w:rPr>
      </w:pPr>
    </w:p>
    <w:p w14:paraId="40B22264" w14:textId="77777777" w:rsidR="001A2734" w:rsidRPr="00B645FB" w:rsidRDefault="001A2734" w:rsidP="001A273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CONCLUSIONES:</w:t>
      </w:r>
    </w:p>
    <w:p w14:paraId="0CDE38A3" w14:textId="77777777" w:rsidR="001A2734" w:rsidRPr="00B645FB" w:rsidRDefault="001A2734" w:rsidP="001A2734">
      <w:pPr>
        <w:rPr>
          <w:rFonts w:ascii="Arial" w:hAnsi="Arial" w:cs="Arial"/>
          <w:b/>
          <w:sz w:val="18"/>
          <w:szCs w:val="18"/>
        </w:rPr>
      </w:pPr>
    </w:p>
    <w:p w14:paraId="442F84AE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  <w:r w:rsidRPr="00A658E3">
        <w:rPr>
          <w:rFonts w:ascii="Arial" w:hAnsi="Arial" w:cs="Arial"/>
          <w:sz w:val="18"/>
          <w:szCs w:val="18"/>
        </w:rPr>
        <w:t>El aceite analizado según la norma ASTM D1275 y verificado según ASTM D 130/IP 154 se encuentra un resultado negativo con el cobre, el aceite se debe considerar no corrosivo.</w:t>
      </w:r>
    </w:p>
    <w:p w14:paraId="6E01DB47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</w:p>
    <w:p w14:paraId="58462B5A" w14:textId="77777777" w:rsidR="001A2734" w:rsidRPr="00A658E3" w:rsidRDefault="001A2734" w:rsidP="001A2734">
      <w:pPr>
        <w:jc w:val="both"/>
        <w:rPr>
          <w:rFonts w:ascii="Arial" w:hAnsi="Arial" w:cs="Arial"/>
          <w:b/>
          <w:sz w:val="18"/>
          <w:szCs w:val="18"/>
        </w:rPr>
      </w:pPr>
      <w:r w:rsidRPr="00A658E3">
        <w:rPr>
          <w:rFonts w:ascii="Arial" w:hAnsi="Arial" w:cs="Arial"/>
          <w:b/>
          <w:sz w:val="18"/>
          <w:szCs w:val="18"/>
        </w:rPr>
        <w:t>Factores de riesgo para transformadores con aceites corrosivos:</w:t>
      </w:r>
    </w:p>
    <w:p w14:paraId="16F9FF94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</w:p>
    <w:p w14:paraId="0FCE891D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  <w:r w:rsidRPr="00A658E3">
        <w:rPr>
          <w:rFonts w:ascii="Arial" w:hAnsi="Arial" w:cs="Arial"/>
          <w:sz w:val="18"/>
          <w:szCs w:val="18"/>
        </w:rPr>
        <w:t>1.- Alto Voltaje &gt;132Kv.</w:t>
      </w:r>
    </w:p>
    <w:p w14:paraId="016EE7CB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  <w:r w:rsidRPr="00A658E3">
        <w:rPr>
          <w:rFonts w:ascii="Arial" w:hAnsi="Arial" w:cs="Arial"/>
          <w:sz w:val="18"/>
          <w:szCs w:val="18"/>
        </w:rPr>
        <w:t xml:space="preserve">2.- Bajo nivel de oxígeno/Unidad Sellada </w:t>
      </w:r>
    </w:p>
    <w:p w14:paraId="16BF0A73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  <w:r w:rsidRPr="00A658E3">
        <w:rPr>
          <w:rFonts w:ascii="Arial" w:hAnsi="Arial" w:cs="Arial"/>
          <w:sz w:val="18"/>
          <w:szCs w:val="18"/>
        </w:rPr>
        <w:t>3.- Elevadas temperaturas de operación.</w:t>
      </w:r>
    </w:p>
    <w:p w14:paraId="3A009DFE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</w:p>
    <w:p w14:paraId="44B9F1CD" w14:textId="77777777" w:rsidR="001A2734" w:rsidRPr="00A658E3" w:rsidRDefault="001A2734" w:rsidP="001A2734">
      <w:pPr>
        <w:jc w:val="both"/>
        <w:rPr>
          <w:rFonts w:ascii="Arial" w:hAnsi="Arial" w:cs="Arial"/>
          <w:b/>
          <w:sz w:val="18"/>
          <w:szCs w:val="18"/>
        </w:rPr>
      </w:pPr>
      <w:r w:rsidRPr="00A658E3">
        <w:rPr>
          <w:rFonts w:ascii="Arial" w:hAnsi="Arial" w:cs="Arial"/>
          <w:b/>
          <w:sz w:val="18"/>
          <w:szCs w:val="18"/>
        </w:rPr>
        <w:t>Conclusión</w:t>
      </w:r>
    </w:p>
    <w:p w14:paraId="2C7E236F" w14:textId="77777777" w:rsidR="001A2734" w:rsidRPr="00A658E3" w:rsidRDefault="001A2734" w:rsidP="001A2734">
      <w:pPr>
        <w:jc w:val="both"/>
        <w:rPr>
          <w:rFonts w:ascii="Arial" w:hAnsi="Arial" w:cs="Arial"/>
          <w:sz w:val="18"/>
          <w:szCs w:val="18"/>
        </w:rPr>
      </w:pPr>
    </w:p>
    <w:p w14:paraId="7E222A9E" w14:textId="77777777" w:rsidR="00DF172E" w:rsidRDefault="001A2734" w:rsidP="001A2734">
      <w:pPr>
        <w:jc w:val="both"/>
      </w:pPr>
      <w:r w:rsidRPr="00A658E3">
        <w:rPr>
          <w:rFonts w:ascii="Arial" w:hAnsi="Arial" w:cs="Arial"/>
          <w:sz w:val="18"/>
          <w:szCs w:val="18"/>
        </w:rPr>
        <w:t>No se requiere tomar acciones, continuar con el uso del equipo.</w:t>
      </w:r>
    </w:p>
    <w:p w14:paraId="7FC9F2AB" w14:textId="77777777" w:rsidR="00DB3327" w:rsidRDefault="00DB3327" w:rsidP="00B645FB"/>
    <w:p w14:paraId="30735462" w14:textId="77777777" w:rsidR="00BC3B2A" w:rsidRDefault="00BC3B2A" w:rsidP="00BC3B2A"/>
    <w:p w14:paraId="5378F1CB" w14:textId="77777777" w:rsidR="00BC3B2A" w:rsidRDefault="00BC3B2A" w:rsidP="00BC3B2A"/>
    <w:p w14:paraId="61E0D4F2" w14:textId="77777777" w:rsidR="00601E2A" w:rsidRDefault="00776AE0">
      <w:r>
        <w:rPr>
          <w:lang w:val="en-US"/>
        </w:rPr>
        <w:t xml:space="preserve"> </w:t>
      </w:r>
    </w:p>
    <w:p w14:paraId="09562222" w14:textId="77777777" w:rsidR="00601E2A" w:rsidRDefault="00776AE0">
      <w:r>
        <w:rPr>
          <w:lang w:val="en-US"/>
        </w:rPr>
        <w:t xml:space="preserve"> </w:t>
      </w:r>
    </w:p>
    <w:p w14:paraId="48681A23" w14:textId="77777777" w:rsidR="00601E2A" w:rsidRDefault="00776AE0">
      <w:r>
        <w:rPr>
          <w:lang w:val="en-US"/>
        </w:rPr>
        <w:t xml:space="preserve"> </w:t>
      </w:r>
    </w:p>
    <w:p w14:paraId="5CBF9BDC" w14:textId="77777777" w:rsidR="00601E2A" w:rsidRDefault="00776AE0">
      <w:r>
        <w:rPr>
          <w:noProof/>
        </w:rPr>
        <w:drawing>
          <wp:inline distT="0" distB="0" distL="0" distR="0" wp14:anchorId="5B6DAFBB" wp14:editId="19FB75EC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3D62" w14:textId="77777777" w:rsidR="00601E2A" w:rsidRDefault="00776AE0">
      <w:r>
        <w:rPr>
          <w:lang w:val="en-US"/>
        </w:rPr>
        <w:t xml:space="preserve"> </w:t>
      </w:r>
    </w:p>
    <w:p w14:paraId="38FEB91C" w14:textId="77777777" w:rsidR="00601E2A" w:rsidRDefault="00776AE0">
      <w:r>
        <w:rPr>
          <w:lang w:val="en-US"/>
        </w:rPr>
        <w:t xml:space="preserve"> </w:t>
      </w:r>
    </w:p>
    <w:p w14:paraId="1F103F37" w14:textId="77777777" w:rsidR="00601E2A" w:rsidRDefault="00776AE0">
      <w:r>
        <w:rPr>
          <w:lang w:val="en-US"/>
        </w:rPr>
        <w:t xml:space="preserve"> </w:t>
      </w:r>
    </w:p>
    <w:p w14:paraId="4D55E4DD" w14:textId="77777777" w:rsidR="00601E2A" w:rsidRDefault="00776AE0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>Las opiniones o interpretaciones contenidas en este informe se basan en el material recolectado y representan el mejor juicio de TJH2B LATINA SAC y no son refrendadas por el ente acreditador.</w:t>
      </w:r>
    </w:p>
    <w:p w14:paraId="7339E1DA" w14:textId="77777777" w:rsidR="00601E2A" w:rsidRDefault="00776AE0">
      <w:r>
        <w:rPr>
          <w:lang w:val="en-US"/>
        </w:rPr>
        <w:t xml:space="preserve"> </w:t>
      </w:r>
    </w:p>
    <w:p w14:paraId="0E9A53CC" w14:textId="77777777" w:rsidR="00601E2A" w:rsidRDefault="00776AE0">
      <w:r>
        <w:rPr>
          <w:lang w:val="en-US"/>
        </w:rPr>
        <w:t xml:space="preserve"> </w:t>
      </w:r>
    </w:p>
    <w:p w14:paraId="518D664A" w14:textId="77777777" w:rsidR="00601E2A" w:rsidRDefault="00776AE0">
      <w:r>
        <w:rPr>
          <w:lang w:val="en-US"/>
        </w:rPr>
        <w:t xml:space="preserve"> </w:t>
      </w:r>
    </w:p>
    <w:sectPr w:rsidR="00601E2A" w:rsidSect="00D3021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11AA" w14:textId="77777777" w:rsidR="00610684" w:rsidRDefault="00610684" w:rsidP="007856E9">
      <w:r>
        <w:separator/>
      </w:r>
    </w:p>
  </w:endnote>
  <w:endnote w:type="continuationSeparator" w:id="0">
    <w:p w14:paraId="0F77A7FA" w14:textId="77777777" w:rsidR="00610684" w:rsidRDefault="00610684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167295C2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44E7E920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0FE74C91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37710548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05E47440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284C6D9B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1715892F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303C9A8E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B618" w14:textId="77777777" w:rsidR="00CC5EB5" w:rsidRPr="00BC3B2A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BC3B2A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BC3B2A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BC3B2A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BC3B2A">
      <w:rPr>
        <w:rFonts w:ascii="Arial" w:eastAsia="Arial" w:hAnsi="Arial" w:cs="Arial"/>
        <w:sz w:val="12"/>
        <w:szCs w:val="12"/>
        <w:lang w:val="es-PE"/>
      </w:rPr>
      <w:t>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BC3B2A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BC3B2A">
      <w:rPr>
        <w:rFonts w:ascii="Arial" w:eastAsia="Arial" w:hAnsi="Arial" w:cs="Arial"/>
        <w:sz w:val="12"/>
        <w:szCs w:val="12"/>
        <w:lang w:val="es-PE"/>
      </w:rPr>
      <w:t>solicitud del cliente</w:t>
    </w:r>
    <w:r w:rsidRPr="00BC3B2A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BC3B2A">
      <w:rPr>
        <w:rFonts w:ascii="Arial" w:eastAsia="Arial" w:hAnsi="Arial" w:cs="Arial"/>
        <w:sz w:val="12"/>
        <w:szCs w:val="12"/>
        <w:lang w:val="es-PE"/>
      </w:rPr>
      <w:t>.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BC3B2A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BC3B2A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7F7586D0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C832" w14:textId="77777777" w:rsidR="00610684" w:rsidRDefault="00610684" w:rsidP="007856E9">
      <w:r>
        <w:separator/>
      </w:r>
    </w:p>
  </w:footnote>
  <w:footnote w:type="continuationSeparator" w:id="0">
    <w:p w14:paraId="3F5C1933" w14:textId="77777777" w:rsidR="00610684" w:rsidRDefault="00610684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0123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59850C08" wp14:editId="602B7E79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7F9FD38D" wp14:editId="3183C222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DD6A9D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374FED24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10494B55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EC05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26BB5A36" wp14:editId="7C808482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24E6"/>
    <w:rsid w:val="00073504"/>
    <w:rsid w:val="00085EC3"/>
    <w:rsid w:val="00094FDD"/>
    <w:rsid w:val="000A29D7"/>
    <w:rsid w:val="000A472C"/>
    <w:rsid w:val="000A4B34"/>
    <w:rsid w:val="000B2289"/>
    <w:rsid w:val="000B7FEB"/>
    <w:rsid w:val="000C1A94"/>
    <w:rsid w:val="000C778A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2AA8"/>
    <w:rsid w:val="00172CE0"/>
    <w:rsid w:val="0018479D"/>
    <w:rsid w:val="00191FC4"/>
    <w:rsid w:val="00193135"/>
    <w:rsid w:val="00196B4F"/>
    <w:rsid w:val="001A2734"/>
    <w:rsid w:val="001A6DA5"/>
    <w:rsid w:val="001B0F85"/>
    <w:rsid w:val="001B36DB"/>
    <w:rsid w:val="001B4BE3"/>
    <w:rsid w:val="001B57F0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FFF"/>
    <w:rsid w:val="0022315B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0802"/>
    <w:rsid w:val="002740C5"/>
    <w:rsid w:val="00282CD3"/>
    <w:rsid w:val="00292B21"/>
    <w:rsid w:val="002A4D88"/>
    <w:rsid w:val="002B28D9"/>
    <w:rsid w:val="002D6B83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7ECD"/>
    <w:rsid w:val="00316452"/>
    <w:rsid w:val="00317DAD"/>
    <w:rsid w:val="00323264"/>
    <w:rsid w:val="0032375F"/>
    <w:rsid w:val="00326558"/>
    <w:rsid w:val="003272FC"/>
    <w:rsid w:val="00331B3D"/>
    <w:rsid w:val="00332A69"/>
    <w:rsid w:val="0033429A"/>
    <w:rsid w:val="003418BC"/>
    <w:rsid w:val="00351BC6"/>
    <w:rsid w:val="00354BBE"/>
    <w:rsid w:val="00360940"/>
    <w:rsid w:val="00362446"/>
    <w:rsid w:val="00365B12"/>
    <w:rsid w:val="00367526"/>
    <w:rsid w:val="003702CF"/>
    <w:rsid w:val="00372275"/>
    <w:rsid w:val="00375997"/>
    <w:rsid w:val="00381AD2"/>
    <w:rsid w:val="00386DBE"/>
    <w:rsid w:val="00386DED"/>
    <w:rsid w:val="003879A9"/>
    <w:rsid w:val="00392884"/>
    <w:rsid w:val="00393B76"/>
    <w:rsid w:val="00394804"/>
    <w:rsid w:val="00395478"/>
    <w:rsid w:val="00397008"/>
    <w:rsid w:val="00397682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3AB4"/>
    <w:rsid w:val="0041008E"/>
    <w:rsid w:val="0041144D"/>
    <w:rsid w:val="0041784C"/>
    <w:rsid w:val="004270B8"/>
    <w:rsid w:val="0043076E"/>
    <w:rsid w:val="00432AB9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3BA7"/>
    <w:rsid w:val="00466342"/>
    <w:rsid w:val="00467757"/>
    <w:rsid w:val="00470BC8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044BA"/>
    <w:rsid w:val="00510F7A"/>
    <w:rsid w:val="00522312"/>
    <w:rsid w:val="00523059"/>
    <w:rsid w:val="005261D0"/>
    <w:rsid w:val="00533CE4"/>
    <w:rsid w:val="005371A0"/>
    <w:rsid w:val="00553681"/>
    <w:rsid w:val="00554299"/>
    <w:rsid w:val="005555EB"/>
    <w:rsid w:val="0057500A"/>
    <w:rsid w:val="0058458B"/>
    <w:rsid w:val="00585BF5"/>
    <w:rsid w:val="00585FDB"/>
    <w:rsid w:val="00586256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4F9C"/>
    <w:rsid w:val="005F61A9"/>
    <w:rsid w:val="00601E2A"/>
    <w:rsid w:val="00610684"/>
    <w:rsid w:val="006129A1"/>
    <w:rsid w:val="00615C28"/>
    <w:rsid w:val="00617E16"/>
    <w:rsid w:val="00621126"/>
    <w:rsid w:val="0062271D"/>
    <w:rsid w:val="00626DB3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61AB0"/>
    <w:rsid w:val="006634E7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14A12"/>
    <w:rsid w:val="007162F4"/>
    <w:rsid w:val="0071694C"/>
    <w:rsid w:val="007278DC"/>
    <w:rsid w:val="007410CA"/>
    <w:rsid w:val="0074565C"/>
    <w:rsid w:val="0074713B"/>
    <w:rsid w:val="00753976"/>
    <w:rsid w:val="00763A93"/>
    <w:rsid w:val="00764573"/>
    <w:rsid w:val="007712D3"/>
    <w:rsid w:val="00771EC4"/>
    <w:rsid w:val="00772FE1"/>
    <w:rsid w:val="007759E5"/>
    <w:rsid w:val="007764C6"/>
    <w:rsid w:val="00776AE0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B7565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36BB"/>
    <w:rsid w:val="00924020"/>
    <w:rsid w:val="00925B38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A76"/>
    <w:rsid w:val="00951E4F"/>
    <w:rsid w:val="009563FE"/>
    <w:rsid w:val="00957C4F"/>
    <w:rsid w:val="00960E4A"/>
    <w:rsid w:val="009757A8"/>
    <w:rsid w:val="00976359"/>
    <w:rsid w:val="00980F66"/>
    <w:rsid w:val="00982679"/>
    <w:rsid w:val="00982DF7"/>
    <w:rsid w:val="00987707"/>
    <w:rsid w:val="00990E32"/>
    <w:rsid w:val="00991802"/>
    <w:rsid w:val="009920F7"/>
    <w:rsid w:val="00993A96"/>
    <w:rsid w:val="009959EC"/>
    <w:rsid w:val="00996D8C"/>
    <w:rsid w:val="00997D46"/>
    <w:rsid w:val="009B1B04"/>
    <w:rsid w:val="009B6C4B"/>
    <w:rsid w:val="009C34AA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4206"/>
    <w:rsid w:val="00A663CF"/>
    <w:rsid w:val="00A66A60"/>
    <w:rsid w:val="00A7170E"/>
    <w:rsid w:val="00A72AE0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B008EE"/>
    <w:rsid w:val="00B0156A"/>
    <w:rsid w:val="00B0491F"/>
    <w:rsid w:val="00B16952"/>
    <w:rsid w:val="00B17F9B"/>
    <w:rsid w:val="00B254CC"/>
    <w:rsid w:val="00B27102"/>
    <w:rsid w:val="00B317C5"/>
    <w:rsid w:val="00B35BC1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3B2A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21CC"/>
    <w:rsid w:val="00C145FF"/>
    <w:rsid w:val="00C16762"/>
    <w:rsid w:val="00C21F45"/>
    <w:rsid w:val="00C24FD6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676FA"/>
    <w:rsid w:val="00C711E3"/>
    <w:rsid w:val="00C71292"/>
    <w:rsid w:val="00C73D35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1ABD"/>
    <w:rsid w:val="00CC5EB5"/>
    <w:rsid w:val="00CE6745"/>
    <w:rsid w:val="00D00413"/>
    <w:rsid w:val="00D01512"/>
    <w:rsid w:val="00D01B1B"/>
    <w:rsid w:val="00D044AC"/>
    <w:rsid w:val="00D04C9C"/>
    <w:rsid w:val="00D12427"/>
    <w:rsid w:val="00D151FD"/>
    <w:rsid w:val="00D2209B"/>
    <w:rsid w:val="00D2414B"/>
    <w:rsid w:val="00D3021E"/>
    <w:rsid w:val="00D41FA3"/>
    <w:rsid w:val="00D44E33"/>
    <w:rsid w:val="00D55570"/>
    <w:rsid w:val="00D64E8E"/>
    <w:rsid w:val="00D6700E"/>
    <w:rsid w:val="00D85369"/>
    <w:rsid w:val="00D92D9D"/>
    <w:rsid w:val="00D94B77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172E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229"/>
    <w:rsid w:val="00E62D7F"/>
    <w:rsid w:val="00E71344"/>
    <w:rsid w:val="00E72D8A"/>
    <w:rsid w:val="00E77E48"/>
    <w:rsid w:val="00EA06DE"/>
    <w:rsid w:val="00EA1583"/>
    <w:rsid w:val="00EA2FD1"/>
    <w:rsid w:val="00EB1DCE"/>
    <w:rsid w:val="00EB6DE3"/>
    <w:rsid w:val="00ED407B"/>
    <w:rsid w:val="00EE15A5"/>
    <w:rsid w:val="00EE2FB3"/>
    <w:rsid w:val="00EE3B5A"/>
    <w:rsid w:val="00EE6B1A"/>
    <w:rsid w:val="00EF274A"/>
    <w:rsid w:val="00EF4C54"/>
    <w:rsid w:val="00F01287"/>
    <w:rsid w:val="00F11B43"/>
    <w:rsid w:val="00F15C78"/>
    <w:rsid w:val="00F15F11"/>
    <w:rsid w:val="00F16C11"/>
    <w:rsid w:val="00F208FC"/>
    <w:rsid w:val="00F24267"/>
    <w:rsid w:val="00F25A05"/>
    <w:rsid w:val="00F26ABB"/>
    <w:rsid w:val="00F34BA3"/>
    <w:rsid w:val="00F35C31"/>
    <w:rsid w:val="00F41E1B"/>
    <w:rsid w:val="00F50641"/>
    <w:rsid w:val="00F570E2"/>
    <w:rsid w:val="00F57FC7"/>
    <w:rsid w:val="00F600CB"/>
    <w:rsid w:val="00F6680E"/>
    <w:rsid w:val="00F6744F"/>
    <w:rsid w:val="00F71604"/>
    <w:rsid w:val="00F77A45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46FF7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F1D3-6912-4539-824D-B0285641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13</cp:revision>
  <cp:lastPrinted>2014-07-24T21:10:00Z</cp:lastPrinted>
  <dcterms:created xsi:type="dcterms:W3CDTF">2022-01-20T03:51:00Z</dcterms:created>
  <dcterms:modified xsi:type="dcterms:W3CDTF">2022-09-16T19:17:00Z</dcterms:modified>
</cp:coreProperties>
</file>