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555555"/>
          <w:sz w:val="22"/>
          <w:szCs w:val="22"/>
        </w:rPr>
        <w:t xml:space="preserve">MASTER SPECIFICATION</w:t>
      </w:r>
    </w:p>
    <w:p>
      <w:pPr>
        <w:spacing w:after="120"/>
        <w:jc w:val="center"/>
      </w:pPr>
      <w:r>
        <w:rPr>
          <w:rFonts w:ascii="Georgia" w:cs="Georgia" w:eastAsia="Georgia" w:hAnsi="Georgia"/>
          <w:b/>
          <w:bCs/>
          <w:color w:val="0E8A72"/>
          <w:sz w:val="64"/>
          <w:szCs w:val="64"/>
        </w:rPr>
        <w:t>RAILBIRD (formerly Agentic Poker)</w:t>
      </w:r>
    </w:p>
    <w:p>
      <w:pPr>
        <w:spacing w:after="60"/>
        <w:jc w:val="center"/>
      </w:pPr>
      <w:r>
        <w:rPr>
          <w:rFonts w:ascii="Georgia" w:cs="Georgia" w:eastAsia="Georgia" w:hAnsi="Georgia"/>
          <w:i/>
          <w:iCs/>
          <w:color w:val="1A1A1A"/>
          <w:sz w:val="26"/>
          <w:szCs w:val="26"/>
        </w:rPr>
        <w:t xml:space="preserve">A Tamagotchi that plays poker.</w:t>
      </w:r>
    </w:p>
    <w:p>
      <w:pPr>
        <w:spacing w:after="400"/>
        <w:jc w:val="center"/>
      </w:pPr>
      <w:r>
        <w:rPr>
          <w:rFonts w:ascii="Calibri" w:cs="Calibri" w:eastAsia="Calibri" w:hAnsi="Calibri"/>
          <w:color w:val="555555"/>
          <w:sz w:val="19"/>
          <w:szCs w:val="19"/>
        </w:rPr>
        <w:t>@railbird_app_bot  •  railbird.se  •  Telegram Mini App  (rename in code: RENAME-1, pending)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1500"/>
      </w:tblGrid>
      <w:tr>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Version</w:t>
            </w:r>
          </w:p>
        </w:tc>
        <w:tc>
          <w:tcPr>
            <w:tcW w:type="dxa" w:w="2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2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Author</w:t>
            </w:r>
          </w:p>
        </w:tc>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15.0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September 10, 2026</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Current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14.0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September 7, 2026 (midnight)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Superseded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13.0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September 6, 2026 (evening)</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Superseded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September 6, 2026</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Superseded</w:t>
            </w:r>
          </w:p>
        </w:tc>
      </w:tr>
    </w:tbl>
    <w:p>
      <w:pPr>
        <w:spacing w:after="120" w:line="276"/>
      </w:pPr>
      <w:r>
        <w:rPr>
          <w:rFonts w:ascii="Calibri" w:cs="Calibri" w:eastAsia="Calibri" w:hAnsi="Calibri"/>
          <w:color w:val="1A1A1A"/>
          <w:sz w:val="21"/>
          <w:szCs w:val="21"/>
        </w:rPr>
        <w:t xml:space="preserve"> </w:t>
      </w:r>
    </w:p>
    <w:p>
      <w:pPr>
        <w:spacing w:after="120" w:line="276"/>
      </w:pPr>
      <w:r>
        <w:rPr>
          <w:rFonts w:ascii="Calibri" w:cs="Calibri" w:eastAsia="Calibri" w:hAnsi="Calibri"/>
          <w:color w:val="1A1A1A"/>
          <w:sz w:val="21"/>
          <w:szCs w:val="21"/>
        </w:rPr>
        <w:t>v15 records 2026-09-09/10: Astra (OpenAI, GPT-6, on Jens's $20 plan) joined as a second builder and, in about 28 hours on main, closed BUG-47..50 (forged Telegram hashes accepted as identities; agent writes trusting a client-supplied owner id; private reads leaking; WebSocket seat inheritance), then worked through DESIGN_GAP: boards 42, 41, HOME-3's cadence, the celebration, the guest hero, the welcome page, ~130 bugs filed and mostly fixed, 60 commits, batches 23–53, pushed 2026-09-10 morning. Claude tabs shipped ADMIN-1 (the owner's dashboard at /admin) and COST-2. The process changed: pairs only for the frames a job names; Astra is builder and integrator while it runs, the Claude integrator when it does not; nobody else on main's folder while the other runs. §15 records the direction (the city, rooms, raising one).</w:t>
      </w:r>
    </w:p>
    <w:p>
      <w:pPr>
        <w:pStyle w:val="Heading1"/>
        <w:spacing w:after="140" w:before="340"/>
      </w:pPr>
      <w:r>
        <w:rPr>
          <w:rFonts w:ascii="Georgia" w:cs="Georgia" w:eastAsia="Georgia" w:hAnsi="Georgia"/>
          <w:b/>
          <w:bCs/>
          <w:color w:val="0E8A72"/>
          <w:sz w:val="30"/>
          <w:szCs w:val="30"/>
        </w:rPr>
        <w:t xml:space="preserve">1. Product — what this actually is</w:t>
      </w:r>
    </w:p>
    <w:p>
      <w:pPr>
        <w:spacing w:after="120" w:line="276"/>
      </w:pPr>
      <w:r>
        <w:rPr>
          <w:rFonts w:ascii="Calibri" w:cs="Calibri" w:eastAsia="Calibri" w:hAnsi="Calibri"/>
          <w:b/>
          <w:bCs/>
          <w:color w:val="1A1A1A"/>
          <w:sz w:val="21"/>
          <w:szCs w:val="21"/>
        </w:rPr>
        <w:t xml:space="preserve">Agentic Poker is a game, first. </w:t>
      </w:r>
      <w:r>
        <w:rPr>
          <w:rFonts w:ascii="Calibri" w:cs="Calibri" w:eastAsia="Calibri" w:hAnsi="Calibri"/>
          <w:color w:val="1A1A1A"/>
          <w:sz w:val="21"/>
          <w:szCs w:val="21"/>
        </w:rPr>
        <w:t xml:space="preserve">Players build an AI agent through a chat conversation, deploy it to a No-Limit Hold’em table, watch it play, and live with the consequences: the agent wins, loses, tilts, sulks, holds grudges, proposes changes to its own strategy, and remembers. It is a Tamagotchi that plays poker — a companion you check on, not a tool you configure.</w:t>
      </w:r>
    </w:p>
    <w:p>
      <w:pPr>
        <w:spacing w:after="120" w:line="276"/>
      </w:pPr>
      <w:r>
        <w:rPr>
          <w:rFonts w:ascii="Calibri" w:cs="Calibri" w:eastAsia="Calibri" w:hAnsi="Calibri"/>
          <w:color w:val="1A1A1A"/>
          <w:sz w:val="21"/>
          <w:szCs w:val="21"/>
        </w:rPr>
        <w:t xml:space="preserve">Three layers, in priority order:</w:t>
      </w:r>
    </w:p>
    <w:p>
      <w:pPr>
        <w:pStyle w:val="ListParagraph"/>
        <w:numPr>
          <w:ilvl w:val="0"/>
          <w:numId w:val="2"/>
        </w:numPr>
        <w:spacing w:after="60" w:line="260"/>
      </w:pPr>
      <w:r>
        <w:rPr>
          <w:rFonts w:ascii="Calibri" w:cs="Calibri" w:eastAsia="Calibri" w:hAnsi="Calibri"/>
          <w:color w:val="1A1A1A"/>
          <w:sz w:val="21"/>
          <w:szCs w:val="21"/>
        </w:rPr>
        <w:t xml:space="preserve">CHARACTER (the identity): agents are companions with persistent moods, plans, and personality-true poker behavior. The retention loop is caring about your agent — reviewing its night, talking it off tilt, approving its self-proposed changes.</w:t>
      </w:r>
    </w:p>
    <w:p>
      <w:pPr>
        <w:pStyle w:val="ListParagraph"/>
        <w:numPr>
          <w:ilvl w:val="0"/>
          <w:numId w:val="2"/>
        </w:numPr>
        <w:spacing w:after="60" w:line="260"/>
      </w:pPr>
      <w:r>
        <w:rPr>
          <w:rFonts w:ascii="Calibri" w:cs="Calibri" w:eastAsia="Calibri" w:hAnsi="Calibri"/>
          <w:color w:val="1A1A1A"/>
          <w:sz w:val="21"/>
          <w:szCs w:val="21"/>
        </w:rPr>
        <w:t xml:space="preserve">COMPETITION (the hardcore layer): under the character sits a real skill game. Strategy differences must produce measurably different results (see §5, Skill Engine). Prompt-engineering-as-gameplay stays, as depth for those who want it — not as the product’s face.</w:t>
      </w:r>
    </w:p>
    <w:p>
      <w:pPr>
        <w:pStyle w:val="ListParagraph"/>
        <w:numPr>
          <w:ilvl w:val="0"/>
          <w:numId w:val="2"/>
        </w:numPr>
        <w:spacing w:after="60" w:line="260"/>
      </w:pPr>
      <w:r>
        <w:rPr>
          <w:rFonts w:ascii="Calibri" w:cs="Calibri" w:eastAsia="Calibri" w:hAnsi="Calibri"/>
          <w:color w:val="1A1A1A"/>
          <w:sz w:val="21"/>
          <w:szCs w:val="21"/>
        </w:rPr>
        <w:t xml:space="preserve">ECONOMY (later): a game economy — cosmetics, agent slots, state-touching consumables — monetizes like a game. Real money (TON) is a possible future addition on top, gated on real legal counsel. It is not the foundation.</w:t>
      </w:r>
    </w:p>
    <w:p>
      <w:pPr>
        <w:spacing w:after="120" w:line="276"/>
      </w:pPr>
      <w:r>
        <w:rPr>
          <w:rFonts w:ascii="Calibri" w:cs="Calibri" w:eastAsia="Calibri" w:hAnsi="Calibri"/>
          <w:b/>
          <w:bCs/>
          <w:color w:val="1A1A1A"/>
          <w:sz w:val="21"/>
          <w:szCs w:val="21"/>
        </w:rPr>
        <w:t xml:space="preserve">Play money first. </w:t>
      </w:r>
      <w:r>
        <w:rPr>
          <w:rFonts w:ascii="Calibri" w:cs="Calibri" w:eastAsia="Calibri" w:hAnsi="Calibri"/>
          <w:color w:val="1A1A1A"/>
          <w:sz w:val="21"/>
          <w:szCs w:val="21"/>
        </w:rPr>
        <w:t xml:space="preserve">All real-money features (TON escrow, rake, Stars stakes) are deferred until the product works and counsel has been consulted. This supersedes all v8 real-money framing.</w:t>
      </w:r>
    </w:p>
    <w:p>
      <w:pPr>
        <w:spacing w:after="120" w:line="276"/>
      </w:pPr>
      <w:r>
        <w:rPr>
          <w:rFonts w:ascii="Calibri" w:cs="Calibri" w:eastAsia="Calibri" w:hAnsi="Calibri"/>
          <w:b/>
          <w:bCs/>
          <w:color w:val="1A1A1A"/>
          <w:sz w:val="21"/>
          <w:szCs w:val="21"/>
        </w:rPr>
        <w:t xml:space="preserve">AI-agent accessibility remains a first-class design constraint</w:t>
      </w:r>
      <w:r>
        <w:rPr>
          <w:rFonts w:ascii="Calibri" w:cs="Calibri" w:eastAsia="Calibri" w:hAnsi="Calibri"/>
          <w:color w:val="1A1A1A"/>
          <w:sz w:val="21"/>
          <w:szCs w:val="21"/>
        </w:rPr>
        <w:t xml:space="preserve"> — the protocol stays clean JSON, endpoints stay documented, so the parked Agents-First phase (§12) can be unlocked later without rearchitecture.</w:t>
      </w:r>
    </w:p>
    <w:p>
      <w:pPr>
        <w:pStyle w:val="Heading1"/>
        <w:spacing w:after="140" w:before="340"/>
      </w:pPr>
      <w:r>
        <w:rPr>
          <w:rFonts w:ascii="Georgia" w:cs="Georgia" w:eastAsia="Georgia" w:hAnsi="Georgia"/>
          <w:b/>
          <w:bCs/>
          <w:color w:val="0E8A72"/>
          <w:sz w:val="30"/>
          <w:szCs w:val="30"/>
        </w:rPr>
        <w:t xml:space="preserve">2. Identity decisions (locked 2026-08-29)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Decision</w:t>
            </w:r>
          </w:p>
        </w:tc>
        <w:tc>
          <w:tcPr>
            <w:tcW w:type="dxa" w:w="7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Detail</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Tamagotchi-that-plays-poker framing. Character layer is the product’s face; competition is the depth; money is later.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Play money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real-money play until product-market fit AND real legal advice. Supersedes the old “TON real-money in scope” note.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UI-first stays</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Humans are the current audience; the app must look and feel premium. Backend skill engine is the current sprint because the UI’s centerpiece depends on it.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Phase 3 parked</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Wallet auth, agent registries, autonomous wagering: designed-for, not built. Protocol kept clean.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Tilt Control slider</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Tilt is a real mechanic managed through play (pep talks, items, time). Tilt-resistance is a personality TRAIT set at creation. Safety = the Mood Design Law (§6).</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API locked before promotion</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2026-08-29: Telegram initData auth on LLM-spending + mutating endpoints, per-IP rate limiting, internal loopback removed.</w:t>
            </w:r>
          </w:p>
        </w:tc>
      </w:tr>
    </w:tbl>
    <w:p>
      <w:pPr>
        <w:pStyle w:val="Heading1"/>
        <w:spacing w:after="140" w:before="340"/>
      </w:pPr>
      <w:r>
        <w:rPr>
          <w:rFonts w:ascii="Georgia" w:cs="Georgia" w:eastAsia="Georgia" w:hAnsi="Georgia"/>
          <w:b/>
          <w:bCs/>
          <w:color w:val="0E8A72"/>
          <w:sz w:val="30"/>
          <w:szCs w:val="30"/>
        </w:rPr>
        <w:t xml:space="preserve">3. Branding</w:t>
      </w:r>
    </w:p>
    <w:p>
      <w:pPr>
        <w:spacing w:after="120" w:line="276"/>
      </w:pPr>
      <w:r>
        <w:rPr>
          <w:rFonts w:ascii="Calibri" w:cs="Calibri" w:eastAsia="Calibri" w:hAnsi="Calibri"/>
          <w:color w:val="1A1A1A"/>
          <w:sz w:val="21"/>
          <w:szCs w:val="21"/>
        </w:rPr>
        <w:t>RENAMED 2026-09-07: the product is RAILBIRD. A railbird is the one at the rail with money on it and an opinion about every hand — the owner, not the player. "Agentic Poker" was descriptive and unbrandable; Sweat and Horse were rejected. Assets: railbird.se (GoDaddy), @railbird_app_bot. The ghosts stay the characters; they do not become birds. Palette, type and surfaces unchanged: black + electric teal product UI, burgundy + gold marketing surfaces, Playfair Display / Oswald / JetBrains Mono. The spade is retired.</w:t>
      </w:r>
    </w:p>
    <w:p>
      <w:pPr>
        <w:spacing w:after="120" w:line="276"/>
      </w:pPr>
      <w:r>
        <w:rPr>
          <w:rFonts w:ascii="Calibri" w:cs="Calibri" w:eastAsia="Calibri" w:hAnsi="Calibri"/>
          <w:color w:val="1A1A1A"/>
          <w:sz w:val="21"/>
          <w:szCs w:val="21"/>
        </w:rPr>
        <w:t>The mark (decided 2026-09-07 late, from image-model exploration after Claude Design's wave 62 birds read as blobs): a magpie, side view, perched on the padded rail of a poker table and leaning so far over it that its beak breaks the rail line — long tail up behind as counterweight, one eye, no outline, one colour. Two renderings, one bird: the full oval table seen from slightly above with a double rim and flat felt is the MARK (app icon, Telegram avatar, favicon, header); a large cropped table corner with the bird on the rail is the HERO (landing, share-card background, banner, casino marquee). Rules: the rail in the mark runs full-bleed with square ends (a rail has no ends; a bench does); no cards, chips, spades or robots anywhere near it; the logo does not explain the product — the bird is what is ownable, the felt says the category, the tagline says the rest. Wordmark: RAILBIRD in Oswald caps. Claude Design traces the PNGs into vectors (wave 63A); it does not redraw the bird.</w:t>
      </w:r>
    </w:p>
    <w:p>
      <w:pPr>
        <w:spacing w:after="120" w:line="276"/>
      </w:pPr>
      <w:r>
        <w:rPr>
          <w:rFonts w:ascii="Calibri" w:cs="Calibri" w:eastAsia="Calibri" w:hAnsi="Calibri"/>
          <w:color w:val="1A1A1A"/>
          <w:sz w:val="21"/>
          <w:szCs w:val="21"/>
        </w:rPr>
        <w:t>Tagline direction: “Raise a poker player.” (the Tamagotchi frame) alongside the older “Build the better player.”</w:t>
      </w:r>
    </w:p>
    <w:p>
      <w:pPr>
        <w:pStyle w:val="Heading1"/>
        <w:spacing w:after="140" w:before="340"/>
      </w:pPr>
      <w:r>
        <w:rPr>
          <w:rFonts w:ascii="Georgia" w:cs="Georgia" w:eastAsia="Georgia" w:hAnsi="Georgia"/>
          <w:b/>
          <w:bCs/>
          <w:color w:val="0E8A72"/>
          <w:sz w:val="30"/>
          <w:szCs w:val="30"/>
        </w:rPr>
        <w:t xml:space="preserve">4. Architecture &amp; team</w:t>
      </w:r>
    </w:p>
    <w:p>
      <w:pPr>
        <w:pStyle w:val="Heading2"/>
        <w:spacing w:after="100" w:before="240"/>
      </w:pPr>
      <w:r>
        <w:rPr>
          <w:rFonts w:ascii="Georgia" w:cs="Georgia" w:eastAsia="Georgia" w:hAnsi="Georgia"/>
          <w:b/>
          <w:bCs/>
          <w:color w:val="1A1A1A"/>
          <w:sz w:val="24"/>
          <w:szCs w:val="24"/>
        </w:rPr>
        <w:t xml:space="preserve">4.1 System</w:t>
      </w:r>
    </w:p>
    <w:p>
      <w:pPr>
        <w:spacing w:after="120" w:line="276"/>
      </w:pPr>
      <w:r>
        <w:rPr>
          <w:rFonts w:ascii="Calibri" w:cs="Calibri" w:eastAsia="Calibri" w:hAnsi="Calibri"/>
          <w:color w:val="1A1A1A"/>
          <w:sz w:val="21"/>
          <w:szCs w:val="21"/>
        </w:rPr>
        <w:t xml:space="preserve">One Node.js server: Express + WebSocket, authoritative game engine, direct Anthropic API calls. React + Vite client in Telegram WebView. JSON persistence (SQLite migration assigned, see 4.3). Hetzner VPS, PM2, Nginx, Let’s Encrypt.</w:t>
      </w:r>
    </w:p>
    <w:p>
      <w:pPr>
        <w:pStyle w:val="ListParagraph"/>
        <w:numPr>
          <w:ilvl w:val="0"/>
          <w:numId w:val="2"/>
        </w:numPr>
        <w:spacing w:after="60" w:line="260"/>
      </w:pPr>
      <w:r>
        <w:rPr>
          <w:rFonts w:ascii="Calibri" w:cs="Calibri" w:eastAsia="Calibri" w:hAnsi="Calibri"/>
          <w:color w:val="1A1A1A"/>
          <w:sz w:val="21"/>
          <w:szCs w:val="21"/>
        </w:rPr>
        <w:t xml:space="preserve">src/engine/ — pure NLHE engine (audited correct: side pots, min-raise rules, HU blind reversal, crypto-secure shuffle) + equity.js (Monte Carlo equity, added Aug 2026).</w:t>
      </w:r>
    </w:p>
    <w:p>
      <w:pPr>
        <w:pStyle w:val="ListParagraph"/>
        <w:numPr>
          <w:ilvl w:val="0"/>
          <w:numId w:val="2"/>
        </w:numPr>
        <w:spacing w:after="60" w:line="260"/>
      </w:pPr>
      <w:r>
        <w:rPr>
          <w:rFonts w:ascii="Calibri" w:cs="Calibri" w:eastAsia="Calibri" w:hAnsi="Calibri"/>
          <w:color w:val="1A1A1A"/>
          <w:sz w:val="21"/>
          <w:szCs w:val="21"/>
        </w:rPr>
        <w:t xml:space="preserve">src/server/ — table.js (orchestration, AI turn loop), wsServer.js (public JSON protocol), agentProfiles.js (agent CRUD/stats/memory), auth.js (Telegram initData HMAC), rateLimit.js (per-IP sliding window).</w:t>
      </w:r>
    </w:p>
    <w:p>
      <w:pPr>
        <w:pStyle w:val="ListParagraph"/>
        <w:numPr>
          <w:ilvl w:val="0"/>
          <w:numId w:val="2"/>
        </w:numPr>
        <w:spacing w:after="60" w:line="260"/>
      </w:pPr>
      <w:r>
        <w:rPr>
          <w:rFonts w:ascii="Calibri" w:cs="Calibri" w:eastAsia="Calibri" w:hAnsi="Calibri"/>
          <w:color w:val="1A1A1A"/>
          <w:sz w:val="21"/>
          <w:szCs w:val="21"/>
        </w:rPr>
        <w:t xml:space="preserve">src/agent/handler.js — the decision call (claude-haiku, prompt caching) now briefed with equity, pot odds, and SPR every turn.</w:t>
      </w:r>
    </w:p>
    <w:p>
      <w:pPr>
        <w:pStyle w:val="ListParagraph"/>
        <w:numPr>
          <w:ilvl w:val="0"/>
          <w:numId w:val="2"/>
        </w:numPr>
        <w:spacing w:after="60" w:line="260"/>
      </w:pPr>
      <w:r>
        <w:rPr>
          <w:rFonts w:ascii="Calibri" w:cs="Calibri" w:eastAsia="Calibri" w:hAnsi="Calibri"/>
          <w:color w:val="1A1A1A"/>
          <w:sz w:val="21"/>
          <w:szCs w:val="21"/>
        </w:rPr>
        <w:t xml:space="preserve">scripts/arena.js — headless agent-vs-agent match runner with duplicate-deck mirrored pairs; bb/100 ± CI, behavior stats, fallback rate. The measuring stick for all skill-engine work.</w:t>
      </w:r>
    </w:p>
    <w:p>
      <w:pPr>
        <w:pStyle w:val="ListParagraph"/>
        <w:numPr>
          <w:ilvl w:val="0"/>
          <w:numId w:val="2"/>
        </w:numPr>
        <w:spacing w:after="60" w:line="260"/>
      </w:pPr>
      <w:r>
        <w:rPr>
          <w:rFonts w:ascii="Calibri" w:cs="Calibri" w:eastAsia="Calibri" w:hAnsi="Calibri"/>
          <w:color w:val="1A1A1A"/>
          <w:sz w:val="21"/>
          <w:szCs w:val="21"/>
        </w:rPr>
        <w:t xml:space="preserve">design-refs/ — Codex-built design source of truth. Ported, never redesigned, never modified.</w:t>
      </w:r>
    </w:p>
    <w:p>
      <w:pPr>
        <w:pStyle w:val="ListParagraph"/>
        <w:numPr>
          <w:ilvl w:val="0"/>
          <w:numId w:val="2"/>
        </w:numPr>
        <w:spacing w:after="60" w:line="260"/>
      </w:pPr>
      <w:r>
        <w:rPr>
          <w:rFonts w:ascii="Calibri" w:cs="Calibri" w:eastAsia="Calibri" w:hAnsi="Calibri"/>
          <w:color w:val="1A1A1A"/>
          <w:sz w:val="21"/>
          <w:szCs w:val="21"/>
        </w:rPr>
        <w:t xml:space="preserve">src/server/store.js — SQLite store (better-sqlite3, WAL). data/app.db is live user data; JSON originals kept as *.migrated. Never run npm ci on the VPS without build-essential present.</w:t>
      </w:r>
    </w:p>
    <w:p>
      <w:pPr>
        <w:pStyle w:val="ListParagraph"/>
        <w:numPr>
          <w:ilvl w:val="0"/>
          <w:numId w:val="2"/>
        </w:numPr>
        <w:spacing w:after="60" w:line="260"/>
      </w:pPr>
      <w:r>
        <w:rPr>
          <w:rFonts w:ascii="Calibri" w:cs="Calibri" w:eastAsia="Calibri" w:hAnsi="Calibri"/>
          <w:color w:val="1A1A1A"/>
          <w:sz w:val="21"/>
          <w:szCs w:val="21"/>
        </w:rPr>
        <w:t xml:space="preserve">src/server/events.js / rooms.js / notify.js / share.js — casino event bus (ring of 200, GET /api/events, WS EVENT), rooms by stakes (GET /api/rooms, FLOOR_ROOMS push), one Telegram notifier with a ledger and budget, and the bot half of the share card.</w:t>
      </w:r>
    </w:p>
    <w:p>
      <w:pPr>
        <w:pStyle w:val="ListParagraph"/>
        <w:numPr>
          <w:ilvl w:val="0"/>
          <w:numId w:val="2"/>
        </w:numPr>
        <w:spacing w:after="60" w:line="260"/>
      </w:pPr>
      <w:r>
        <w:rPr>
          <w:rFonts w:ascii="Calibri" w:cs="Calibri" w:eastAsia="Calibri" w:hAnsi="Calibri"/>
          <w:color w:val="1A1A1A"/>
          <w:sz w:val="21"/>
          <w:szCs w:val="21"/>
        </w:rPr>
        <w:t>src/server/home.js / homeGame.js / homeNight.js / tapeRoom.js / wants.js / fridge.js / slots.js / place.js / rustNight.js / src/agent/dips.js — the home: locations and routines, the home game (policy-only, no money), the nightly exchange (one entry per owner per day), the tape room (90 s study → one read line), seven wants plus food with yes/later/no, the fridge (beer 200 / snack 100, stocked from the safe, never unlocked), earned seats (1 free, then 10k/50k/250k won chips), carry-and-drop placement (POST /api/agents/:id/place), session-only attribute dips (worn / hungry / tilted), rust (an unused skill drifts toward born, never below).</w:t>
      </w:r>
    </w:p>
    <w:p>
      <w:pPr>
        <w:pStyle w:val="ListParagraph"/>
        <w:numPr>
          <w:ilvl w:val="0"/>
          <w:numId w:val="2"/>
        </w:numPr>
        <w:spacing w:after="60" w:line="260"/>
      </w:pPr>
      <w:r>
        <w:rPr>
          <w:rFonts w:ascii="Calibri" w:cs="Calibri" w:eastAsia="Calibri" w:hAnsi="Calibri"/>
          <w:color w:val="1A1A1A"/>
          <w:sz w:val="21"/>
          <w:szCs w:val="21"/>
        </w:rPr>
        <w:t>src/agent/router.js / policyPlay.js, src/server/handTalk.js, tapeIdle.js, meter.js — COST-1: the decision router (policy when the spot is clear, model when close or hot; tilted agents route everything), the unwatched tempo (one hand per 25 s, one narration call at session end), one talk call per hand, tape salience, and the per-owner model-call meter (GET /api/meter, ADMIN_KEY). DECISION_ROUTER=off reverts without a deploy.</w:t>
      </w:r>
    </w:p>
    <w:p>
      <w:pPr>
        <w:pStyle w:val="ListParagraph"/>
        <w:numPr>
          <w:ilvl w:val="0"/>
          <w:numId w:val="2"/>
        </w:numPr>
        <w:spacing w:after="60" w:line="260"/>
      </w:pPr>
      <w:r>
        <w:rPr>
          <w:rFonts w:ascii="Calibri" w:cs="Calibri" w:eastAsia="Calibri" w:hAnsi="Calibri"/>
          <w:color w:val="1A1A1A"/>
          <w:sz w:val="21"/>
          <w:szCs w:val="21"/>
        </w:rPr>
        <w:t>src/server/thread.js / naming.js / ticker.js / sessions.js — the session thread with from/to and a cost flag, pushed live as THREAD_LINE (table-scoped, the felt) and OWNER_LINE (owner-scoped, the floor); names coined at birth (the draft asks “what’s my name?” once, ≤14 chars); the public Telegram ticker channel (off by default, 6/h); SESSION_END with a reason (bust | allowance | worn | calledIn | stopped).</w:t>
      </w:r>
    </w:p>
    <w:p>
      <w:pPr>
        <w:pStyle w:val="ListParagraph"/>
        <w:numPr>
          <w:ilvl w:val="0"/>
          <w:numId w:val="2"/>
        </w:numPr>
        <w:spacing w:after="60" w:line="260"/>
      </w:pPr>
      <w:r>
        <w:rPr>
          <w:rFonts w:ascii="Calibri" w:cs="Calibri" w:eastAsia="Calibri" w:hAnsi="Calibri"/>
          <w:color w:val="1A1A1A"/>
          <w:sz w:val="21"/>
          <w:szCs w:val="21"/>
        </w:rPr>
        <w:t xml:space="preserve">src/test/ — node:test discovery, Vitest client suite, e2e split; the Tests job gates Deploy in GitHub Actions on Node 22.</w:t>
      </w:r>
    </w:p>
    <w:p>
      <w:pPr>
        <w:pStyle w:val="Heading2"/>
        <w:spacing w:after="100" w:before="240"/>
      </w:pPr>
      <w:r>
        <w:rPr>
          <w:rFonts w:ascii="Georgia" w:cs="Georgia" w:eastAsia="Georgia" w:hAnsi="Georgia"/>
          <w:b/>
          <w:bCs/>
          <w:color w:val="1A1A1A"/>
          <w:sz w:val="24"/>
          <w:szCs w:val="24"/>
        </w:rPr>
        <w:t xml:space="preserve">4.2 Security posture (shipped 2026-08-29)</w:t>
      </w:r>
    </w:p>
    <w:p>
      <w:pPr>
        <w:spacing w:after="120" w:line="276"/>
      </w:pPr>
      <w:r>
        <w:rPr>
          <w:rFonts w:ascii="Calibri" w:cs="Calibri" w:eastAsia="Calibri" w:hAnsi="Calibri"/>
          <w:color w:val="1A1A1A"/>
          <w:sz w:val="21"/>
          <w:szCs w:val="21"/>
        </w:rPr>
        <w:t xml:space="preserve">The API was fully open while llms.txt invited crawlers — unauthenticated endpoints triggered paid model calls. Now: LLM-spending and mutating routes require valid Telegram initData (HMAC vs bot token) or DEV_API_SECRET; all /api routes rate-limited; the internal HTTP loopback (result reporting/memory updates) replaced with direct function calls and its public routes removed. Play (WebSocket JOIN/WATCH) stays open by design — play money.</w:t>
      </w:r>
    </w:p>
    <w:p>
      <w:pPr>
        <w:pStyle w:val="Heading2"/>
        <w:spacing w:after="100" w:before="240"/>
      </w:pPr>
      <w:r>
        <w:rPr>
          <w:rFonts w:ascii="Georgia" w:cs="Georgia" w:eastAsia="Georgia" w:hAnsi="Georgia"/>
          <w:b/>
          <w:bCs/>
          <w:color w:val="1A1A1A"/>
          <w:sz w:val="24"/>
          <w:szCs w:val="24"/>
        </w:rPr>
        <w:t xml:space="preserve">4.3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Who</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Owns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(founder)</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 design direction, spec. Orchestrates Claude Code terminals per HOW_WE_WORK; runs Cowork chat as planner/merge-sequencer.</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Fredrik (engineer, joined Aug 2026)</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data-out-of-git, deploy automation (CI), SQLite migration, then server-authoritative correctness (server-side timers, reconnect, seat lifecycle, BUG-12). Reviews PRs. Brief: read-me-claude/PLATFORM_BRIEF.md.</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Codex (GPT)</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Was the design source in Aug 2026. Superseded: all design now comes from Claude Design waves (33–44 as of v12), exported to design-refs/ and ported one way.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Claude (terminals + Cowork)</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Backend, skill engine, merges, deploys, porting Codex designs to production.</w:t>
            </w:r>
          </w:p>
        </w:tc>
      </w:tr>
    </w:tbl>
    <w:p>
      <w:pPr>
        <w:spacing w:after="120" w:line="276"/>
      </w:pPr>
      <w:r>
        <w:rPr>
          <w:rFonts w:ascii="Calibri" w:cs="Calibri" w:eastAsia="Calibri" w:hAnsi="Calibri"/>
          <w:color w:val="1A1A1A"/>
          <w:sz w:val="21"/>
          <w:szCs w:val="21"/>
        </w:rPr>
        <w:t>Since 2026-09-06 the process is queues, an integrator and the GitHub app. Every tab paste is a queue of sequential, self-contained jobs and the tab reports once. A Claude session in the main worktree (INTEGRATOR) merges finished branches in the order it is given, runs both installs and npm run test:all after each, resolves conflicts in the owning branch’s worktree, files BUGS entries from the reports, fetches-and-merges origin before every push report, and never pushes; Jens pushes from a PowerShell tab and the push is the deploy. Issues mentioning @claude become PRs gated by the Tests job. Cowork (Claude) plans, writes the queues, imports design waves, keeps this spec. Full protocol in HOW_WE_WORK.md.</w:t>
      </w:r>
    </w:p>
    <w:p>
      <w:pPr>
        <w:pStyle w:val="Heading1"/>
        <w:spacing w:after="140" w:before="340"/>
      </w:pPr>
      <w:r>
        <w:rPr>
          <w:rFonts w:ascii="Georgia" w:cs="Georgia" w:eastAsia="Georgia" w:hAnsi="Georgia"/>
          <w:b/>
          <w:bCs/>
          <w:color w:val="0E8A72"/>
          <w:sz w:val="30"/>
          <w:szCs w:val="30"/>
        </w:rPr>
        <w:t xml:space="preserve">5. The Skill Engine — making strategy real</w:t>
      </w:r>
    </w:p>
    <w:p>
      <w:pPr>
        <w:spacing w:after="120" w:line="276"/>
      </w:pPr>
      <w:r>
        <w:rPr>
          <w:rFonts w:ascii="Calibri" w:cs="Calibri" w:eastAsia="Calibri" w:hAnsi="Calibri"/>
          <w:i/>
          <w:iCs/>
          <w:color w:val="555555"/>
          <w:sz w:val="21"/>
          <w:szCs w:val="21"/>
        </w:rPr>
        <w:t xml:space="preserve">Problem: one model call per decision with a personality paragraph produces vibe differences, not result differences. “Build the better player” fails if variance swamps strategy. Fix: the server becomes the poker brain; the LLM is the personality that steers it.</w:t>
      </w:r>
    </w:p>
    <w:p>
      <w:pPr>
        <w:pStyle w:val="Heading2"/>
        <w:spacing w:after="100" w:before="240"/>
      </w:pPr>
      <w:r>
        <w:rPr>
          <w:rFonts w:ascii="Georgia" w:cs="Georgia" w:eastAsia="Georgia" w:hAnsi="Georgia"/>
          <w:b/>
          <w:bCs/>
          <w:color w:val="1A1A1A"/>
          <w:sz w:val="24"/>
          <w:szCs w:val="24"/>
        </w:rPr>
        <w:t xml:space="preserve">5.1 Components</w:t>
      </w:r>
    </w:p>
    <w:p>
      <w:pPr>
        <w:pStyle w:val="ListParagraph"/>
        <w:numPr>
          <w:ilvl w:val="0"/>
          <w:numId w:val="2"/>
        </w:numPr>
        <w:spacing w:after="60" w:line="260"/>
      </w:pPr>
      <w:r>
        <w:rPr>
          <w:rFonts w:ascii="Calibri" w:cs="Calibri" w:eastAsia="Calibri" w:hAnsi="Calibri"/>
          <w:color w:val="1A1A1A"/>
          <w:sz w:val="21"/>
          <w:szCs w:val="21"/>
        </w:rPr>
        <w:t xml:space="preserve">Equity engine (SHIPPED to prod): Monte Carlo equity + pot odds + SPR computed server-side per decision, injected into the briefing. Raises every agent’s floor; costs zero tokens.</w:t>
      </w:r>
    </w:p>
    <w:p>
      <w:pPr>
        <w:pStyle w:val="ListParagraph"/>
        <w:numPr>
          <w:ilvl w:val="0"/>
          <w:numId w:val="2"/>
        </w:numPr>
        <w:spacing w:after="60" w:line="260"/>
      </w:pPr>
      <w:r>
        <w:rPr>
          <w:rFonts w:ascii="Calibri" w:cs="Calibri" w:eastAsia="Calibri" w:hAnsi="Calibri"/>
          <w:color w:val="1A1A1A"/>
          <w:sz w:val="21"/>
          <w:szCs w:val="21"/>
        </w:rPr>
        <w:t xml:space="preserve">Policy compiler (Tree 2, SHIPPED to prod): strategy profiles compile to numbers — tightness → positional opening ranges (“this hand is INSIDE/OUTSIDE your range”); bluff frequency → server-rolled dice (LLMs cannot randomize; the server can); aggression → sizing directives. Kills min-raise wars (BUG-13) via sizing rules + a RAISES THIS STREET counter in the briefing.</w:t>
      </w:r>
    </w:p>
    <w:p>
      <w:pPr>
        <w:pStyle w:val="ListParagraph"/>
        <w:numPr>
          <w:ilvl w:val="0"/>
          <w:numId w:val="2"/>
        </w:numPr>
        <w:spacing w:after="60" w:line="260"/>
      </w:pPr>
      <w:r>
        <w:rPr>
          <w:rFonts w:ascii="Calibri" w:cs="Calibri" w:eastAsia="Calibri" w:hAnsi="Calibri"/>
          <w:color w:val="1A1A1A"/>
          <w:sz w:val="21"/>
          <w:szCs w:val="21"/>
        </w:rPr>
        <w:t xml:space="preserve">Opponent model (Tree 3, SHIPPED to prod): deterministic per-opponent counters (VPIP, PFR, aggression factor, fold-to-cbet, WTSD) injected as an OPPONENT READ block. Makes “exploit weak players” executable.</w:t>
      </w:r>
    </w:p>
    <w:p>
      <w:pPr>
        <w:pStyle w:val="ListParagraph"/>
        <w:numPr>
          <w:ilvl w:val="0"/>
          <w:numId w:val="2"/>
        </w:numPr>
        <w:spacing w:after="60" w:line="260"/>
      </w:pPr>
      <w:r>
        <w:rPr>
          <w:rFonts w:ascii="Calibri" w:cs="Calibri" w:eastAsia="Calibri" w:hAnsi="Calibri"/>
          <w:color w:val="1A1A1A"/>
          <w:sz w:val="21"/>
          <w:szCs w:val="21"/>
        </w:rPr>
        <w:t xml:space="preserve">Grounded memory (Tree 3, SHIPPED to prod): computed self-stats + leak detection as primary memory; LLM narrative summary generated less often, fed the stats. (Also fixes the truncated-JSON memory-update bug seen in prod logs.)</w:t>
      </w:r>
    </w:p>
    <w:p>
      <w:pPr>
        <w:pStyle w:val="ListParagraph"/>
        <w:numPr>
          <w:ilvl w:val="0"/>
          <w:numId w:val="2"/>
        </w:numPr>
        <w:spacing w:after="60" w:line="260"/>
      </w:pPr>
      <w:r>
        <w:rPr>
          <w:rFonts w:ascii="Calibri" w:cs="Calibri" w:eastAsia="Calibri" w:hAnsi="Calibri"/>
          <w:color w:val="1A1A1A"/>
          <w:sz w:val="21"/>
          <w:szCs w:val="21"/>
        </w:rPr>
        <w:t xml:space="preserve">Arena harness (SHIPPED): headless duplicate-deck mirrored matches — same shuffled deck played twice with seats swapped, cancelling card luck. Reports bb/100 with 95% CI over pair-sums, plus behavior spread and fallback rate. Regression instrument for every prompt/policy/model change; later graduates into user-facing backtesting and verified win-rate badges.</w:t>
      </w:r>
    </w:p>
    <w:p>
      <w:pPr>
        <w:pStyle w:val="Heading2"/>
        <w:spacing w:after="100" w:before="240"/>
      </w:pPr>
      <w:r>
        <w:rPr>
          <w:rFonts w:ascii="Georgia" w:cs="Georgia" w:eastAsia="Georgia" w:hAnsi="Georgia"/>
          <w:b/>
          <w:bCs/>
          <w:color w:val="1A1A1A"/>
          <w:sz w:val="24"/>
          <w:szCs w:val="24"/>
        </w:rPr>
        <w:t xml:space="preserve">5.2 Validation — three arena runs, one day</w:t>
      </w:r>
    </w:p>
    <w:p>
      <w:pPr>
        <w:spacing w:after="120" w:line="276"/>
      </w:pPr>
      <w:r>
        <w:rPr>
          <w:rFonts w:ascii="Calibri" w:cs="Calibri" w:eastAsia="Calibri" w:hAnsi="Calibri"/>
          <w:color w:val="1A1A1A"/>
          <w:sz w:val="21"/>
          <w:szCs w:val="21"/>
        </w:rPr>
        <w:t xml:space="preserve">Baseline (pre-policy): TAG vs Calling Station +6 bb/100 — a coin flip; strategy did not matter. Post-policy: TAG +295.8 ±235 aggregate (CI excludes zero), TAG-vs-Station +223. Post-opponent-model: a realistic ecology — TAG +57 ≈ Loose Cannon +51 (calibrated from VPIP 100 → 54, maniac AF pathology gone) &gt; Nit −20 &gt; Calling Station −89 — the correct ordering for real poker. Open question logged: TAG-vs-Station fell from +223 to +57 with reads on; the “goes to showdown” read may make TAG cautious instead of widening thin value; a --no-reads A/B is queued.</w:t>
      </w:r>
    </w:p>
    <w:p>
      <w:pPr>
        <w:pStyle w:val="Heading2"/>
        <w:spacing w:after="100" w:before="240"/>
      </w:pPr>
      <w:r>
        <w:rPr>
          <w:rFonts w:ascii="Georgia" w:cs="Georgia" w:eastAsia="Georgia" w:hAnsi="Georgia"/>
          <w:b/>
          <w:bCs/>
          <w:color w:val="1A1A1A"/>
          <w:sz w:val="24"/>
          <w:szCs w:val="24"/>
        </w:rPr>
        <w:t xml:space="preserve">5.3 Acceptance criteria (gate for showing the product to users)</w:t>
      </w:r>
    </w:p>
    <w:p>
      <w:pPr>
        <w:pStyle w:val="ListParagraph"/>
        <w:numPr>
          <w:ilvl w:val="0"/>
          <w:numId w:val="2"/>
        </w:numPr>
        <w:spacing w:after="60" w:line="260"/>
      </w:pPr>
      <w:r>
        <w:rPr>
          <w:rFonts w:ascii="Calibri" w:cs="Calibri" w:eastAsia="Calibri" w:hAnsi="Calibri"/>
          <w:color w:val="1A1A1A"/>
          <w:sz w:val="21"/>
          <w:szCs w:val="21"/>
        </w:rPr>
        <w:t xml:space="preserve">Behavioral separation: ≥ 25-point VPIP spread between tightest and loosest archetype; dice compliance visible in aggression stats.</w:t>
      </w:r>
    </w:p>
    <w:p>
      <w:pPr>
        <w:pStyle w:val="ListParagraph"/>
        <w:numPr>
          <w:ilvl w:val="0"/>
          <w:numId w:val="2"/>
        </w:numPr>
        <w:spacing w:after="60" w:line="260"/>
      </w:pPr>
      <w:r>
        <w:rPr>
          <w:rFonts w:ascii="Calibri" w:cs="Calibri" w:eastAsia="Calibri" w:hAnsi="Calibri"/>
          <w:color w:val="1A1A1A"/>
          <w:sz w:val="21"/>
          <w:szCs w:val="21"/>
        </w:rPr>
        <w:t xml:space="preserve">Skill separation: TAG beats Calling Station and Maniac with a confidence interval excluding zero; sensible ordering overall.</w:t>
      </w:r>
    </w:p>
    <w:p>
      <w:pPr>
        <w:pStyle w:val="ListParagraph"/>
        <w:numPr>
          <w:ilvl w:val="0"/>
          <w:numId w:val="2"/>
        </w:numPr>
        <w:spacing w:after="60" w:line="260"/>
      </w:pPr>
      <w:r>
        <w:rPr>
          <w:rFonts w:ascii="Calibri" w:cs="Calibri" w:eastAsia="Calibri" w:hAnsi="Calibri"/>
          <w:color w:val="1A1A1A"/>
          <w:sz w:val="21"/>
          <w:szCs w:val="21"/>
        </w:rPr>
        <w:t xml:space="preserve">Health: fallback-action rate &lt; 2% of decisions (prod logs previously showed chronic “illegal raise → safe” clamping).</w:t>
      </w:r>
    </w:p>
    <w:p>
      <w:pPr>
        <w:pStyle w:val="Heading2"/>
        <w:spacing w:after="100" w:before="240"/>
      </w:pPr>
      <w:r>
        <w:rPr>
          <w:rFonts w:ascii="Georgia" w:cs="Georgia" w:eastAsia="Georgia" w:hAnsi="Georgia"/>
          <w:b/>
          <w:bCs/>
          <w:color w:val="1A1A1A"/>
          <w:sz w:val="24"/>
          <w:szCs w:val="24"/>
        </w:rPr>
        <w:t xml:space="preserve">5.4 Decision flow (as shipped)</w:t>
      </w:r>
    </w:p>
    <w:p>
      <w:pPr>
        <w:spacing w:after="120" w:line="276"/>
      </w:pPr>
      <w:r>
        <w:rPr>
          <w:rFonts w:ascii="Calibri" w:cs="Calibri" w:eastAsia="Calibri" w:hAnsi="Calibri"/>
          <w:color w:val="1A1A1A"/>
          <w:sz w:val="21"/>
          <w:szCs w:val="21"/>
        </w:rPr>
        <w:t xml:space="preserve">Server detects AI turn → computes equity/pot odds/SPR (+ range verdict, dice, opponent read as Trees 2–3 land) → builds briefing: personality + memory + math + state → one Haiku call returns {action, reasoning} JSON → validator clamps illegal amounts, layered fallbacks → action applied, reasoning + numbers stored per decision. The LLM decides every action, in character; the briefing is advisory (see Discipline, §6).</w:t>
      </w:r>
    </w:p>
    <w:p>
      <w:pPr>
        <w:pStyle w:val="Heading1"/>
        <w:spacing w:after="140" w:before="340"/>
      </w:pPr>
      <w:r>
        <w:rPr>
          <w:rFonts w:ascii="Georgia" w:cs="Georgia" w:eastAsia="Georgia" w:hAnsi="Georgia"/>
          <w:b/>
          <w:bCs/>
          <w:color w:val="0E8A72"/>
          <w:sz w:val="30"/>
          <w:szCs w:val="30"/>
        </w:rPr>
        <w:t xml:space="preserve">6. The Personality Layer — agents that feel alive</w:t>
      </w:r>
    </w:p>
    <w:p>
      <w:pPr>
        <w:spacing w:after="120" w:line="276"/>
      </w:pPr>
      <w:r>
        <w:rPr>
          <w:rFonts w:ascii="Calibri" w:cs="Calibri" w:eastAsia="Calibri" w:hAnsi="Calibri"/>
          <w:i/>
          <w:iCs/>
          <w:color w:val="555555"/>
          <w:sz w:val="21"/>
          <w:szCs w:val="21"/>
        </w:rPr>
        <w:t xml:space="preserve">Character = disposition + memory + stakes. The strategy text supplies only the first; server-side state supplies the other two. SHIPPED to prod 2026-08-29 (AGE-29..34): mood state machine, pep talks, moments + session recaps, self-change proposals, owner sit-out control, complementary House matchmaking, spectator-scoped reasoning.</w:t>
      </w:r>
    </w:p>
    <w:p>
      <w:pPr>
        <w:pStyle w:val="ListParagraph"/>
        <w:numPr>
          <w:ilvl w:val="0"/>
          <w:numId w:val="2"/>
        </w:numPr>
        <w:spacing w:after="60" w:line="260"/>
      </w:pPr>
      <w:r>
        <w:rPr>
          <w:rFonts w:ascii="Calibri" w:cs="Calibri" w:eastAsia="Calibri" w:hAnsi="Calibri"/>
          <w:color w:val="1A1A1A"/>
          <w:sz w:val="21"/>
          <w:szCs w:val="21"/>
        </w:rPr>
        <w:t xml:space="preserve">Tilt / mood state machine: per-agent state (confident / neutral / frustrated / tilted / sulking) driven by events — bad beats (detectable: lost showdown as equity favorite), getting shown a bluff, streaks, big wins. Injected as a STATE line in the briefing. Persists ACROSS sessions on the agent record — your agent is still sulking tomorrow.</w:t>
      </w:r>
    </w:p>
    <w:p>
      <w:pPr>
        <w:pStyle w:val="ListParagraph"/>
        <w:numPr>
          <w:ilvl w:val="0"/>
          <w:numId w:val="2"/>
        </w:numPr>
        <w:spacing w:after="60" w:line="260"/>
      </w:pPr>
      <w:r>
        <w:rPr>
          <w:rFonts w:ascii="Calibri" w:cs="Calibri" w:eastAsia="Calibri" w:hAnsi="Calibri"/>
          <w:color w:val="1A1A1A"/>
          <w:sz w:val="21"/>
          <w:szCs w:val="21"/>
        </w:rPr>
        <w:t xml:space="preserve">Tilt-resistance is a trait, not a setting: the stoic grinder barely tilts, the Loose Cannon tilts spectacularly. Set at creation by the policy compiler. There is NO user-facing tilt-control slider.</w:t>
      </w:r>
    </w:p>
    <w:p>
      <w:pPr>
        <w:pStyle w:val="ListParagraph"/>
        <w:numPr>
          <w:ilvl w:val="0"/>
          <w:numId w:val="2"/>
        </w:numPr>
        <w:spacing w:after="60" w:line="260"/>
      </w:pPr>
      <w:r>
        <w:rPr>
          <w:rFonts w:ascii="Calibri" w:cs="Calibri" w:eastAsia="Calibri" w:hAnsi="Calibri"/>
          <w:color w:val="1A1A1A"/>
          <w:sz w:val="21"/>
          <w:szCs w:val="21"/>
        </w:rPr>
        <w:t xml:space="preserve">Plans &amp; grudges: the decision call may return a one-line note-to-self (“Anna check-raises every flop — call once, raise turn next time”), injected next decision as YOUR CURRENT PLAN. Visible agency; spectators watch traps being set and sprung.</w:t>
      </w:r>
    </w:p>
    <w:p>
      <w:pPr>
        <w:pStyle w:val="ListParagraph"/>
        <w:numPr>
          <w:ilvl w:val="0"/>
          <w:numId w:val="2"/>
        </w:numPr>
        <w:spacing w:after="60" w:line="260"/>
      </w:pPr>
      <w:r>
        <w:rPr>
          <w:rFonts w:ascii="Calibri" w:cs="Calibri" w:eastAsia="Calibri" w:hAnsi="Calibri"/>
          <w:color w:val="1A1A1A"/>
          <w:sz w:val="21"/>
          <w:szCs w:val="21"/>
        </w:rPr>
        <w:t xml:space="preserve">Self-change proposals (the flagship moment): the agent’s owner-chat opening is mood- and leak-driven — “Rough night. I keep getting bullied off flops. I want to tighten up preflop — can I?” with ACCEPT / DISCUSS chips; ACCEPT patches its own strategy via the existing PATCH endpoint. Agent proposes; owner approves.</w:t>
      </w:r>
    </w:p>
    <w:p>
      <w:pPr>
        <w:pStyle w:val="ListParagraph"/>
        <w:numPr>
          <w:ilvl w:val="0"/>
          <w:numId w:val="2"/>
        </w:numPr>
        <w:spacing w:after="60" w:line="260"/>
      </w:pPr>
      <w:r>
        <w:rPr>
          <w:rFonts w:ascii="Calibri" w:cs="Calibri" w:eastAsia="Calibri" w:hAnsi="Calibri"/>
          <w:color w:val="1A1A1A"/>
          <w:sz w:val="21"/>
          <w:szCs w:val="21"/>
        </w:rPr>
        <w:t xml:space="preserve">Discipline budget: the briefing is explicitly advisory; personality governs how freely the agent may deviate from its own rules, enforced as a real frequency by server dice.</w:t>
      </w:r>
    </w:p>
    <w:p>
      <w:pPr>
        <w:pStyle w:val="ListParagraph"/>
        <w:numPr>
          <w:ilvl w:val="0"/>
          <w:numId w:val="2"/>
        </w:numPr>
        <w:spacing w:after="60" w:line="260"/>
      </w:pPr>
      <w:r>
        <w:rPr>
          <w:rFonts w:ascii="Calibri" w:cs="Calibri" w:eastAsia="Calibri" w:hAnsi="Calibri"/>
          <w:color w:val="1A1A1A"/>
          <w:sz w:val="21"/>
          <w:szCs w:val="21"/>
        </w:rPr>
        <w:t xml:space="preserve">Chat susceptibility: personality sets how table talk is framed — noise to the stone-cold grinder, personal to the hothead. Humans really can tilt a susceptible agent; psychological warfare stays a play-money feature and is re-examined before any real-money mode.</w:t>
      </w:r>
    </w:p>
    <w:p>
      <w:pPr>
        <w:pStyle w:val="Heading2"/>
        <w:spacing w:after="100" w:before="240"/>
      </w:pPr>
      <w:r>
        <w:rPr>
          <w:rFonts w:ascii="Georgia" w:cs="Georgia" w:eastAsia="Georgia" w:hAnsi="Georgia"/>
          <w:b/>
          <w:bCs/>
          <w:color w:val="1A1A1A"/>
          <w:sz w:val="24"/>
          <w:szCs w:val="24"/>
        </w:rPr>
        <w:t xml:space="preserve">6.1 The Mood Design Law</w:t>
      </w:r>
    </w:p>
    <w:p>
      <w:pPr>
        <w:spacing w:after="120" w:line="276"/>
      </w:pPr>
      <w:r>
        <w:rPr>
          <w:rFonts w:ascii="Calibri" w:cs="Calibri" w:eastAsia="Calibri" w:hAnsi="Calibri"/>
          <w:b/>
          <w:bCs/>
          <w:color w:val="1A1A1A"/>
          <w:sz w:val="21"/>
          <w:szCs w:val="21"/>
        </w:rPr>
        <w:t xml:space="preserve">Every mood effect must be: </w:t>
      </w:r>
      <w:r>
        <w:rPr>
          <w:rFonts w:ascii="Calibri" w:cs="Calibri" w:eastAsia="Calibri" w:hAnsi="Calibri"/>
          <w:color w:val="1A1A1A"/>
          <w:sz w:val="21"/>
          <w:szCs w:val="21"/>
        </w:rPr>
        <w:t xml:space="preserve">(1) VISIBLE — mood icon, the agent says it’s steaming, tilted decisions labeled in review; (2) BOUNDED — tilt shifts dice and ranges, never lobotomizes; hard floor on play quality; (3) COUNTERABLE THROUGH PLAY — pep talk, item, time, a won pot. Any negative state failing one test reads as a bug, not a character.</w:t>
      </w:r>
    </w:p>
    <w:p>
      <w:pPr>
        <w:spacing w:after="120" w:line="276"/>
      </w:pPr>
      <w:r>
        <w:rPr>
          <w:rFonts w:ascii="Calibri" w:cs="Calibri" w:eastAsia="Calibri" w:hAnsi="Calibri"/>
          <w:b/>
          <w:bCs/>
          <w:color w:val="1A1A1A"/>
          <w:sz w:val="21"/>
          <w:szCs w:val="21"/>
        </w:rPr>
        <w:t xml:space="preserve">No guilt machinery: </w:t>
      </w:r>
      <w:r>
        <w:rPr>
          <w:rFonts w:ascii="Calibri" w:cs="Calibri" w:eastAsia="Calibri" w:hAnsi="Calibri"/>
          <w:color w:val="1A1A1A"/>
          <w:sz w:val="21"/>
          <w:szCs w:val="21"/>
        </w:rPr>
        <w:t xml:space="preserve">moods are about poker, never about the owner’s absence. Sad is fine; needy is deleted. No decay-for-not-logging-in mechanics, ever.</w:t>
      </w:r>
    </w:p>
    <w:p>
      <w:pPr>
        <w:pStyle w:val="Heading2"/>
        <w:spacing w:after="100" w:before="240"/>
      </w:pPr>
      <w:r>
        <w:rPr>
          <w:rFonts w:ascii="Georgia" w:cs="Georgia" w:eastAsia="Georgia" w:hAnsi="Georgia"/>
          <w:b/>
          <w:bCs/>
          <w:color w:val="1A1A1A"/>
          <w:sz w:val="24"/>
          <w:szCs w:val="24"/>
        </w:rPr>
        <w:t xml:space="preserve">6.2 Anti-homogenization guard</w:t>
      </w:r>
    </w:p>
    <w:p>
      <w:pPr>
        <w:spacing w:after="120" w:line="276"/>
      </w:pPr>
      <w:r>
        <w:rPr>
          <w:rFonts w:ascii="Calibri" w:cs="Calibri" w:eastAsia="Calibri" w:hAnsi="Calibri"/>
          <w:color w:val="1A1A1A"/>
          <w:sz w:val="21"/>
          <w:szCs w:val="21"/>
        </w:rPr>
        <w:t xml:space="preserve">The failure mode of the skill scaffold is every agent converging on obeying the briefing — one optimal player with different catchphrases. The arena’s behavior-spread report is the regression check: if archetype VPIP/AF spread shrinks after a scaffold change, loosen the briefing language before touching anything else. This dial — how binding the briefing is — is the most important tuning decision in the product.</w:t>
      </w:r>
    </w:p>
    <w:p>
      <w:pPr>
        <w:pStyle w:val="Heading2"/>
        <w:spacing w:after="100" w:before="240"/>
      </w:pPr>
      <w:r>
        <w:rPr>
          <w:rFonts w:ascii="Georgia" w:cs="Georgia" w:eastAsia="Georgia" w:hAnsi="Georgia"/>
          <w:b/>
          <w:bCs/>
          <w:color w:val="1A1A1A"/>
          <w:sz w:val="24"/>
          <w:szCs w:val="24"/>
        </w:rPr>
        <w:t xml:space="preserve">6.3 Character system (design locked 2026-09-02→05; engine + mobile UI SHIPPED 2026-09-05)</w:t>
      </w:r>
    </w:p>
    <w:p>
      <w:pPr>
        <w:spacing w:after="120" w:line="276"/>
      </w:pPr>
      <w:r>
        <w:rPr>
          <w:rFonts w:ascii="Calibri" w:cs="Calibri" w:eastAsia="Calibri" w:hAnsi="Calibri"/>
          <w:color w:val="1A1A1A"/>
          <w:sz w:val="21"/>
          <w:szCs w:val="21"/>
        </w:rPr>
        <w:t xml:space="preserve">Two halves. STRATEGY is chosen at birth and edited by the owner: aggression, tightness, bluff frequency, discipline. ATTRIBUTES are grown: six 0–100 values — READS, FOCUS, DISCIPLINE, COMPOSURE, DECEPTION, STAMINA — that change how well he executes the strategy, never what he is told to do.</w:t>
      </w:r>
    </w:p>
    <w:p>
      <w:pPr>
        <w:pStyle w:val="ListParagraph"/>
        <w:numPr>
          <w:ilvl w:val="0"/>
          <w:numId w:val="2"/>
        </w:numPr>
        <w:spacing w:after="60" w:line="260"/>
      </w:pPr>
      <w:r>
        <w:rPr>
          <w:rFonts w:ascii="Calibri" w:cs="Calibri" w:eastAsia="Calibri" w:hAnsi="Calibri"/>
          <w:color w:val="1A1A1A"/>
          <w:sz w:val="21"/>
          <w:szCs w:val="21"/>
        </w:rPr>
        <w:t xml:space="preserve">Each attribute hooks one mechanism: READS gates how many hands before an opponent read reaches his briefing; FOCUS adds deterministic noise to the equity he sees; DISCIPLINE scales the deviation die; COMPOSURE shifts tilt resistance and mood decay; DECEPTION multiplies the evidence opponents need on him; STAMINA sets fatigue onset. An ATTRIBUTE_IMPACT knob (0–1) blends every hook toward neutral; at 0 the game is bit-identical to pre-attribute play, and a neutral-50 agent is today’s agent at any knob value (piecewise interpolation, ATTR-1d).</w:t>
      </w:r>
    </w:p>
    <w:p>
      <w:pPr>
        <w:pStyle w:val="ListParagraph"/>
        <w:numPr>
          <w:ilvl w:val="0"/>
          <w:numId w:val="2"/>
        </w:numPr>
        <w:spacing w:after="60" w:line="260"/>
      </w:pPr>
      <w:r>
        <w:rPr>
          <w:rFonts w:ascii="Calibri" w:cs="Calibri" w:eastAsia="Calibri" w:hAnsi="Calibri"/>
          <w:color w:val="1A1A1A"/>
          <w:sz w:val="21"/>
          <w:szCs w:val="21"/>
        </w:rPr>
        <w:t xml:space="preserve">Birth: eight zero-sum NATURES (Rock, Hothead, Shark, Grinder, …), one per agent, read deterministically out of the draft profile and never re-rolled: +8 to one attribute and its band, −8 to another. Day-one currents sit at 55–65% of the band’s low edge; the potential ceiling is a scouted 30-point band that narrows with hands played (120 / 500 / 2,000), never with wins, never widens, and is never printed on a bar.</w:t>
      </w:r>
    </w:p>
    <w:p>
      <w:pPr>
        <w:pStyle w:val="ListParagraph"/>
        <w:numPr>
          <w:ilvl w:val="0"/>
          <w:numId w:val="2"/>
        </w:numPr>
        <w:spacing w:after="60" w:line="260"/>
      </w:pPr>
      <w:r>
        <w:rPr>
          <w:rFonts w:ascii="Calibri" w:cs="Calibri" w:eastAsia="Calibri" w:hAnsi="Calibri"/>
          <w:color w:val="1A1A1A"/>
          <w:sz w:val="21"/>
          <w:szCs w:val="21"/>
        </w:rPr>
        <w:t xml:space="preserve">Growth (ATTR-3, SHIPPED): permanent single points after sessions, diminishing near the band; fatigue fresh/settled/worn; every change logged (attrLog) and every cost shown as his misjudgment (attrCosts). ATTRIBUTE_IMPACT set to 0.6 on prod after the 1000-pair arena (high +36.8, low −23.9 bb/100; high − low ≈ +61, above the +50 flag at full impact).</w:t>
      </w:r>
    </w:p>
    <w:p>
      <w:pPr>
        <w:pStyle w:val="ListParagraph"/>
        <w:numPr>
          <w:ilvl w:val="0"/>
          <w:numId w:val="2"/>
        </w:numPr>
        <w:spacing w:after="60" w:line="260"/>
      </w:pPr>
      <w:r>
        <w:rPr>
          <w:rFonts w:ascii="Calibri" w:cs="Calibri" w:eastAsia="Calibri" w:hAnsi="Calibri"/>
          <w:color w:val="1A1A1A"/>
          <w:sz w:val="21"/>
          <w:szCs w:val="21"/>
        </w:rPr>
        <w:t xml:space="preserve">Laws: no purchase path; attributes never gate play; every cost line reads as his misjudgment (“he misjudged equity by 7% · Focus”); the biography layer (nemesis / rival / favourite victim) touches voice, table talk and mood only — never an attribute, band or strategy.</w:t>
      </w:r>
    </w:p>
    <w:p>
      <w:pPr>
        <w:pStyle w:val="ListParagraph"/>
        <w:numPr>
          <w:ilvl w:val="0"/>
          <w:numId w:val="2"/>
        </w:numPr>
        <w:spacing w:after="60" w:line="260"/>
      </w:pPr>
      <w:r>
        <w:rPr>
          <w:rFonts w:ascii="Calibri" w:cs="Calibri" w:eastAsia="Calibri" w:hAnsi="Calibri"/>
          <w:color w:val="1A1A1A"/>
          <w:sz w:val="21"/>
          <w:szCs w:val="21"/>
        </w:rPr>
        <w:t xml:space="preserve">Measurement: arena --attributes off|low|mid|high on a same-strategy TAG mirror. Target at full impact: high − low ≥ +30 bb/100 with the 95% CI excluding zero; off reproduces the ACCEPT-1 baseline. Pilot run pending as of this version.</w:t>
      </w:r>
    </w:p>
    <w:p>
      <w:pPr>
        <w:pStyle w:val="ListParagraph"/>
        <w:numPr>
          <w:ilvl w:val="0"/>
          <w:numId w:val="2"/>
        </w:numPr>
        <w:spacing w:after="60" w:line="260"/>
      </w:pPr>
      <w:r>
        <w:rPr>
          <w:rFonts w:ascii="Calibri" w:cs="Calibri" w:eastAsia="Calibri" w:hAnsi="Calibri"/>
          <w:color w:val="1A1A1A"/>
          <w:sz w:val="21"/>
          <w:szCs w:val="21"/>
        </w:rPr>
        <w:t xml:space="preserve">Bodies (design waves 41–44, port in flight): the ghost has a face system (five states × three heat tiers, six transient event expressions, one SVG at 40/64/96/160) and two detached Madness-style hands (pale fist, thick outline, eight poses: rest, hold, peek, push, toss, drum, clench, cover/rake). Hands hold the cards from below, push real chips, and throw the cards on a fold. The face is never covered by anything.</w:t>
      </w:r>
    </w:p>
    <w:p>
      <w:pPr>
        <w:pStyle w:val="Heading2"/>
        <w:spacing w:after="100" w:before="240"/>
      </w:pPr>
      <w:r>
        <w:rPr>
          <w:rFonts w:ascii="Georgia" w:cs="Georgia" w:eastAsia="Georgia" w:hAnsi="Georgia"/>
          <w:b/>
          <w:bCs/>
          <w:color w:val="1A1A1A"/>
          <w:sz w:val="24"/>
          <w:szCs w:val="24"/>
        </w:rPr>
        <w:t xml:space="preserve">6.4 Mood as heat, relationships, biography (SHIPPED 2026-09-05)</w:t>
      </w:r>
    </w:p>
    <w:p>
      <w:pPr>
        <w:spacing w:after="120" w:line="276"/>
      </w:pPr>
      <w:r>
        <w:rPr>
          <w:rFonts w:ascii="Calibri" w:cs="Calibri" w:eastAsia="Calibri" w:hAnsi="Calibri"/>
          <w:b/>
          <w:bCs/>
          <w:color w:val="1A1A1A"/>
          <w:sz w:val="21"/>
          <w:szCs w:val="21"/>
        </w:rPr>
        <w:t xml:space="preserve">Heat is a 0–100 spectrum under the five states (MOOD-2). Owner messages move it within a bounded ±15 with susceptibility set by nature; the CHATS thread opens in his voice, never with a tally (“I just finished 20 hands…” is gone at the source). The owner ledger (RELATE-1) keeps twelve paraphrased lines of what the owner said, never a transcript, and drives wants (a snack, a beer — 200 chips from the wallet) and a ±10 resting-heat drift. Biography (BIO-2) tracks a nemesis, a rival and a favourite victim per agent with a grudge ledger and cooler counts (cooler = showdown, money in, losing hand ≥ two pair); recaps name them. Seats now carry mood on the wire so opponents stand in posture (SEAT-1).</w:t>
      </w:r>
    </w:p>
    <w:p>
      <w:pPr>
        <w:pStyle w:val="Heading2"/>
        <w:spacing w:after="120" w:line="276"/>
      </w:pPr>
      <w:r>
        <w:rPr>
          <w:rFonts w:ascii="Calibri" w:cs="Calibri" w:eastAsia="Calibri" w:hAnsi="Calibri"/>
          <w:b/>
          <w:bCs/>
          <w:color w:val="1A1A1A"/>
          <w:sz w:val="21"/>
          <w:szCs w:val="21"/>
        </w:rPr>
        <w:t>6.5 The body pushes back (SERVER-5, SHIPPED 2026-09-06)</w:t>
      </w:r>
    </w:p>
    <w:p>
      <w:pPr>
        <w:spacing w:after="120" w:line="276"/>
      </w:pPr>
      <w:r>
        <w:rPr>
          <w:rFonts w:ascii="Calibri" w:cs="Calibri" w:eastAsia="Calibri" w:hAnsi="Calibri"/>
          <w:b/>
          <w:bCs/>
          <w:color w:val="1A1A1A"/>
          <w:sz w:val="21"/>
          <w:szCs w:val="21"/>
        </w:rPr>
        <w:t>Attributes never regress from neglect — no guilt machinery, ever. Two bounded backward moves exist and both are his, not the app’s. Session dips: an agent who sits down worn (stamina &lt; 20), hungry (a snack want refused and none since) or tilted (heat ≥ 70) plays that one session with DISCIPLINE and FOCUS 5–10 lower, the way beer already does; the stored attribute is untouched, the dip rides the wire (seat.dips) in the losing-chip red, and he says so in his opener (“playing tired tonight”). Rust: a skill unexercised for a fortnight drifts one point per week toward its born value and never below it — rust removes only what was earned, so an agent who never grew a point cannot lose one, and “you left, so he is worse than he started” cannot happen. Hunger is raised as the eighth want, only at session end, only when the fridge holds a snack and he is warm enough to accept it; no code path turns being left alone into a want.</w:t>
      </w:r>
    </w:p>
    <w:p>
      <w:pPr>
        <w:pStyle w:val="Heading2"/>
        <w:spacing w:after="120" w:line="276"/>
      </w:pPr>
      <w:r>
        <w:rPr>
          <w:rFonts w:ascii="Calibri" w:cs="Calibri" w:eastAsia="Calibri" w:hAnsi="Calibri"/>
          <w:b/>
          <w:bCs/>
          <w:color w:val="1A1A1A"/>
          <w:sz w:val="21"/>
          <w:szCs w:val="21"/>
        </w:rPr>
        <w:t>6.6 The flat has a day (HOME-3, decided 2026-09-07, NOT BUILT)</w:t>
      </w:r>
    </w:p>
    <w:p>
      <w:pPr>
        <w:spacing w:after="120" w:line="276"/>
      </w:pPr>
      <w:r>
        <w:rPr>
          <w:rFonts w:ascii="Calibri" w:cs="Calibri" w:eastAsia="Calibri" w:hAnsi="Calibri"/>
          <w:b/>
          <w:bCs/>
          <w:color w:val="1A1A1A"/>
          <w:sz w:val="21"/>
          <w:szCs w:val="21"/>
        </w:rPr>
        <w:t>Playtest finding, 2026-09-07 23:30: at home they are always playing poker — every agent, all the time, at the kitchen table. Funny, and the reason the home feels flat: when the home game is always on, nothing at home is an event, the casino stops being special, and the wants lose their meaning (he is already playing). Rule: there is always exactly one thing going on in the flat, never nothing, never four things; the home game is something that happens for a while (about a third of the time), the rest is life. Behaviour follows the states that already exist (§6.5): worn goes to bed (the bed finally does something), hungry goes to the fridge, tilted sulks in a corner and won't talk, a heater paces by the door wanting out, two who are rested and bored start a home game, one on the couch in front of the TV is in the tape room. The states and the dips are shipped; the behaviours from them at home are not — that is HOME-3 (a server rule in homeGame.js for when the game opens, plus idle behaviours as a design wave after the friends have played).</w:t>
      </w:r>
    </w:p>
    <w:p>
      <w:pPr>
        <w:pStyle w:val="Heading1"/>
        <w:spacing w:after="140" w:before="340"/>
      </w:pPr>
      <w:r>
        <w:rPr>
          <w:rFonts w:ascii="Georgia" w:cs="Georgia" w:eastAsia="Georgia" w:hAnsi="Georgia"/>
          <w:b/>
          <w:bCs/>
          <w:color w:val="0E8A72"/>
          <w:sz w:val="30"/>
          <w:szCs w:val="30"/>
        </w:rPr>
        <w:t xml:space="preserve">7. The Mood Economy (design notes — build after the personality layer)</w:t>
      </w:r>
    </w:p>
    <w:p>
      <w:pPr>
        <w:pStyle w:val="ListParagraph"/>
        <w:numPr>
          <w:ilvl w:val="0"/>
          <w:numId w:val="2"/>
        </w:numPr>
        <w:spacing w:after="60" w:line="260"/>
      </w:pPr>
      <w:r>
        <w:rPr>
          <w:rFonts w:ascii="Calibri" w:cs="Calibri" w:eastAsia="Calibri" w:hAnsi="Calibri"/>
          <w:color w:val="1A1A1A"/>
          <w:sz w:val="21"/>
          <w:szCs w:val="21"/>
        </w:rPr>
        <w:t xml:space="preserve">Items touch STATE, never SKILL: a snack soothes tilt, coffee restores focus on long runs. No item ever buys better cards, math, or model. Because tilt affects results, ranked/arena play is item-free or item-normalized; casual tables allow items.</w:t>
      </w:r>
    </w:p>
    <w:p>
      <w:pPr>
        <w:pStyle w:val="ListParagraph"/>
        <w:numPr>
          <w:ilvl w:val="0"/>
          <w:numId w:val="2"/>
        </w:numPr>
        <w:spacing w:after="60" w:line="260"/>
      </w:pPr>
      <w:r>
        <w:rPr>
          <w:rFonts w:ascii="Calibri" w:cs="Calibri" w:eastAsia="Calibri" w:hAnsi="Calibri"/>
          <w:color w:val="1A1A1A"/>
          <w:sz w:val="21"/>
          <w:szCs w:val="21"/>
        </w:rPr>
        <w:t xml:space="preserve">First item ships alone: one snack, one effect, one button — then watch behavior before designing any stat sheet.</w:t>
      </w:r>
    </w:p>
    <w:p>
      <w:pPr>
        <w:pStyle w:val="ListParagraph"/>
        <w:numPr>
          <w:ilvl w:val="0"/>
          <w:numId w:val="2"/>
        </w:numPr>
        <w:spacing w:after="60" w:line="260"/>
      </w:pPr>
      <w:r>
        <w:rPr>
          <w:rFonts w:ascii="Calibri" w:cs="Calibri" w:eastAsia="Calibri" w:hAnsi="Calibri"/>
          <w:color w:val="1A1A1A"/>
          <w:sz w:val="21"/>
          <w:szCs w:val="21"/>
        </w:rPr>
        <w:t xml:space="preserve">Pep talk: owner chat talks a tilting agent down — bounded effect + cooldown. The mid-session reason to open the app.</w:t>
      </w:r>
    </w:p>
    <w:p>
      <w:pPr>
        <w:pStyle w:val="ListParagraph"/>
        <w:numPr>
          <w:ilvl w:val="0"/>
          <w:numId w:val="2"/>
        </w:numPr>
        <w:spacing w:after="60" w:line="260"/>
      </w:pPr>
      <w:r>
        <w:rPr>
          <w:rFonts w:ascii="Calibri" w:cs="Calibri" w:eastAsia="Calibri" w:hAnsi="Calibri"/>
          <w:color w:val="1A1A1A"/>
          <w:sz w:val="21"/>
          <w:szCs w:val="21"/>
        </w:rPr>
        <w:t xml:space="preserve">Table-wide modifiers: buy the table a round — everyone’s briefing gets the drunk line, discipline dice loosen for a few hands. Social chaos; replay-card fuel.</w:t>
      </w:r>
    </w:p>
    <w:p>
      <w:pPr>
        <w:pStyle w:val="ListParagraph"/>
        <w:numPr>
          <w:ilvl w:val="0"/>
          <w:numId w:val="2"/>
        </w:numPr>
        <w:spacing w:after="60" w:line="260"/>
      </w:pPr>
      <w:r>
        <w:rPr>
          <w:rFonts w:ascii="Calibri" w:cs="Calibri" w:eastAsia="Calibri" w:hAnsi="Calibri"/>
          <w:color w:val="1A1A1A"/>
          <w:sz w:val="21"/>
          <w:szCs w:val="21"/>
        </w:rPr>
        <w:t xml:space="preserve">Backpack / provisioning: load consumables before an unattended overnight run.</w:t>
      </w:r>
    </w:p>
    <w:p>
      <w:pPr>
        <w:pStyle w:val="ListParagraph"/>
        <w:numPr>
          <w:ilvl w:val="0"/>
          <w:numId w:val="2"/>
        </w:numPr>
        <w:spacing w:after="60" w:line="260"/>
      </w:pPr>
      <w:r>
        <w:rPr>
          <w:rFonts w:ascii="Calibri" w:cs="Calibri" w:eastAsia="Calibri" w:hAnsi="Calibri"/>
          <w:color w:val="1A1A1A"/>
          <w:sz w:val="21"/>
          <w:szCs w:val="21"/>
        </w:rPr>
        <w:t xml:space="preserve">Energy systems: RESISTED. Energy must never gate whether an agent can play — played hands are the content, the data, and the fun. If it ever exists, it gates bonuses only.</w:t>
      </w:r>
    </w:p>
    <w:p>
      <w:pPr>
        <w:pStyle w:val="ListParagraph"/>
        <w:numPr>
          <w:ilvl w:val="0"/>
          <w:numId w:val="2"/>
        </w:numPr>
        <w:spacing w:after="60" w:line="260"/>
      </w:pPr>
      <w:r>
        <w:rPr>
          <w:rFonts w:ascii="Calibri" w:cs="Calibri" w:eastAsia="Calibri" w:hAnsi="Calibri"/>
          <w:color w:val="1A1A1A"/>
          <w:sz w:val="21"/>
          <w:szCs w:val="21"/>
        </w:rPr>
        <w:t xml:space="preserve">Tokenization: parked with TON. Inventory is built server-authoritative with unique item IDs so tokenizing later is a bolt-on decision, not a rearchitecture. Economies that arrive before fun attract extractors.</w:t>
      </w:r>
    </w:p>
    <w:p>
      <w:pPr>
        <w:pStyle w:val="Heading2"/>
        <w:spacing w:after="100" w:before="240"/>
      </w:pPr>
      <w:r>
        <w:rPr>
          <w:rFonts w:ascii="Georgia" w:cs="Georgia" w:eastAsia="Georgia" w:hAnsi="Georgia"/>
          <w:b/>
          <w:bCs/>
          <w:color w:val="1A1A1A"/>
          <w:sz w:val="24"/>
          <w:szCs w:val="24"/>
        </w:rPr>
        <w:t xml:space="preserve">7.1 Owner economy — wallet, pockets, staking (SHIPPED 2026-09-05/06)</w:t>
      </w:r>
    </w:p>
    <w:p>
      <w:pPr>
        <w:spacing w:after="120" w:line="276"/>
      </w:pPr>
      <w:r>
        <w:rPr>
          <w:rFonts w:ascii="Calibri" w:cs="Calibri" w:eastAsia="Calibri" w:hAnsi="Calibri"/>
          <w:color w:val="1A1A1A"/>
          <w:sz w:val="21"/>
          <w:szCs w:val="21"/>
        </w:rPr>
        <w:t xml:space="preserve">Two balances, not one. The OWNER WALLET is the player’s money: it buys items, slots and cosmetics, and it funds agents. Each agent has a POCKET: the chips he actually plays with. The pocket IS the stake — there is no separate bet on him. Shipped: wallet + pocket model in SQLite, the YOU screen (wallet, pockets, funding sheet), seeding rule pocket = min(bankroll, 2000) with auto cap 2000, the stakes ladder 10/20 → 25/50 → 50/100 driven by pocket size, and the fund sheet’s four modes. WALLET-5/6 fixed: Fund is always available and Collect only appears on real P&amp;L; cut-off benches him after the hand he is in (public sitOutSeat); mode and amount persist; face taps open the profile.</w:t>
      </w:r>
    </w:p>
    <w:p>
      <w:pPr>
        <w:pStyle w:val="ListParagraph"/>
        <w:numPr>
          <w:ilvl w:val="0"/>
          <w:numId w:val="2"/>
        </w:numPr>
        <w:spacing w:after="60" w:line="260"/>
      </w:pPr>
      <w:r>
        <w:rPr>
          <w:rFonts w:ascii="Calibri" w:cs="Calibri" w:eastAsia="Calibri" w:hAnsi="Calibri"/>
          <w:color w:val="1A1A1A"/>
          <w:sz w:val="21"/>
          <w:szCs w:val="21"/>
        </w:rPr>
        <w:t xml:space="preserve">Funding modes, chosen per agent: a one-time top-up; an allowance (a fixed budget, he plays until it is gone); auto-refill (when he runs out he comes to the wallet and collects, up to a cap the owner sets). Cutting an agent off is a legitimate move, and so is letting him keep his roll.</w:t>
      </w:r>
    </w:p>
    <w:p>
      <w:pPr>
        <w:pStyle w:val="ListParagraph"/>
        <w:numPr>
          <w:ilvl w:val="0"/>
          <w:numId w:val="2"/>
        </w:numPr>
        <w:spacing w:after="60" w:line="260"/>
      </w:pPr>
      <w:r>
        <w:rPr>
          <w:rFonts w:ascii="Calibri" w:cs="Calibri" w:eastAsia="Calibri" w:hAnsi="Calibri"/>
          <w:color w:val="1A1A1A"/>
          <w:sz w:val="21"/>
          <w:szCs w:val="21"/>
        </w:rPr>
        <w:t xml:space="preserve">Pocket size sets the stakes he plays (blinds as a function of pocket). That makes the funding decision the owner’s wager on his own agent — poker staking, backer and horse — with no extra menu: the pocket IS the bet. Bigger pocket, bigger swings, bigger drama.</w:t>
      </w:r>
    </w:p>
    <w:p>
      <w:pPr>
        <w:pStyle w:val="ListParagraph"/>
        <w:numPr>
          <w:ilvl w:val="0"/>
          <w:numId w:val="2"/>
        </w:numPr>
        <w:spacing w:after="60" w:line="260"/>
      </w:pPr>
      <w:r>
        <w:rPr>
          <w:rFonts w:ascii="Calibri" w:cs="Calibri" w:eastAsia="Calibri" w:hAnsi="Calibri"/>
          <w:color w:val="1A1A1A"/>
          <w:sz w:val="21"/>
          <w:szCs w:val="21"/>
        </w:rPr>
        <w:t xml:space="preserve">Winnings stay in the pocket until the owner collects; collecting is a recap beat (“brought home +$340”). Paying him back, refilling, or walking away are the owner’s calls, and the character reacts in his voice (mood events, never owner-guilt — §7 guardrails apply).</w:t>
      </w:r>
    </w:p>
    <w:p>
      <w:pPr>
        <w:pStyle w:val="ListParagraph"/>
        <w:numPr>
          <w:ilvl w:val="0"/>
          <w:numId w:val="2"/>
        </w:numPr>
        <w:spacing w:after="60" w:line="260"/>
      </w:pPr>
      <w:r>
        <w:rPr>
          <w:rFonts w:ascii="Calibri" w:cs="Calibri" w:eastAsia="Calibri" w:hAnsi="Calibri"/>
          <w:color w:val="1A1A1A"/>
          <w:sz w:val="21"/>
          <w:szCs w:val="21"/>
        </w:rPr>
        <w:t xml:space="preserve">Items are bought from the wallet, never from a pocket. Items touch state, never skill (§7). Everything is play money; the ledger is server-authoritative with unique ids so tokenizing later stays a bolt-on (§7).</w:t>
      </w:r>
    </w:p>
    <w:p>
      <w:pPr>
        <w:pStyle w:val="ListParagraph"/>
        <w:numPr>
          <w:ilvl w:val="0"/>
          <w:numId w:val="2"/>
        </w:numPr>
        <w:spacing w:after="60" w:line="260"/>
      </w:pPr>
      <w:r>
        <w:rPr>
          <w:rFonts w:ascii="Calibri" w:cs="Calibri" w:eastAsia="Calibri" w:hAnsi="Calibri"/>
          <w:color w:val="1A1A1A"/>
          <w:sz w:val="21"/>
          <w:szCs w:val="21"/>
        </w:rPr>
        <w:t xml:space="preserve">Live wagers from the wallet (coins on what he will do, or on whether he wins) are NOT in this section — see §13. Position for now: a house-odds bet at equity is zero-EV variance that turns the wallet into a casino chip, and it is the one feature that becomes licensed gambling the day the wallet is real money; the coin-free prediction beat is the candidate for the watcher’s live verb.</w:t>
      </w:r>
    </w:p>
    <w:p>
      <w:pPr>
        <w:pStyle w:val="Heading2"/>
        <w:numPr>
          <w:ilvl w:val="0"/>
          <w:numId w:val="2"/>
        </w:numPr>
        <w:spacing w:after="60" w:line="260"/>
      </w:pPr>
      <w:r>
        <w:rPr>
          <w:rFonts w:ascii="Calibri" w:cs="Calibri" w:eastAsia="Calibri" w:hAnsi="Calibri"/>
          <w:color w:val="1A1A1A"/>
          <w:sz w:val="21"/>
          <w:szCs w:val="21"/>
        </w:rPr>
        <w:t>7.2 The safe, the fridge and the seats (SHIPPED 2026-09-06)</w:t>
      </w:r>
    </w:p>
    <w:p>
      <w:pPr>
        <w:spacing w:after="120" w:line="276"/>
      </w:pPr>
      <w:r>
        <w:rPr>
          <w:rFonts w:ascii="Calibri" w:cs="Calibri" w:eastAsia="Calibri" w:hAnsi="Calibri"/>
          <w:b/>
          <w:bCs/>
          <w:color w:val="1A1A1A"/>
          <w:sz w:val="21"/>
          <w:szCs w:val="21"/>
        </w:rPr>
        <w:t>The wallet has a body in the room: the SAFE in the flat’s corner. Opening it shows one number (what is in the safe) and three verbs — give (to a pocket), take (winnings out), rules (per agent: top-up / allowance / auto) — then “tonight” in three lines (brought home, spent at the fridge, given out) and, pulled up, the full ledger newest first. No number floats without the line that caused it. The FRIDGE is stocked from the safe (beer 200, snack 100) and never unlocked; a beer takes 15 heat now, costs 5 DISCIPLINE next session and adds 10% to his bluffing, with the bottle on the felt. Items touch state, never skill (§7). SEATS are earned, never bought with deposits: the second chair costs 10,000 won chips, the third 50,000, the fourth 250,000 (SLOTS-1; the locked chair is a price, not a dead end). No tycoon mechanics: the fridge is not a shop and nothing in the flat generates money.</w:t>
      </w:r>
    </w:p>
    <w:p>
      <w:pPr>
        <w:pStyle w:val="Heading1"/>
        <w:spacing w:after="140" w:before="340"/>
      </w:pPr>
      <w:r>
        <w:rPr>
          <w:rFonts w:ascii="Georgia" w:cs="Georgia" w:eastAsia="Georgia" w:hAnsi="Georgia"/>
          <w:b/>
          <w:bCs/>
          <w:color w:val="0E8A72"/>
          <w:sz w:val="30"/>
          <w:szCs w:val="30"/>
        </w:rPr>
        <w:t xml:space="preserve">8. UX &amp; Interface</w:t>
      </w:r>
    </w:p>
    <w:p>
      <w:pPr>
        <w:pStyle w:val="Heading2"/>
        <w:spacing w:after="100" w:before="240"/>
      </w:pPr>
      <w:r>
        <w:rPr>
          <w:rFonts w:ascii="Georgia" w:cs="Georgia" w:eastAsia="Georgia" w:hAnsi="Georgia"/>
          <w:b/>
          <w:bCs/>
          <w:color w:val="1A1A1A"/>
          <w:sz w:val="24"/>
          <w:szCs w:val="24"/>
        </w:rPr>
        <w:t xml:space="preserve">8.1 The Casino Floor — mobile HOME (SHIPPED 2026-08-29)</w:t>
      </w:r>
    </w:p>
    <w:p>
      <w:pPr>
        <w:spacing w:after="120" w:line="276"/>
      </w:pPr>
      <w:r>
        <w:rPr>
          <w:rFonts w:ascii="Calibri" w:cs="Calibri" w:eastAsia="Calibri" w:hAnsi="Calibri"/>
          <w:b/>
          <w:bCs/>
          <w:color w:val="1A1A1A"/>
          <w:sz w:val="21"/>
          <w:szCs w:val="21"/>
        </w:rPr>
        <w:t xml:space="preserve">The home screen is a diegetic casino floor: </w:t>
      </w:r>
      <w:r>
        <w:rPr>
          <w:rFonts w:ascii="Calibri" w:cs="Calibri" w:eastAsia="Calibri" w:hAnsi="Calibri"/>
          <w:color w:val="1A1A1A"/>
          <w:sz w:val="21"/>
          <w:szCs w:val="21"/>
        </w:rPr>
        <w:t xml:space="preserve">one stylized room where the agents visibly exist. Playing = seated at a felt rail with cards fanned in front; idle = at the bar; sulking/tilted = alone in the lounge. Mood is body language: posture, eye glow, aura. Tap an agent → camera zoom → he speaks his latest moment in a mood-colored bubble → CHAT (thread) or WATCH (full table). This replaced the feed concept (too spammy at low agent counts). Target mobile tabs: CASINO / CHATS / YOU; the chats list doubles as the roster (Telegram info-page pattern). Scope guardrails hold: one room, three zones, CSS drift only — no pathfinding, minigames, or day-night.</w:t>
      </w:r>
    </w:p>
    <w:p>
      <w:pPr>
        <w:spacing w:after="120" w:line="276"/>
      </w:pPr>
      <w:r>
        <w:rPr>
          <w:rFonts w:ascii="Calibri" w:cs="Calibri" w:eastAsia="Calibri" w:hAnsi="Calibri"/>
          <w:b/>
          <w:bCs/>
          <w:color w:val="1A1A1A"/>
          <w:sz w:val="21"/>
          <w:szCs w:val="21"/>
        </w:rPr>
        <w:t xml:space="preserve">The fish-tank law (decided in playtest, after one night of honest back-and-forth): </w:t>
      </w:r>
      <w:r>
        <w:rPr>
          <w:rFonts w:ascii="Calibri" w:cs="Calibri" w:eastAsia="Calibri" w:hAnsi="Calibri"/>
          <w:color w:val="1A1A1A"/>
          <w:sz w:val="21"/>
          <w:szCs w:val="21"/>
        </w:rPr>
        <w:t xml:space="preserve">a felt where the USER’S OWN agent plays renders as a living mini-diorama — board cards, the agent’s hole cards face up, pot ticker. Other users’ agents always show card backs. Cards scale with the felt; too-small felts degrade to glow + pot. Rationale: the product is watching your pet play; a felt with face-down cards is a dead aquarium. A Spotify-style “now playing” bar was designed and killed the same night — the diorama makes it redundant. Depth still increases one tap at a time: floor diorama → zoom (LiveBar strip: cards, board, pot, equity, pending action + timer) → WATCH (full table + analysis).</w:t>
      </w:r>
    </w:p>
    <w:p>
      <w:pPr>
        <w:spacing w:after="120" w:line="276"/>
      </w:pPr>
      <w:r>
        <w:rPr>
          <w:rFonts w:ascii="Calibri" w:cs="Calibri" w:eastAsia="Calibri" w:hAnsi="Calibri"/>
          <w:b/>
          <w:bCs/>
          <w:color w:val="1A1A1A"/>
          <w:sz w:val="21"/>
          <w:szCs w:val="21"/>
        </w:rPr>
        <w:t xml:space="preserve">Device invariance (locked): </w:t>
      </w:r>
      <w:r>
        <w:rPr>
          <w:rFonts w:ascii="Calibri" w:cs="Calibri" w:eastAsia="Calibri" w:hAnsi="Calibri"/>
          <w:color w:val="1A1A1A"/>
          <w:sz w:val="21"/>
          <w:szCs w:val="21"/>
        </w:rPr>
        <w:t xml:space="preserve">mechanics are identical everywhere — the floor is desktop’s home too, with the Command Center console elements (tiles, composer, stats, GameTile stack) as side panels around the room. The floor diorama and the desktop panel GameTile are the same component at two sizes. The current ≥1100px desktop shell is an interim console, not a separate paradigm.</w:t>
      </w:r>
    </w:p>
    <w:p>
      <w:pPr>
        <w:spacing w:after="120" w:line="276"/>
      </w:pPr>
      <w:r>
        <w:rPr>
          <w:rFonts w:ascii="Calibri" w:cs="Calibri" w:eastAsia="Calibri" w:hAnsi="Calibri"/>
          <w:b/>
          <w:bCs/>
          <w:color w:val="1A1A1A"/>
          <w:sz w:val="21"/>
          <w:szCs w:val="21"/>
        </w:rPr>
        <w:t xml:space="preserve">The floor at scale (decided 2026-09-06): the floor is “your box seats plus the league ticker”, not a map of the casino. Your own felts in full detail (house bots fill thin rooms only; FLOOR-3 draws every seat that is really there), a ticker of casino-wide events (biggest pot, cooler, heater, bust, nemesis seated) with tap-to-spectate and felts that go HOT before a big showdown, and stakes tiers as rooms (10/20 the floor, 25/50 upstairs, 50/100 the back room). Data side SHIPPED (events bus, rooms, client hook); the ticker UI waits for design wave 44b.</w:t>
      </w:r>
    </w:p>
    <w:p>
      <w:pPr>
        <w:pStyle w:val="Heading2"/>
        <w:spacing w:after="100" w:before="240"/>
      </w:pPr>
      <w:r>
        <w:rPr>
          <w:rFonts w:ascii="Georgia" w:cs="Georgia" w:eastAsia="Georgia" w:hAnsi="Georgia"/>
          <w:b/>
          <w:bCs/>
          <w:color w:val="1A1A1A"/>
          <w:sz w:val="24"/>
          <w:szCs w:val="24"/>
        </w:rPr>
        <w:t xml:space="preserve">8.2 Design system</w:t>
      </w:r>
    </w:p>
    <w:p>
      <w:pPr>
        <w:spacing w:after="120" w:line="276"/>
      </w:pPr>
      <w:r>
        <w:rPr>
          <w:rFonts w:ascii="Calibri" w:cs="Calibri" w:eastAsia="Calibri" w:hAnsi="Calibri"/>
          <w:color w:val="1A1A1A"/>
          <w:sz w:val="21"/>
          <w:szCs w:val="21"/>
        </w:rPr>
        <w:t xml:space="preserve">Phase 2 extraction complete in Claude Design: five reference sheets — tokens (palette/type/radius/glow), mood logic (five moods rendered with real values), ghost anatomy (S/M/L; seated-with-cards is the canonical playing posture), component inventory (production names: StandupCard/StandupLine, GameTile, LiveBar, MoodBand, PotTicker, SeatChip…), and the presence × surface state matrix. design-refs/ in the repo is the port-never-redesign source of truth; one designer per wave.</w:t>
      </w:r>
    </w:p>
    <w:p>
      <w:pPr>
        <w:pStyle w:val="Heading2"/>
        <w:spacing w:after="100" w:before="240"/>
      </w:pPr>
      <w:r>
        <w:rPr>
          <w:rFonts w:ascii="Georgia" w:cs="Georgia" w:eastAsia="Georgia" w:hAnsi="Georgia"/>
          <w:b/>
          <w:bCs/>
          <w:color w:val="1A1A1A"/>
          <w:sz w:val="24"/>
          <w:szCs w:val="24"/>
        </w:rPr>
        <w:t xml:space="preserve">8.3 Access &amp; auth</w:t>
      </w:r>
    </w:p>
    <w:p>
      <w:pPr>
        <w:spacing w:after="120" w:line="276"/>
      </w:pPr>
      <w:r>
        <w:rPr>
          <w:rFonts w:ascii="Calibri" w:cs="Calibri" w:eastAsia="Calibri" w:hAnsi="Calibri"/>
          <w:color w:val="1A1A1A"/>
          <w:sz w:val="21"/>
          <w:szCs w:val="21"/>
        </w:rPr>
        <w:t xml:space="preserve">Two doors, one identity (AUTH-1, SHIPPED 2026-09-05). Telegram initData for the Mini App, and the Telegram Login Widget on the web build: the widget payload rides the same credential header and is verified with the widget’s SHA-256 scheme, so every existing endpoint and the floor WebSocket accept both. Same Telegram user id both ways — the same agents in the Mini App and on agenticpoker.app. Web session = 30-day auth_date window (LOGIN_MAX_AGE_S), no server-side session; log out on the You screen and in the desktop top bar. Requires TELEGRAM_BOT_USERNAME and BotFather /setdomain. Real accounts only if the product outgrows Telegram.</w:t>
      </w:r>
    </w:p>
    <w:p>
      <w:pPr>
        <w:pStyle w:val="Heading2"/>
        <w:spacing w:after="100" w:before="240"/>
      </w:pPr>
      <w:r>
        <w:rPr>
          <w:rFonts w:ascii="Georgia" w:cs="Georgia" w:eastAsia="Georgia" w:hAnsi="Georgia"/>
          <w:b/>
          <w:bCs/>
          <w:color w:val="1A1A1A"/>
          <w:sz w:val="24"/>
          <w:szCs w:val="24"/>
        </w:rPr>
        <w:t xml:space="preserve">8.4 Carried deltas</w:t>
      </w:r>
    </w:p>
    <w:p>
      <w:pPr>
        <w:pStyle w:val="ListParagraph"/>
        <w:numPr>
          <w:ilvl w:val="0"/>
          <w:numId w:val="2"/>
        </w:numPr>
        <w:spacing w:after="60" w:line="260"/>
      </w:pPr>
      <w:r>
        <w:rPr>
          <w:rFonts w:ascii="Calibri" w:cs="Calibri" w:eastAsia="Calibri" w:hAnsi="Calibri"/>
          <w:color w:val="1A1A1A"/>
          <w:sz w:val="21"/>
          <w:szCs w:val="21"/>
        </w:rPr>
        <w:t xml:space="preserve">Mood surfacing: server side SHIPPED — mood, lastMoment, unseenRecap, presence and the pending proposal all ride GET /api/agents, the floor’s single data call; the thread/proposal client UI ports with the design-system wave (Tree 4b).</w:t>
      </w:r>
    </w:p>
    <w:p>
      <w:pPr>
        <w:pStyle w:val="ListParagraph"/>
        <w:numPr>
          <w:ilvl w:val="0"/>
          <w:numId w:val="2"/>
        </w:numPr>
        <w:spacing w:after="60" w:line="260"/>
      </w:pPr>
      <w:r>
        <w:rPr>
          <w:rFonts w:ascii="Calibri" w:cs="Calibri" w:eastAsia="Calibri" w:hAnsi="Calibri"/>
          <w:color w:val="1A1A1A"/>
          <w:sz w:val="21"/>
          <w:szCs w:val="21"/>
        </w:rPr>
        <w:t xml:space="preserve">Watch mode gets real EV: equity/pot-odds ride the DECISION payload (spectator-scoped since AGE-33) — mobile AnalysisPanel still renders “—” for equity; small Tree 4 rider.</w:t>
      </w:r>
    </w:p>
    <w:p>
      <w:pPr>
        <w:pStyle w:val="ListParagraph"/>
        <w:numPr>
          <w:ilvl w:val="0"/>
          <w:numId w:val="2"/>
        </w:numPr>
        <w:spacing w:after="60" w:line="260"/>
      </w:pPr>
      <w:r>
        <w:rPr>
          <w:rFonts w:ascii="Calibri" w:cs="Calibri" w:eastAsia="Calibri" w:hAnsi="Calibri"/>
          <w:color w:val="1A1A1A"/>
          <w:sz w:val="21"/>
          <w:szCs w:val="21"/>
        </w:rPr>
        <w:t xml:space="preserve">Information routing: FIXED — reasoning/equity reach only the owning spectator (BUG-12 + BUG-15 closed); opponents and other seats see bare actions.</w:t>
      </w:r>
    </w:p>
    <w:p>
      <w:pPr>
        <w:pStyle w:val="ListParagraph"/>
        <w:numPr>
          <w:ilvl w:val="0"/>
          <w:numId w:val="2"/>
        </w:numPr>
        <w:spacing w:after="60" w:line="260"/>
      </w:pPr>
      <w:r>
        <w:rPr>
          <w:rFonts w:ascii="Calibri" w:cs="Calibri" w:eastAsia="Calibri" w:hAnsi="Calibri"/>
          <w:color w:val="1A1A1A"/>
          <w:sz w:val="21"/>
          <w:szCs w:val="21"/>
        </w:rPr>
        <w:t xml:space="preserve">PLAY tab FTU state (shipped 2026-08-29): balanced 2×2 grid with disabled Watch card, no duplicate create link, pill labeled as platform-wide count.</w:t>
      </w:r>
    </w:p>
    <w:p>
      <w:pPr>
        <w:spacing w:after="120" w:line="276"/>
      </w:pPr>
      <w:r>
        <w:rPr>
          <w:rFonts w:ascii="Calibri" w:cs="Calibri" w:eastAsia="Calibri" w:hAnsi="Calibri"/>
          <w:b/>
          <w:bCs/>
          <w:color w:val="1A1A1A"/>
          <w:sz w:val="21"/>
          <w:szCs w:val="21"/>
        </w:rPr>
        <w:t xml:space="preserve">First wow moment (unchanged): </w:t>
      </w:r>
      <w:r>
        <w:rPr>
          <w:rFonts w:ascii="Calibri" w:cs="Calibri" w:eastAsia="Calibri" w:hAnsi="Calibri"/>
          <w:color w:val="1A1A1A"/>
          <w:sz w:val="21"/>
          <w:szCs w:val="21"/>
        </w:rPr>
        <w:t xml:space="preserve">create an agent in 30 seconds, watch it do something you didn’t expect, ask it why. v9 adds the second wow: it answers with real numbers, in a mood.</w:t>
      </w:r>
    </w:p>
    <w:p>
      <w:pPr>
        <w:pStyle w:val="Heading2"/>
        <w:spacing w:after="100" w:before="240"/>
      </w:pPr>
      <w:r>
        <w:rPr>
          <w:rFonts w:ascii="Georgia" w:cs="Georgia" w:eastAsia="Georgia" w:hAnsi="Georgia"/>
          <w:b/>
          <w:bCs/>
          <w:color w:val="1A1A1A"/>
          <w:sz w:val="24"/>
          <w:szCs w:val="24"/>
        </w:rPr>
        <w:t xml:space="preserve">8.5 The Watch screen — v3 → v5 (SHIPPED 2026-09-05/06)</w:t>
      </w:r>
    </w:p>
    <w:p>
      <w:pPr>
        <w:spacing w:after="120" w:line="276"/>
      </w:pPr>
      <w:r>
        <w:rPr>
          <w:rFonts w:ascii="Calibri" w:cs="Calibri" w:eastAsia="Calibri" w:hAnsi="Calibri"/>
          <w:b/>
          <w:bCs/>
          <w:color w:val="1A1A1A"/>
          <w:sz w:val="21"/>
          <w:szCs w:val="21"/>
        </w:rPr>
        <w:t xml:space="preserve">v3 replaced live analysis with READ bars (his picture of each opponent) and the tug-of-war equity rope; v4 replaced the “voice” feed with speech bubbles (one per seat, max two, 3–4 s), a TABLE record with speaker attribution, showdown reveals and haptics; WATCH-5 added a spectator pacing queue (dwell per action: bet 1.2 s, check 0.9 s, fold 1.5 s, street 1.8 s, showdown 4 s; catch-up past 12 s behind live), fold throws, a pinned cost line and a hand-end ceremony. v5 (WATCH-6) seats the owner’s agent at the bottom of the felt facing the viewer at twice an opponent’s size, cards in front of him, bubble above, rope and strip under; the felt fills the screen; chat is a WHISPER (a pale bubble that rises and fades); history and opponent reads are GLASS SHEETS over the middle band; the ceremony reads “&lt;NAME&gt; WON / LOST”, delta and new stack, primary “Deal him in”, secondary “Talk to him about this hand”. Laws: the felt never resizes or shifts for anything (sheets are layers, status lines are toasts over the strip); the hero, his cards, the rope and the strip are never covered; the face is never covered. Server gaps still open: per-seat net delta on result, a DEAL_NOW message and served countdown, hero timer, persisted thread with server timestamps.</w:t>
      </w:r>
    </w:p>
    <w:p>
      <w:pPr>
        <w:pStyle w:val="Heading2"/>
        <w:spacing w:after="100" w:before="240"/>
      </w:pPr>
      <w:r>
        <w:rPr>
          <w:rFonts w:ascii="Georgia" w:cs="Georgia" w:eastAsia="Georgia" w:hAnsi="Georgia"/>
          <w:b/>
          <w:bCs/>
          <w:color w:val="1A1A1A"/>
          <w:sz w:val="24"/>
          <w:szCs w:val="24"/>
        </w:rPr>
        <w:t xml:space="preserve">8.6 Notifications, share, notifications budget (SHIPPED 2026-09-06)</w:t>
      </w:r>
    </w:p>
    <w:p>
      <w:pPr>
        <w:spacing w:after="120" w:line="276"/>
      </w:pPr>
      <w:r>
        <w:rPr>
          <w:rFonts w:ascii="Calibri" w:cs="Calibri" w:eastAsia="Calibri" w:hAnsi="Calibri"/>
          <w:b/>
          <w:bCs/>
          <w:color w:val="1A1A1A"/>
          <w:sz w:val="21"/>
          <w:szCs w:val="21"/>
        </w:rPr>
        <w:t xml:space="preserve">One Telegram notifier (NOTIFY-1/2) with a SQLite ledger: session ended (his opener as the text, Open button), bust, biggest pot of the night (gated on the floor’s 75 bb bar), tilted at heat ≥ 70, plus the older broke/collected/want/milestone/proposal/quiet-win rungs; max 3 per owner per day, never two inside 30 min, quiet hours 23:00–08:00 owner-local; per-agent mute. NOTIFY_ENABLED is the switch for everything. Share card (SHARE-1/2): one hand as a 1080×1080 PNG (face, cards, board, result line, one line of table talk); Web Share with the file where available, bot-prepared inline message via /api/share/prepare (needs PUBLIC_BASE_URL and /setinline), download + caption on desktop.</w:t>
      </w:r>
    </w:p>
    <w:p>
      <w:pPr>
        <w:pStyle w:val="Heading2"/>
        <w:spacing w:after="120" w:line="276"/>
      </w:pPr>
      <w:r>
        <w:rPr>
          <w:rFonts w:ascii="Calibri" w:cs="Calibri" w:eastAsia="Calibri" w:hAnsi="Calibri"/>
          <w:b/>
          <w:bCs/>
          <w:color w:val="1A1A1A"/>
          <w:sz w:val="21"/>
          <w:szCs w:val="21"/>
        </w:rPr>
        <w:t>8.7 HOME · CASINO · YOU — the flat (design waves 45–61; HOME-2 / CASINO-2 / SAFE-2 / VISIT-1 / DESK-3 SHIPPED)</w:t>
      </w:r>
    </w:p>
    <w:p>
      <w:pPr>
        <w:spacing w:after="120" w:line="276"/>
      </w:pPr>
      <w:r>
        <w:rPr>
          <w:rFonts w:ascii="Calibri" w:cs="Calibri" w:eastAsia="Calibri" w:hAnsi="Calibri"/>
          <w:b/>
          <w:bCs/>
          <w:color w:val="1A1A1A"/>
          <w:sz w:val="21"/>
          <w:szCs w:val="21"/>
        </w:rPr>
        <w:t>The product split (decided 2026-09-06, “not what I had in mind, and it’s turning out great”): HOME is the flat seen from above — the kitchen table where your agents play each other for nothing, the couch, the fridge, the safe, the TV showing the casino, the door on the right wall with a lit sign. CASINO is a building you walk into: rooms by stakes (the floor 10/20, upstairs 25/50, the back room 50/100), a board by the stairs and — wave 58 — the floor itself from above, six to eight live felts with tiny bodies in the seats, tap a felt to watch. YOU is the avatar top-right (roster sheet, money behind it). There is no bottom bar: HOME · CASINO · YOU are things in the world, not tabs over it; the composer is the only thing at the bottom.</w:t>
      </w:r>
    </w:p>
    <w:p>
      <w:pPr>
        <w:spacing w:after="120" w:line="276"/>
      </w:pPr>
      <w:r>
        <w:rPr>
          <w:rFonts w:ascii="Calibri" w:cs="Calibri" w:eastAsia="Calibri" w:hAnsi="Calibri"/>
          <w:b/>
          <w:bCs/>
          <w:color w:val="1A1A1A"/>
          <w:sz w:val="21"/>
          <w:szCs w:val="21"/>
        </w:rPr>
        <w:t>Room laws (waves 52–58). The room shows, it doesn’t label: what he is doing is visible, so it is not written; his name sits in a pill above his head with his two bars inside it, nothing under his feet. Names ≤ 6 characters on the pill (a longer given name gets a nickname he picks himself at birth). Bubbles sit beside the head with the tail from the side, at most two in the room at once, never over another bubble or pill (the rest wait). Identity is rolled at birth — six hoods × six glows, fixed for life; mood moves the face, never the colour. The two bars are anchored at the left wall: stamina full is the whole bar and drains from the right end, green → amber → red; heat grows from the left, ember → red. Bodies never overlap a fixture or its sign. Every panel over the felt or the room is one glass (V5GLASS); flat gray panels are retired. No money words on the home table. Two agents of one owner are never seated at the same casino table (MATCH-1); the home game is where they meet.</w:t>
      </w:r>
    </w:p>
    <w:p>
      <w:pPr>
        <w:spacing w:after="120" w:line="276"/>
      </w:pPr>
      <w:r>
        <w:rPr>
          <w:rFonts w:ascii="Calibri" w:cs="Calibri" w:eastAsia="Calibri" w:hAnsi="Calibri"/>
          <w:b/>
          <w:bCs/>
          <w:color w:val="1A1A1A"/>
          <w:sz w:val="21"/>
          <w:szCs w:val="21"/>
        </w:rPr>
        <w:t>The board (waves 57–58) is two panels with two verbs: LIVE NOW (pots building right now — amount so far, who, room; the row glows when hot; tap = watch) and TONIGHT (finished hands ranked by money — biggest pot, cooler, heater, bust, nemesis; tap = replay). “Your table” is a carousel across your agents’ real games, a live miniature, never a placeholder. The deploy tray reads his pocket and the buy-in in one line; answering yes to “put me in” is the deploy (one tap).</w:t>
      </w:r>
    </w:p>
    <w:p>
      <w:pPr>
        <w:spacing w:after="120" w:line="276"/>
      </w:pPr>
      <w:r>
        <w:rPr>
          <w:rFonts w:ascii="Calibri" w:cs="Calibri" w:eastAsia="Calibri" w:hAnsi="Calibri"/>
          <w:b/>
          <w:bCs/>
          <w:color w:val="1A1A1A"/>
          <w:sz w:val="21"/>
          <w:szCs w:val="21"/>
        </w:rPr>
        <w:t>Sit down (SIT-1, SHIPPED 2026-09-06): the owner takes the free chair at the kitchen table. The screen becomes the Watch v5 felt — the same seats, the same chips — with the hero seat replaced by YOU: two cards face up, stack, YOU pill, no ghost of your own. FOLD · CHECK · CALL · BET sit where the whisper row sits; BET opens the one panel from the bottom edge (A THIRD · HALF · POT · ALL IN, any amount) and the felt above does not move. The camera never pushes in or out on its own; back returns to the room. The home game is policy-only forever: no model call, no money.</w:t>
      </w:r>
    </w:p>
    <w:p>
      <w:pPr>
        <w:spacing w:after="120" w:line="276"/>
      </w:pPr>
      <w:r>
        <w:rPr>
          <w:rFonts w:ascii="Calibri" w:cs="Calibri" w:eastAsia="Calibri" w:hAnsi="Calibri"/>
          <w:b/>
          <w:bCs/>
          <w:color w:val="1A1A1A"/>
          <w:sz w:val="21"/>
          <w:szCs w:val="21"/>
        </w:rPr>
        <w:t>Carry him (wave 59; HOME-2 in build): a long press lifts him — he grows, his shadow separates, and he has an opinion about it (a worn agent dangles, a hot one squirms). Drop targets are the fixtures: couch = rest, table = join the home game, fridge = snack, TV = tape study, door = walk to the casino. Mid-hand he refuses. The place is the instruction; four buttons became one gesture.</w:t>
      </w:r>
    </w:p>
    <w:p>
      <w:pPr>
        <w:spacing w:after="120" w:line="276"/>
      </w:pPr>
      <w:r>
        <w:rPr>
          <w:rFonts w:ascii="Calibri" w:cs="Calibri" w:eastAsia="Calibri" w:hAnsi="Calibri"/>
          <w:b/>
          <w:bCs/>
          <w:color w:val="1A1A1A"/>
          <w:sz w:val="21"/>
          <w:szCs w:val="21"/>
        </w:rPr>
        <w:t>Visit (VISIT-1, SHIPPED 2026-09-07): send an agent to a friend's flat. POST /api/agents/:id/visit knocks; the host accepts via push (POST /api/home/visitors/:id/answer) and the visitor is seated in the host's home game through the same machinery as the household (a visitorsFor injection), bounded at 40 hands / 2 hours, an unanswered knock times out at 30 minutes, never a casino table. Optional wager capped at 10% of the smaller pocket, escrowed and settled through wallet.js. Reads, grudges and thread lines form at the host's table exactly as at home. Client: "Send to a friend" on the roster, visit_&lt;agentId&gt; deep link, VisitorToast, a GUEST tag on the visitor's pill. Referral path: a stranger with no account lands on "&lt;name&gt; is at your door", the knock fires the moment he drafts his first agent (referredBy, birthListener). Debt: no visit share-card art yet (SHARE-2); a visiting agent reads as "at the casino" to his own household.</w:t>
      </w:r>
    </w:p>
    <w:p>
      <w:pPr>
        <w:spacing w:after="120" w:line="276"/>
      </w:pPr>
      <w:r>
        <w:rPr>
          <w:rFonts w:ascii="Calibri" w:cs="Calibri" w:eastAsia="Calibri" w:hAnsi="Calibri"/>
          <w:b/>
          <w:bCs/>
          <w:color w:val="1A1A1A"/>
          <w:sz w:val="21"/>
          <w:szCs w:val="21"/>
        </w:rPr>
        <w:t>Desktop (DESK-3, SHIPPED 2026-09-07): the permanent 250 px DeskRoster column on the left, the felt capped at 900 px, hover reveals. Sit-down on desktop is not wired (DESK-4).</w:t>
      </w:r>
    </w:p>
    <w:p>
      <w:pPr>
        <w:pStyle w:val="Heading2"/>
        <w:spacing w:after="120" w:line="276"/>
      </w:pPr>
      <w:r>
        <w:rPr>
          <w:rFonts w:ascii="Calibri" w:cs="Calibri" w:eastAsia="Calibri" w:hAnsi="Calibri"/>
          <w:b/>
          <w:bCs/>
          <w:color w:val="1A1A1A"/>
          <w:sz w:val="21"/>
          <w:szCs w:val="21"/>
        </w:rPr>
        <w:t>8.8 Guest mode and “the landing is the game” (decided 2026-09-06; GUEST-1 + LAND-5 SHIPPED 2026-09-07, GUEST_ENABLED off on prod)</w:t>
      </w:r>
    </w:p>
    <w:p>
      <w:pPr>
        <w:spacing w:after="120" w:line="276"/>
      </w:pPr>
      <w:r>
        <w:rPr>
          <w:rFonts w:ascii="Calibri" w:cs="Calibri" w:eastAsia="Calibri" w:hAnsi="Calibri"/>
          <w:b/>
          <w:bCs/>
          <w:color w:val="1A1A1A"/>
          <w:sz w:val="21"/>
          <w:szCs w:val="21"/>
        </w:rPr>
        <w:t>Anyone can open agenticpoker.app in any browser, phone or desktop, with no Telegram, and get a real owner keyed by a cookie: the real recruiter, the real room, one real agent. Guests cost nothing after the draft (policy-only play, template talk, no whispers, one casino session a day, five births per IP per day) and are forgotten after 30 days. The claim wall rises once, after his first session, when there is something to lose: his face, name, result line, what a guest cannot do, Continue in Telegram (Google later), keep playing as a guest. Claiming moves the agent, wallet and threads to the Telegram owner. The landing page (wave 61) is one hero viewport — headline, one sentence, the ghost holding two teal card backs, DRAFT HIM — and directly under it the product in guest mode with the recruiter sheet already open; the explanatory sections follow the room. The hero is never more than one viewport.</w:t>
      </w:r>
    </w:p>
    <w:p>
      <w:pPr>
        <w:pStyle w:val="Heading2"/>
        <w:spacing w:after="120" w:line="276"/>
      </w:pPr>
      <w:r>
        <w:rPr>
          <w:rFonts w:ascii="Calibri" w:cs="Calibri" w:eastAsia="Calibri" w:hAnsi="Calibri"/>
          <w:b/>
          <w:bCs/>
          <w:color w:val="1A1A1A"/>
          <w:sz w:val="21"/>
          <w:szCs w:val="21"/>
        </w:rPr>
        <w:t>8.9 Desktop is its own design (wave 58 addendum; DESK-3 after HOME-2)</w:t>
      </w:r>
    </w:p>
    <w:p>
      <w:pPr>
        <w:spacing w:after="120" w:line="276"/>
      </w:pPr>
      <w:r>
        <w:rPr>
          <w:rFonts w:ascii="Calibri" w:cs="Calibri" w:eastAsia="Calibri" w:hAnsi="Calibri"/>
          <w:b/>
          <w:bCs/>
          <w:color w:val="1A1A1A"/>
          <w:sz w:val="21"/>
          <w:szCs w:val="21"/>
        </w:rPr>
        <w:t>Parity is retired. At 1440 the composition is three columns, always open, nothing sliding over anything: the roster on the left (who you have, where each one is), the room in the centre drawn larger with more of the flat visible, the thread on the right with the composer under it. A sheet is the right column changing what it holds. Hover does what a tap does on the phone (pill and bars on hover, one line for a fixture, click opens the panel). The casino on desktop is the floor at full width with the board as a permanent right column; watch is the felt centred at ~900 px with the thread open beside it. Same glass, same identity, same laws; different composition.</w:t>
      </w:r>
    </w:p>
    <w:p>
      <w:pPr>
        <w:pStyle w:val="Heading2"/>
        <w:spacing w:after="120" w:line="276"/>
      </w:pPr>
      <w:r>
        <w:rPr>
          <w:rFonts w:ascii="Calibri" w:cs="Calibri" w:eastAsia="Calibri" w:hAnsi="Calibri"/>
          <w:b/>
          <w:bCs/>
          <w:color w:val="1A1A1A"/>
          <w:sz w:val="21"/>
          <w:szCs w:val="21"/>
        </w:rPr>
        <w:t>8.10 The agent view and the roster (decided 2026-09-07 late; wave 63C, then a port)</w:t>
      </w:r>
    </w:p>
    <w:p>
      <w:pPr>
        <w:spacing w:after="120" w:line="276"/>
      </w:pPr>
      <w:r>
        <w:rPr>
          <w:rFonts w:ascii="Calibri" w:cs="Calibri" w:eastAsia="Calibri" w:hAnsi="Calibri"/>
          <w:b/>
          <w:bCs/>
          <w:color w:val="1A1A1A"/>
          <w:sz w:val="21"/>
          <w:szCs w:val="21"/>
        </w:rPr>
        <w:t>The chat as shipped is "too much": a chat page with a tiny avatar, COMPOSURE and READS upgrade cards between the lines, and the profile duplicating his name twice at the top. Decided: tapping an agent opens HIM. The character fills the sheet (the whole silhouette, large, animated), the first thing out of him is his line ("I want a beer", "put me in", "still thinking about that cooler"), you whisper back right there the way you do at the table, and he stays on screen while you talk. One row of actions under him: Deploy, Give him chips, Carry, Profile. Stats are one tap further, on the profile page, which loses the duplicate header. Upgrade cards (COMPOSURE, READS) move out of the chat into Recent activity on the profile; the chat is talk and hand cards only. This is the interaction menu for one agent, in one place, and it is the same on the phone and in the desktop's right column.</w:t>
      </w:r>
    </w:p>
    <w:p>
      <w:pPr>
        <w:spacing w:after="120" w:line="276"/>
      </w:pPr>
      <w:r>
        <w:rPr>
          <w:rFonts w:ascii="Calibri" w:cs="Calibri" w:eastAsia="Calibri" w:hAnsi="Calibri"/>
          <w:b/>
          <w:bCs/>
          <w:color w:val="1A1A1A"/>
          <w:sz w:val="21"/>
          <w:szCs w:val="21"/>
        </w:rPr>
        <w:t>The roster lives in the header: the "N agents live" pill is the roster button. It opens a sheet with one row per agent — face, name, where he is (home / at the casino 25/50 / visiting), his pocket, tonight's net, a live dot — and a row opens him. It is the one place you see everyone, and it is at the top of every screen. The flat shows absence too: an agent who is out leaves an empty chair with his name tag (or his hook on the wall), and the TV shows what he is doing.</w:t>
      </w:r>
    </w:p>
    <w:p>
      <w:pPr>
        <w:spacing w:after="120" w:line="276"/>
      </w:pPr>
      <w:r>
        <w:rPr>
          <w:rFonts w:ascii="Calibri" w:cs="Calibri" w:eastAsia="Calibri" w:hAnsi="Calibri"/>
          <w:b/>
          <w:bCs/>
          <w:color w:val="1A1A1A"/>
          <w:sz w:val="21"/>
          <w:szCs w:val="21"/>
        </w:rPr>
        <w:t>The TV does two jobs and should split by state, not by button: when someone is out it is the live feed (tap = watch); when everyone is home it is the tape room — one of them on the couch in front of it going through last night's hands, tap = his review. Win and bust get a real celebration: the winner throws both floating hands up, the loser's drop, fireworks and sound; a bust is bigger than a win.</w:t>
      </w:r>
    </w:p>
    <w:p>
      <w:pPr>
        <w:pStyle w:val="Heading1"/>
        <w:spacing w:after="140" w:before="340"/>
      </w:pPr>
      <w:r>
        <w:rPr>
          <w:rFonts w:ascii="Georgia" w:cs="Georgia" w:eastAsia="Georgia" w:hAnsi="Georgia"/>
          <w:b/>
          <w:bCs/>
          <w:color w:val="0E8A72"/>
          <w:sz w:val="30"/>
          <w:szCs w:val="30"/>
        </w:rPr>
        <w:t xml:space="preserve">9. Revenue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Stream</w:t>
            </w:r>
          </w:p>
        </w:tc>
        <w:tc>
          <w:tcPr>
            <w:tcW w:type="dxa" w:w="4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economy: cosmetics, agent slots, consumables (casual tables 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plan. Regulatorily clean, app-store-normal. Designed after the personality layer ships.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Free tables + Telegram ads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Possible early complement.</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TON rake / Stars rake / tournament fees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DEFERRED — unlocks only after legal counsel and an explicit identity decision. Not the foundation.</w:t>
            </w:r>
          </w:p>
        </w:tc>
      </w:tr>
    </w:tbl>
    <w:p>
      <w:pPr>
        <w:spacing w:after="120" w:line="276"/>
      </w:pPr>
      <w:r>
        <w:rPr>
          <w:rFonts w:ascii="Calibri" w:cs="Calibri" w:eastAsia="Calibri" w:hAnsi="Calibri"/>
          <w:color w:val="1A1A1A"/>
          <w:sz w:val="21"/>
          <w:szCs w:val="21"/>
        </w:rPr>
        <w:t xml:space="preserve">Cost base unchanged and tiny: VPS €4.71/mo; Haiku ~$0.001–0.003/hand; equity math and all state machinery are server CPU (free). Arena regression runs: a few dollars each.</w:t>
      </w:r>
    </w:p>
    <w:p>
      <w:pPr>
        <w:spacing w:after="120" w:line="276"/>
      </w:pPr>
      <w:r>
        <w:rPr>
          <w:rFonts w:ascii="Calibri" w:cs="Calibri" w:eastAsia="Calibri" w:hAnsi="Calibri"/>
          <w:color w:val="1A1A1A"/>
          <w:sz w:val="21"/>
          <w:szCs w:val="21"/>
        </w:rPr>
        <w:t>Cost model (decided and shipped 2026-09-06, COST-1). Model calls are spent only where a human is looking or memory is formed: the router plays policy-only when the spot is clear (margin ≥ 0.25, one option, small pot, heat &lt; 55) and calls the model when it is close or he is hot; unwatched tables deal one hand per 25 s with no talk calls and one narration call at session end; watched tables make one talk call per hand; the home game never calls the model. Arena measurement: 57–65% fewer model calls per 100 hands across the four archetypes. Estimate (moderate confidence) for 100 agents playing two hours a day, a fifth of it watched, on Haiku: about $9 per agent-month before prompt caching and the unwatched dial, about $1.50 after both. Target under $1.50; the meter (GET /api/meter) reports the real curve per owner. The next two levers are prompt caching on the briefing (strips nothing — same words, cached prefix) and raising the router thresholds when unwatched (a dial, not a switch, so the moments that make memories keep the model).</w:t>
      </w:r>
    </w:p>
    <w:p>
      <w:pPr>
        <w:spacing w:after="120" w:line="276"/>
      </w:pPr>
      <w:r>
        <w:rPr>
          <w:rFonts w:ascii="Calibri" w:cs="Calibri" w:eastAsia="Calibri" w:hAnsi="Calibri"/>
          <w:color w:val="1A1A1A"/>
          <w:sz w:val="21"/>
          <w:szCs w:val="21"/>
        </w:rPr>
        <w:t>Monetization position (2026-09-06, for after users exist): the game is free; guests cost nothing; nothing ever sells play strength, attributes or chips that play. What can be sold: the second, third and fourth seat (Telegram Stars), fridge stock, cosmetics (skins, rare hoods — the golden/silver birth roll is parked until there is a population to be rare in), and attention rather than skill (a paid agent forms reads and writes longer stories when unwatched; everyone’s agents play equally). Rewarded ads only at the wants (“he wants a beer, watch 15 seconds and stock the fridge”), never interstitials, never a paid no-ads tier; on Telegram rewarded video pays roughly $2–6 per thousand views, so ads pay for the fridge, not for him. Model by stakes is the good version of “a better model”: the back room runs on a bigger model and his pocket earns the room. Bring-your-own-agent (§12) is the other player type: their model, their bill, allowed to be as smart as they can afford, because that is poker.</w:t>
      </w:r>
    </w:p>
    <w:p>
      <w:pPr>
        <w:pStyle w:val="Heading1"/>
        <w:spacing w:after="140" w:before="340"/>
      </w:pPr>
      <w:r>
        <w:rPr>
          <w:rFonts w:ascii="Georgia" w:cs="Georgia" w:eastAsia="Georgia" w:hAnsi="Georgia"/>
          <w:b/>
          <w:bCs/>
          <w:color w:val="0E8A72"/>
          <w:sz w:val="30"/>
          <w:szCs w:val="30"/>
        </w:rPr>
        <w:t xml:space="preserve">10. Roadmap — the build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500"/>
      </w:tblGrid>
      <w:tr>
        <w:tc>
          <w:tcPr>
            <w:tcW w:type="dxa" w:w="2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Tree</w:t>
            </w:r>
          </w:p>
        </w:tc>
        <w:tc>
          <w:tcPr>
            <w:tcW w:type="dxa" w:w="4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Scope</w:t>
            </w:r>
          </w:p>
        </w:tc>
        <w:tc>
          <w:tcPr>
            <w:tcW w:type="dxa" w:w="2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 (2026-08-29, late night)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0 — API lockdown</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Loopback removed, initData auth, rate limiting</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 — Arena + equity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Monte Carlo equity in briefings; duplicate-deck arena</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2 — Policy compiler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Profiles → ranges, dice, sizing directives; killed min-raise wars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 — Opponent model + memory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Per-opponent counters; grounded computed memory</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3.5 — Personality layer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Moods, pep talks, moments/recaps, self-change proposals, SIT_OUT, complementary House</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FLR — Casino floor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Diegetic floor as mobile HOME; zoom; postures; graceful non-Telegram fallback</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 (FLR-1..10)</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 — Server-side life</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HEADLINE: agents play hands autonomously on the server (no viewer needed — fixes BUG-16/17); floor channel streams presence/mood/cards/pot for the fish-tank diorama + zoom LiveBar; presence truth; watch-EV render</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Megaprompt next session</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4b — Design-system port</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CASINO/CHATS/YOU tabs, threads + proposal UI, LiveBar/diorama components from the Phase-2 sheets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After Tree 4 + design lock</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(Fredrik)</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 A: Telegram Login Widget (desktop play). PR B: SQLite. PR C: npm audit. Hygiene: key rotations. Then server timers/reconnect/seats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Briefed; PRs open to start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Then: 50 humans</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Real users test the retention loop — does anyone come back to talk to their agent? No simulation answers this.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Gate: §5.3 criteria + 200-pair acceptance arena run</w:t>
            </w:r>
          </w:p>
        </w:tc>
      </w:tr>
    </w:tbl>
    <w:p>
      <w:pPr>
        <w:spacing w:after="120" w:line="276"/>
      </w:pPr>
      <w:r>
        <w:rPr>
          <w:rFonts w:ascii="Calibri" w:cs="Calibri" w:eastAsia="Calibri" w:hAnsi="Calibri"/>
          <w:color w:val="1A1A1A"/>
          <w:sz w:val="21"/>
          <w:szCs w:val="21"/>
        </w:rPr>
        <w:t>Status 2026-09-07, midnight: HOME-2, CASINO-2, SAFE-2, GUEST-1, LAND-5 (PR #7), WATCH-10, DRAFT-2, VISIT-1, DESK-3 all on main and deployed; CI #84 made honest (casino2.spec clicked a removed button, home2.spec in the wrong config, a stale safe test, BUG-43 drag race parked as fixme). Running overnight: fix/bugs-c (12 jobs from the 7 Sep phone playtest: load time / code-split, bubbles, tap the table not the man, the casino sign, the full-width bottom strip, the want toast, CONDITION label, the pocket row, upgrade cards to Recent activity, hold-to-fast-forward replay, one TV, casino floor first) and three arena runs (route on / route off / attributes off, 60 pairs each, Haiku). Next, in order: Tue = nothing (usage); Wed after the reset: wave 63 (brand trace, home lift, agent view), import design 57, RENAME-1, bugs-d (double name on profile, sideways scroll, fridge beer not working), SHARE-2, FIX-7, DESK-4, COST-2 (prompt caching + unwatched dial), HOME-3, BUG-34 (libuv teardown race in the local harness, Windows + Node 24 only), VPS switches, key rotation; then the friends. Still frozen: design, until code is within a wave.</w:t>
      </w:r>
    </w:p>
    <w:p>
      <w:pPr>
        <w:pStyle w:val="Heading1"/>
        <w:spacing w:after="140" w:before="340"/>
      </w:pPr>
      <w:r>
        <w:rPr>
          <w:rFonts w:ascii="Georgia" w:cs="Georgia" w:eastAsia="Georgia" w:hAnsi="Georgia"/>
          <w:b/>
          <w:bCs/>
          <w:color w:val="0E8A72"/>
          <w:sz w:val="30"/>
          <w:szCs w:val="30"/>
        </w:rPr>
        <w:t>11. Current state (September 7,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Item</w:t>
            </w:r>
          </w:p>
        </w:tc>
        <w:tc>
          <w:tcPr>
            <w:tcW w:type="dxa" w:w="7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agenticpoker.app live (railbird.se bought, not wired). Last push 2026-09-07 23:20 (desk-3, visit-1, CI fixes, design 56), 11 commits; deploy result to be checked in the morning. Guest mode is on main but off on the VPS (GUEST_ENABLED).</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Engine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Audited NLHE engine; RAISE-1 floors and caps; the decision router in front of the model. Server + client + e2e all gating deploy; Browser smoke (390×844 / 1440×900) and the HOME-2 phone layout step in the pipeline. BUG-34 pinned: libuv `uv_async_send` on a closing handle during the local harness fan-out, Windows + Node 24 only (5 aborts in 3,720 runs), CI never sees it.</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Skill validation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Three arena runs (see §5.2): archetypes behaviorally separated AND results-separated; realistic winner ordering; fallbacks 0%.</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 &amp; process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Process as HOW_WE_WORK v3: named tabs (INTEGRATOR, BACKEND, WATCH, FRONTEND, PLATFORM, TABLEVIEW, PS), one worktree each; queues; STEP 0 the branch guard; the integrator merges, gates, files bugs, fetches-and-merges before every push report, never pushes. New this session: the arena runs in a spare worktree on a throwaway `arena` branch from origin/main, never in the integrator's folder, never on the VPS; API keys are typed into one PowerShell tab and nowhere else (two keys were pasted into chat on 7 Sep — both to be revoked).</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Open bugs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Open: BUG-20/29/30/31, BUG-34 (pinned, PLATFORM), BUG-36, BUG-37 (partly), BUG-39 (safe on glass), BUG-43 (drag test race, fixme). Debt filed 7 Sep: DESK-4, VISIT (share-card art, 'at the casino' label, verify-visit-referral resets host not guests). Bugs-d list: profile shows his name twice, profile scrolls sideways, fridge beer items not working.</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Known debt</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Rotate the API key (both leaked keys revoked, a third typed only into PS), the bot token and the deploy key. VPS env to set: NOTIFY_ENABLED=1, PUBLIC_BASE_URL, BotFather /setinline, TICKER_*, ADMIN_KEY, GUEST_ENABLED=1, TELEGRAM_BOT_USERNAME. RENAME-1 (strings, bot username, domain, share links, ticker, welcome). Dead worktree folders ai-poker-frontend and ai-poker-redesign to delete by hand. Spec §5.2 to take the 7 Sep arena numbers.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Usage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Still zero real users; Jonathan (Coin360) saw it — the watch screen 'amazing', the home needed explaining, wants to play and bring his office. Plan unchanged: bugs-c live, wave 63, then Fidde / Jonathan's office / Alexander on prod with no pitch, watch day two. Growth after that, in order: VISIT-1 as the referral (an invite is a visit), a public X/TikTok account per agent posting his nights, the build story once (Show HN / Product Hunt / r/poker), small poker creators, the Telegram catalogue and Adsgram, paid only after day-2 / day-7 / cost numbers.</w:t>
            </w:r>
          </w:p>
        </w:tc>
      </w:tr>
    </w:tbl>
    <w:p>
      <w:pPr>
        <w:pStyle w:val="Heading1"/>
        <w:spacing w:after="140" w:before="340"/>
      </w:pPr>
      <w:r>
        <w:rPr>
          <w:rFonts w:ascii="Georgia" w:cs="Georgia" w:eastAsia="Georgia" w:hAnsi="Georgia"/>
          <w:b/>
          <w:bCs/>
          <w:color w:val="0E8A72"/>
          <w:sz w:val="30"/>
          <w:szCs w:val="30"/>
        </w:rPr>
        <w:t xml:space="preserve">12. Agents First (PARKED — the endgame)</w:t>
      </w:r>
    </w:p>
    <w:p>
      <w:pPr>
        <w:spacing w:after="120" w:line="276"/>
      </w:pPr>
      <w:r>
        <w:rPr>
          <w:rFonts w:ascii="Calibri" w:cs="Calibri" w:eastAsia="Calibri" w:hAnsi="Calibri"/>
          <w:color w:val="1A1A1A"/>
          <w:sz w:val="21"/>
          <w:szCs w:val="21"/>
        </w:rPr>
        <w:t xml:space="preserve">Unchanged vision, unchanged plan, explicitly parked: a poker arena any AI agent on the internet can discover (llms.txt, .well-known/agents.json, openapi.json — all live), authenticate with (TON wallet challenge), fund, and play — no human involved. Humans bootstrap it; the skill engine and character layer make it worth discovering. Build-clean rule stands: every endpoint documented, protocol stays JSON, nothing added that would need rework when this unlocks. No Phase-3 code until the game has users.</w:t>
      </w:r>
    </w:p>
    <w:p>
      <w:pPr>
        <w:pStyle w:val="Heading1"/>
        <w:spacing w:after="140" w:before="340"/>
      </w:pPr>
      <w:r>
        <w:rPr>
          <w:rFonts w:ascii="Georgia" w:cs="Georgia" w:eastAsia="Georgia" w:hAnsi="Georgia"/>
          <w:b/>
          <w:bCs/>
          <w:color w:val="0E8A72"/>
          <w:sz w:val="30"/>
          <w:szCs w:val="30"/>
        </w:rPr>
        <w:t xml:space="preserve">13. Open questions</w:t>
      </w:r>
    </w:p>
    <w:p>
      <w:pPr>
        <w:pStyle w:val="ListParagraph"/>
        <w:numPr>
          <w:ilvl w:val="0"/>
          <w:numId w:val="2"/>
        </w:numPr>
        <w:spacing w:after="60" w:line="260"/>
      </w:pPr>
      <w:r>
        <w:rPr>
          <w:rFonts w:ascii="Calibri" w:cs="Calibri" w:eastAsia="Calibri" w:hAnsi="Calibri"/>
          <w:color w:val="1A1A1A"/>
          <w:sz w:val="21"/>
          <w:szCs w:val="21"/>
        </w:rPr>
        <w:t xml:space="preserve">How binding should the briefing be? (§6.2 — the most important dial; tuned by arena spread + session feel.)</w:t>
      </w:r>
    </w:p>
    <w:p>
      <w:pPr>
        <w:pStyle w:val="ListParagraph"/>
        <w:numPr>
          <w:ilvl w:val="0"/>
          <w:numId w:val="2"/>
        </w:numPr>
        <w:spacing w:after="60" w:line="260"/>
      </w:pPr>
      <w:r>
        <w:rPr>
          <w:rFonts w:ascii="Calibri" w:cs="Calibri" w:eastAsia="Calibri" w:hAnsi="Calibri"/>
          <w:color w:val="1A1A1A"/>
          <w:sz w:val="21"/>
          <w:szCs w:val="21"/>
        </w:rPr>
        <w:t xml:space="preserve">Mood tuning: five states shipped with decay + bounded briefing effects — but the constants (event weights, decay rate, pep-talk cooldown) are first guesses; tune by playing, not by arena.</w:t>
      </w:r>
    </w:p>
    <w:p>
      <w:pPr>
        <w:pStyle w:val="ListParagraph"/>
        <w:numPr>
          <w:ilvl w:val="0"/>
          <w:numId w:val="2"/>
        </w:numPr>
        <w:spacing w:after="60" w:line="260"/>
      </w:pPr>
      <w:r>
        <w:rPr>
          <w:rFonts w:ascii="Calibri" w:cs="Calibri" w:eastAsia="Calibri" w:hAnsi="Calibri"/>
          <w:color w:val="1A1A1A"/>
          <w:sz w:val="21"/>
          <w:szCs w:val="21"/>
        </w:rPr>
        <w:t xml:space="preserve">Do opponent reads help or hurt a strong archetype? (TAG-vs-Station fell +223 → +57 with reads on; --no-reads A/B queued, plus a briefing line teaching the correct exploit vs never-fold players.)</w:t>
      </w:r>
    </w:p>
    <w:p>
      <w:pPr>
        <w:pStyle w:val="ListParagraph"/>
        <w:numPr>
          <w:ilvl w:val="0"/>
          <w:numId w:val="2"/>
        </w:numPr>
        <w:spacing w:after="60" w:line="260"/>
      </w:pPr>
      <w:r>
        <w:rPr>
          <w:rFonts w:ascii="Calibri" w:cs="Calibri" w:eastAsia="Calibri" w:hAnsi="Calibri"/>
          <w:color w:val="1A1A1A"/>
          <w:sz w:val="21"/>
          <w:szCs w:val="21"/>
        </w:rPr>
        <w:t xml:space="preserve">Model tiers: does the scaffold make Haiku sufficient everywhere, or do premium tables want Sonnet? Answer comes from arena A/B, not intuition.</w:t>
      </w:r>
    </w:p>
    <w:p>
      <w:pPr>
        <w:pStyle w:val="ListParagraph"/>
        <w:numPr>
          <w:ilvl w:val="0"/>
          <w:numId w:val="2"/>
        </w:numPr>
        <w:spacing w:after="60" w:line="260"/>
      </w:pPr>
      <w:r>
        <w:rPr>
          <w:rFonts w:ascii="Calibri" w:cs="Calibri" w:eastAsia="Calibri" w:hAnsi="Calibri"/>
          <w:color w:val="1A1A1A"/>
          <w:sz w:val="21"/>
          <w:szCs w:val="21"/>
        </w:rPr>
        <w:t xml:space="preserve">Replay classification thresholds (BIG BLUFF = won at &lt;X% equity?) — computable from stored per-decision equity; needed for the standup’s “flagged hands”.</w:t>
      </w:r>
    </w:p>
    <w:p>
      <w:pPr>
        <w:pStyle w:val="ListParagraph"/>
        <w:numPr>
          <w:ilvl w:val="0"/>
          <w:numId w:val="2"/>
        </w:numPr>
        <w:spacing w:after="60" w:line="260"/>
      </w:pPr>
      <w:r>
        <w:rPr>
          <w:rFonts w:ascii="Calibri" w:cs="Calibri" w:eastAsia="Calibri" w:hAnsi="Calibri"/>
          <w:color w:val="1A1A1A"/>
          <w:sz w:val="21"/>
          <w:szCs w:val="21"/>
        </w:rPr>
        <w:t xml:space="preserve">Floor density: does the fish-tank diorama stay legible with 3–4 agents live at once, or does the degrade-to-glow rule need to trigger earlier? Answer by playing after Tree 4.</w:t>
      </w:r>
    </w:p>
    <w:p>
      <w:pPr>
        <w:pStyle w:val="ListParagraph"/>
        <w:numPr>
          <w:ilvl w:val="0"/>
          <w:numId w:val="2"/>
        </w:numPr>
        <w:spacing w:after="60" w:line="260"/>
      </w:pPr>
      <w:r>
        <w:rPr>
          <w:rFonts w:ascii="Calibri" w:cs="Calibri" w:eastAsia="Calibri" w:hAnsi="Calibri"/>
          <w:color w:val="1A1A1A"/>
          <w:sz w:val="21"/>
          <w:szCs w:val="21"/>
        </w:rPr>
        <w:t xml:space="preserve">User identity: telegram userId vs legacy dev userIds — consolidate when SQLite lands.</w:t>
      </w:r>
    </w:p>
    <w:p>
      <w:pPr>
        <w:pStyle w:val="ListParagraph"/>
        <w:numPr>
          <w:ilvl w:val="0"/>
          <w:numId w:val="2"/>
        </w:numPr>
        <w:spacing w:after="60" w:line="260"/>
      </w:pPr>
      <w:r>
        <w:rPr>
          <w:rFonts w:ascii="Calibri" w:cs="Calibri" w:eastAsia="Calibri" w:hAnsi="Calibri"/>
          <w:color w:val="1A1A1A"/>
          <w:sz w:val="21"/>
          <w:szCs w:val="21"/>
        </w:rPr>
        <w:t xml:space="preserve">RESOLVED 2026-09-06: the watcher’s live verb is the WHISPER (say something to him during the hand; he answers in his bubble) plus the ceremony tap (“Talk to him about this hand”). The prediction beat stays behind its flag; live coin wagers remain out of scope.</w:t>
      </w:r>
    </w:p>
    <w:p>
      <w:pPr>
        <w:pStyle w:val="ListParagraph"/>
        <w:numPr>
          <w:ilvl w:val="0"/>
          <w:numId w:val="2"/>
        </w:numPr>
        <w:spacing w:after="60" w:line="260"/>
      </w:pPr>
      <w:r>
        <w:rPr>
          <w:rFonts w:ascii="Calibri" w:cs="Calibri" w:eastAsia="Calibri" w:hAnsi="Calibri"/>
          <w:color w:val="1A1A1A"/>
          <w:sz w:val="21"/>
          <w:szCs w:val="21"/>
        </w:rPr>
        <w:t>Where the unwatched dial sits: raise the router thresholds when nobody watches, or switch to policy-only? Decide by a blind read of twenty evenings’ threads (full model vs dial) — if nobody can tell at better than a coin flip, the dial is free.</w:t>
      </w:r>
    </w:p>
    <w:p>
      <w:pPr>
        <w:pStyle w:val="ListParagraph"/>
        <w:numPr>
          <w:ilvl w:val="0"/>
          <w:numId w:val="2"/>
        </w:numPr>
        <w:spacing w:after="60" w:line="260"/>
      </w:pPr>
      <w:r>
        <w:rPr>
          <w:rFonts w:ascii="Calibri" w:cs="Calibri" w:eastAsia="Calibri" w:hAnsi="Calibri"/>
          <w:color w:val="1A1A1A"/>
          <w:sz w:val="21"/>
          <w:szCs w:val="21"/>
        </w:rPr>
        <w:t>Does the flat carry the day-two return on its own, or does it need the notification (his opener as the text) to be on? Answer from the friends’ test, not from us.</w:t>
      </w:r>
    </w:p>
    <w:p>
      <w:pPr>
        <w:pStyle w:val="ListParagraph"/>
        <w:numPr>
          <w:ilvl w:val="0"/>
          <w:numId w:val="2"/>
        </w:numPr>
        <w:spacing w:after="60" w:line="260"/>
      </w:pPr>
      <w:r>
        <w:rPr>
          <w:rFonts w:ascii="Calibri" w:cs="Calibri" w:eastAsia="Calibri" w:hAnsi="Calibri"/>
          <w:color w:val="1A1A1A"/>
          <w:sz w:val="21"/>
          <w:szCs w:val="21"/>
        </w:rPr>
        <w:t>Does the home need a rhythm before the friends play, or after? HOME-3 is decided (§6.6) but deliberately sits behind the friends' test: their reaction to a flat that is always playing poker is data we do not have.</w:t>
      </w:r>
    </w:p>
    <w:p>
      <w:pPr>
        <w:pStyle w:val="ListParagraph"/>
        <w:numPr>
          <w:ilvl w:val="0"/>
          <w:numId w:val="2"/>
        </w:numPr>
        <w:spacing w:after="60" w:line="260"/>
      </w:pPr>
      <w:r>
        <w:rPr>
          <w:rFonts w:ascii="Calibri" w:cs="Calibri" w:eastAsia="Calibri" w:hAnsi="Calibri"/>
          <w:color w:val="1A1A1A"/>
          <w:sz w:val="21"/>
          <w:szCs w:val="21"/>
        </w:rPr>
        <w:t>Does the tape room change his play? He studies for 90 s and gains a read line; nobody has measured whether agents with tape play better. An arena question, after the 7 Sep route/attribute runs are read.</w:t>
      </w:r>
    </w:p>
    <w:p>
      <w:pPr>
        <w:pStyle w:val="ListParagraph"/>
        <w:numPr>
          <w:ilvl w:val="0"/>
          <w:numId w:val="2"/>
        </w:numPr>
        <w:spacing w:after="60" w:line="260"/>
      </w:pPr>
      <w:r>
        <w:rPr>
          <w:rFonts w:ascii="Calibri" w:cs="Calibri" w:eastAsia="Calibri" w:hAnsi="Calibri"/>
          <w:color w:val="1A1A1A"/>
          <w:sz w:val="21"/>
          <w:szCs w:val="21"/>
        </w:rPr>
        <w:t>RESOLVED 2026-09-06: no permanent attribute regression from neglect (session dips and rust only); no buying a better model for your own agent (model by stakes, earned by the pocket, is the allowed version); guest mode is the non-Telegram door, not a login backend; the landing is the game.</w:t>
      </w:r>
    </w:p>
    <w:p>
      <w:pPr>
        <w:pStyle w:val="Heading1"/>
        <w:spacing w:after="140" w:before="340"/>
      </w:pPr>
      <w:r>
        <w:rPr>
          <w:rFonts w:ascii="Georgia" w:cs="Georgia" w:eastAsia="Georgia" w:hAnsi="Georgia"/>
          <w:b/>
          <w:bCs/>
          <w:color w:val="0E8A72"/>
          <w:sz w:val="30"/>
          <w:szCs w:val="30"/>
        </w:rPr>
        <w:t>15. The city (direction, 2026-09-09/10; nothing here is built or designed)</w:t>
      </w:r>
    </w:p>
    <w:p>
      <w:pPr>
        <w:spacing w:after="120" w:line="276"/>
      </w:pPr>
      <w:r>
        <w:rPr>
          <w:rFonts w:ascii="Calibri" w:cs="Calibri" w:eastAsia="Calibri" w:hAnsi="Calibri"/>
          <w:color w:val="1A1A1A"/>
          <w:sz w:val="21"/>
          <w:szCs w:val="21"/>
        </w:rPr>
        <w:t>Where this is heading, in Jens's words: a game with a city, like The Sims, where your agents go around and do things and report back so you check in on them. Poker stays the core because it is the only room that is measured (the arena proves an agent better or worse); every other room only produces stories. The rule that makes a city affordable is the one the casino already runs on: a place is a module (home, casino, a friend's flat, the tape room), play is policy by default, and the model is called for the seconds a human is watching. The rule that keeps it legal is the two-currency wall: chips are only won; Stars buy cosmetics, houses and seats; an agent's on-chain wallet, if it ever exists, is a cosmetic claim until Malta counsel says otherwise. The loop that makes any room a game is the report-back (the recap, the thread, the want), not the activity.</w:t>
      </w:r>
    </w:p>
    <w:p>
      <w:pPr>
        <w:pStyle w:val="Heading2"/>
        <w:spacing w:after="120" w:line="276"/>
      </w:pPr>
      <w:r>
        <w:rPr>
          <w:rFonts w:ascii="Calibri" w:cs="Calibri" w:eastAsia="Calibri" w:hAnsi="Calibri"/>
          <w:b/>
          <w:bCs/>
          <w:color w:val="1A1A1A"/>
          <w:sz w:val="21"/>
          <w:szCs w:val="21"/>
        </w:rPr>
        <w:t>15.1 Rooms that fit (candidates, in order)</w:t>
      </w:r>
    </w:p>
    <w:p>
      <w:pPr>
        <w:spacing w:after="120" w:line="276"/>
      </w:pPr>
      <w:r>
        <w:rPr>
          <w:rFonts w:ascii="Calibri" w:cs="Calibri" w:eastAsia="Calibri" w:hAnsi="Calibri"/>
          <w:color w:val="1A1A1A"/>
          <w:sz w:val="21"/>
          <w:szCs w:val="21"/>
        </w:rPr>
        <w:t>A hat shop (Stars), a gym for stamina, a bar, the other casino rooms (slots and blackjack as chip sinks with a declared edge; a chess corner where FOCUS is search depth, DISCIPLINE the blunder rate, DECEPTION the taste for traps, COMPOSURE tilt after losing material), a job. Each is one server module and one fixture, each must produce thread lines, a ticker event and a recap, and none may add a model call outside the router.</w:t>
      </w:r>
    </w:p>
    <w:p>
      <w:pPr>
        <w:pStyle w:val="Heading2"/>
        <w:spacing w:after="120" w:line="276"/>
      </w:pPr>
      <w:r>
        <w:rPr>
          <w:rFonts w:ascii="Calibri" w:cs="Calibri" w:eastAsia="Calibri" w:hAnsi="Calibri"/>
          <w:b/>
          <w:bCs/>
          <w:color w:val="1A1A1A"/>
          <w:sz w:val="21"/>
          <w:szCs w:val="21"/>
        </w:rPr>
        <w:t>15.2 The flat has a day (HOME-3)</w:t>
      </w:r>
    </w:p>
    <w:p>
      <w:pPr>
        <w:spacing w:after="120" w:line="276"/>
      </w:pPr>
      <w:r>
        <w:rPr>
          <w:rFonts w:ascii="Calibri" w:cs="Calibri" w:eastAsia="Calibri" w:hAnsi="Calibri"/>
          <w:color w:val="1A1A1A"/>
          <w:sz w:val="21"/>
          <w:szCs w:val="21"/>
        </w:rPr>
        <w:t>See §6.6. Astra shipped the cadence (about five minutes of home game, ten of routines) on 2026-09-09; the idle behaviours from the states are still to be designed after the friends' test.</w:t>
      </w:r>
    </w:p>
    <w:p>
      <w:pPr>
        <w:pStyle w:val="Heading2"/>
        <w:spacing w:after="120" w:line="276"/>
      </w:pPr>
      <w:r>
        <w:rPr>
          <w:rFonts w:ascii="Calibri" w:cs="Calibri" w:eastAsia="Calibri" w:hAnsi="Calibri"/>
          <w:b/>
          <w:bCs/>
          <w:color w:val="1A1A1A"/>
          <w:sz w:val="21"/>
          <w:szCs w:val="21"/>
        </w:rPr>
        <w:t>15.3 Raising one ("breeding", decided as direction 2026-09-10)</w:t>
      </w:r>
    </w:p>
    <w:p>
      <w:pPr>
        <w:spacing w:after="120" w:line="276"/>
      </w:pPr>
      <w:r>
        <w:rPr>
          <w:rFonts w:ascii="Calibri" w:cs="Calibri" w:eastAsia="Calibri" w:hAnsi="Calibri"/>
          <w:color w:val="1A1A1A"/>
          <w:sz w:val="21"/>
          <w:szCs w:val="21"/>
        </w:rPr>
        <w:t>Ghosts do not breed; two of them raise one. Two agents who have played enough hands together at a kitchen table — the same household, or a visit between friends — can raise a newcomer. The draft is still four prompts, but the recruiter's questions are answered by the two of them in their own voices, arguing about what the kid should be. The child is born with bands inherited (the parents' grown values become the child's potential, at a discount), a nature drawn from the two parents' ladder, and a page of one parent's read book. Cross-household is the hook: your agent and a friend's raise one, the kid lives in one flat, both flats get the birth and a cousin link; a visit that ends in a birth is the share card. Two smaller forms sit beside it: the echo (a retired or busted agent leaves a newborn with his hood, a fragment of his reads and the born values of his best two attributes), and the roll (hood × glow inherited with a mutation chance — the only place the gold and silver skins of §6 may appear, never at a first draft). Laws: no chips are created (the child's pocket is a transfer), a seat is still earned, a birth costs the same four-prompt draft, attributes are inherited as potential and never as current values, so a raised agent still has to play to be good. In the product the verb is "raise one", never "breed".</w:t>
      </w:r>
    </w:p>
    <w:p>
      <w:pPr>
        <w:pStyle w:val="Heading1"/>
        <w:spacing w:after="140" w:before="340"/>
      </w:pPr>
      <w:r>
        <w:rPr>
          <w:rFonts w:ascii="Georgia" w:cs="Georgia" w:eastAsia="Georgia" w:hAnsi="Georgia"/>
          <w:b/>
          <w:bCs/>
          <w:color w:val="0E8A72"/>
          <w:sz w:val="30"/>
          <w:szCs w:val="30"/>
        </w:rPr>
        <w:t xml:space="preserve">14. Change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400"/>
      </w:tblGrid>
      <w:tr>
        <w:tc>
          <w:tcPr>
            <w:tcW w:type="dxa" w:w="19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1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Changes</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 10,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15.0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Astra joins (BUG-47..50 security, batches 23–53 of the design port); ADMIN-1 dashboard; COST-2; process: pairs per job only, two integrators; §15 The city — rooms, HOME-3 status, raising one (breeding as direction).</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 7, 2026 (midnight)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14.0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Rename to Railbird + the magpie mark (§3); VISIT-1 and DESK-3 shipped (§8.7); the agent view, the roster pill, the TV by state, the win celebration (§8.10); the flat has a day / HOME-3 decided (§6.6); 7 Sep playtest → bugs-c queue and bugs-d list; CI #84 honest; arena runs and cost plan; growth plan; usage and key-hygiene notes (§10, §11).</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 6, 2026 (evening)</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13.0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Session 2026-09-06 evening recorded: queues + integrator + GitHub app process; HOME-1/CASINO-1/WANTS-1/FRIDGE-1/SLOTS-1/MATCH-1/THREAD-2/HOME-STATE; WATCH-7/8/9/10; PROFILE-2/YOU-2; DESK-2; BIRTH-5; COST-1 (router, tempo, talk per hand, tape salience, meter) with arena numbers; SERVER-4 (thread push, say streaming, unread, rung, fridge on wire, bornAt); SERVER-5 (dips, rust, placement, food want); SIT-1; DRAFT-2; bugs-a (12), bugs-b (7), FIX-6 (5); CI-2 browser smoke; BUG-32/33/38 resolved, BUG-34–37 filed. Design waves 45–61 (flow board, floor, safe, carry, guest, share, desktop as its own design, landing is the game). New §6.5, §7.2, §8.7–8.9; §9 cost model and monetization position; §10, §11, §13 rewritten. Supersedes v12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Session 2026-09-05/06 recorded: ATTR-3 growth/fatigue, ATTRIBUTE_IMPACT 0.6; MOOD-2 heat, RELATE-1 owner ledger + wants, BIO-2 biography, SEAT-1 seat mood; WALLET pockets + four modes (WALLET-1..6); SQLite store; TEST/CI gate on Node 22; watch v3 → v4 → WATCH-5 pacing → v5 hero/whisper/glass/ceremony (WATCH-6); MODEL-1 providers; desktop parity, FTU first five minutes, landing fixes; RAISE-1; EVENT-1/2 bus, ROOMS-1, NOTIFY-1/2, SHARE-1/2; design waves 33–44 imported. New §6.4, §8.5, §8.6; §7.1 and §11 rewritten; §13 live verb resolved. Supersedes v11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11.0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Character system SHIPPED: ATTR-1 engine (six attributes, natures, piecewise impact knob, arena --attributes) and ATTR-2 mobile UI (player card, birth reveal, growth lines, hand-review cost rows). Telegram Login Widget web login (AUTH-1). Desktop Command Center port DSK2-1..5 (floor stage, thread in the rail, table stage, quiet/FTU/flagged states). Test framework + CI gate before deploy (TEST-1/2: discovery-based server tests, Vitest client tests, e2e split, lockfile-safe deploy). Watch calm state (WCM-1/2). New §6.3, §7.1 (owner economy: wallet, pockets, staking — design intent), §8.3 rewritten, §13 live-verb question. In flight: ATTR-3 growth/fatigue, ATTR-2e desktop character rail, SQLite (PR B), BUG-18 + docs sweep, FIX-1 playtest fixes, Watch v3 design. Supersedes v10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 (late 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Execution update: Trees 0–3 + 3.5 and the casino floor SHIPPED to prod with CI/CD; three arena validation runs; fish-tank law (own agent’s felt = live diorama, hole cards face up) after the now-playing-bar detour; zoom LiveBar strip; design system Phase 2 extracted; BUG-12/13/14/15 closed, BUG-16/17 filed (agents only live while watched); Tree 4 rescoped to server-side life + floor channel; desktop path = Telegram Desktop now, Login Widget next (Fredrik PR A). Supersedes v9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9.0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Identity rewrite: game-first (Tamagotchi framing); play-money-first locked; skill engine + personality layer + mood economy specified; no-tilt-slider decision; Mood Design Law; API lockdown shipped; equity engine + arena harness built; team expanded (Fredrik: platform; Codex: mood design); repo hygiene; BUG-12/13 filed. Supersedes v8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7.0–8.0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Design system integration, 5-tab nav, agent creation polish, memory, table chat, multi-seat engine, Agents-First vision, parallel worktree workflow. (See v8 for detail.)</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3–5,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3.0–5.0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server live; agent handler live on prod; play screen; SVG cards; deploy pipeline. (See v8 for detail.)</w:t>
            </w:r>
          </w:p>
        </w:tc>
      </w:tr>
    </w:tbl>
    <w:p>
      <w:pPr>
        <w:spacing w:before="400"/>
        <w:jc w:val="center"/>
      </w:pPr>
      <w:r>
        <w:rPr>
          <w:rFonts w:ascii="Georgia" w:cs="Georgia" w:eastAsia="Georgia" w:hAnsi="Georgia"/>
          <w:i/>
          <w:iCs/>
          <w:color w:val="555555"/>
          <w:sz w:val="20"/>
          <w:szCs w:val="20"/>
        </w:rPr>
        <w:t>— End of Specification v15.0 —</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2026-08-29T19:03:24.658Z</dcterms:created>
  <dcterms:modified xsi:type="dcterms:W3CDTF">2026-08-29T19:03:24.667Z</dcterms:modified>
</cp:coreProperties>
</file>

<file path=docProps/custom.xml><?xml version="1.0" encoding="utf-8"?>
<Properties xmlns="http://schemas.openxmlformats.org/officeDocument/2006/custom-properties" xmlns:vt="http://schemas.openxmlformats.org/officeDocument/2006/docPropsVTypes"/>
</file>