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0" w:after="200"/>
      </w:pPr>
      <w:r>
        <w:rPr>
          <w:rFonts w:ascii="Calibri" w:cs="Calibri" w:eastAsia="Calibri" w:hAnsi="Calibri"/>
          <w:b/>
          <w:bCs/>
          <w:color w:val="D0021B"/>
          <w:sz w:val="96"/>
          <w:szCs w:val="96"/>
        </w:rPr>
        <w:t xml:space="preserve">OW</w:t>
      </w:r>
    </w:p>
    <w:p>
      <w:pPr>
        <w:spacing w:before="0" w:after="80"/>
      </w:pPr>
      <w:r>
        <w:rPr>
          <w:rFonts w:ascii="Calibri" w:cs="Calibri" w:eastAsia="Calibri" w:hAnsi="Calibri"/>
          <w:b/>
          <w:bCs/>
          <w:color w:val="333333"/>
          <w:sz w:val="56"/>
          <w:szCs w:val="56"/>
        </w:rPr>
        <w:t xml:space="preserve">PPTX QA Tool</w:t>
      </w:r>
    </w:p>
    <w:p>
      <w:pPr>
        <w:spacing w:before="0" w:after="400"/>
      </w:pPr>
      <w:r>
        <w:rPr>
          <w:rFonts w:ascii="Calibri" w:cs="Calibri" w:eastAsia="Calibri" w:hAnsi="Calibri"/>
          <w:color w:val="666666"/>
          <w:sz w:val="28"/>
          <w:szCs w:val="28"/>
        </w:rPr>
        <w:t xml:space="preserve">Complete Setup Guide</w:t>
      </w:r>
    </w:p>
    <w:p>
      <w:pPr>
        <w:pBdr>
          <w:bottom w:val="single" w:color="D0021B" w:sz="4"/>
        </w:pBdr>
        <w:spacing w:before="160" w:after="160"/>
      </w:pPr>
      <w:r>
        <w:t xml:space="preserve"/>
      </w:r>
    </w:p>
    <w:p>
      <w:pPr>
        <w:spacing w:before="160" w:after="80"/>
      </w:pPr>
      <w:r>
        <w:rPr>
          <w:rFonts w:ascii="Calibri" w:cs="Calibri" w:eastAsia="Calibri" w:hAnsi="Calibri"/>
          <w:color w:val="666666"/>
          <w:sz w:val="20"/>
          <w:szCs w:val="20"/>
        </w:rPr>
        <w:t xml:space="preserve">Oliver Wyman Creative Studio</w:t>
      </w:r>
    </w:p>
    <w:p>
      <w:pPr>
        <w:spacing w:before="0" w:after="800"/>
      </w:pPr>
      <w:r>
        <w:rPr>
          <w:rFonts w:ascii="Calibri" w:cs="Calibri" w:eastAsia="Calibri" w:hAnsi="Calibri"/>
          <w:color w:val="666666"/>
          <w:sz w:val="20"/>
          <w:szCs w:val="20"/>
        </w:rPr>
        <w:t xml:space="preserve">Version 1.0  ·  22 February 2026</w:t>
      </w:r>
    </w:p>
    <w:p>
      <w:r>
        <w:br w:type="page"/>
      </w:r>
    </w:p>
    <w:p>
      <w:pPr>
        <w:pStyle w:val="Heading1"/>
        <w:spacing w:before="400" w:after="160"/>
      </w:pPr>
      <w:r>
        <w:rPr>
          <w:rFonts w:ascii="Calibri" w:cs="Calibri" w:eastAsia="Calibri" w:hAnsi="Calibri"/>
          <w:b/>
          <w:bCs/>
          <w:color w:val="D0021B"/>
          <w:sz w:val="32"/>
          <w:szCs w:val="32"/>
        </w:rPr>
        <w:t xml:space="preserve">Overview</w:t>
      </w:r>
    </w:p>
    <w:p>
      <w:pPr>
        <w:spacing w:before="80" w:after="80"/>
      </w:pPr>
      <w:r>
        <w:rPr>
          <w:rFonts w:ascii="Calibri" w:cs="Calibri" w:eastAsia="Calibri" w:hAnsi="Calibri"/>
          <w:color w:val="333333"/>
          <w:sz w:val="22"/>
          <w:szCs w:val="22"/>
        </w:rPr>
        <w:t xml:space="preserve">This guide walks you through setting up the OW PPTX QA Tool from scratch. The tool adds a task pane to Microsoft PowerPoint that validates presentations against Oliver Wyman brand guidelines — checking fonts, colours, text sizes, and slide structure — and optionally calls the Anthropic Claude API to assess content quality.</w:t>
      </w:r>
    </w:p>
    <w:p>
      <w:pPr>
        <w:spacing w:before="80" w:after="80"/>
      </w:pPr>
      <w:r>
        <w:t xml:space="preserve"/>
      </w:r>
    </w:p>
    <w:p>
      <w:pPr>
        <w:spacing w:before="80" w:after="80"/>
      </w:pPr>
      <w:r>
        <w:rPr>
          <w:rFonts w:ascii="Calibri" w:cs="Calibri" w:eastAsia="Calibri" w:hAnsi="Calibri"/>
          <w:color w:val="333333"/>
          <w:sz w:val="22"/>
          <w:szCs w:val="22"/>
        </w:rPr>
        <w:t xml:space="preserve">The setup has three main parts:</w:t>
      </w:r>
    </w:p>
    <w:p>
      <w:pPr>
        <w:pStyle w:val="ListParagraph"/>
        <w:numPr>
          <w:ilvl w:val="0"/>
          <w:numId w:val="1"/>
        </w:numPr>
        <w:spacing w:before="40" w:after="40"/>
      </w:pPr>
      <w:r>
        <w:rPr>
          <w:rFonts w:ascii="Calibri" w:cs="Calibri" w:eastAsia="Calibri" w:hAnsi="Calibri"/>
          <w:color w:val="333333"/>
          <w:sz w:val="22"/>
          <w:szCs w:val="22"/>
        </w:rPr>
        <w:t xml:space="preserve">GitHub: hosts the task pane files and automates deployment via GitHub Actions</w:t>
      </w:r>
    </w:p>
    <w:p>
      <w:pPr>
        <w:pStyle w:val="ListParagraph"/>
        <w:numPr>
          <w:ilvl w:val="0"/>
          <w:numId w:val="1"/>
        </w:numPr>
        <w:spacing w:before="40" w:after="40"/>
      </w:pPr>
      <w:r>
        <w:rPr>
          <w:rFonts w:ascii="Calibri" w:cs="Calibri" w:eastAsia="Calibri" w:hAnsi="Calibri"/>
          <w:color w:val="333333"/>
          <w:sz w:val="22"/>
          <w:szCs w:val="22"/>
        </w:rPr>
        <w:t xml:space="preserve">PowerPoint: sideloads the manifest so the task pane appears in the ribbon</w:t>
      </w:r>
    </w:p>
    <w:p>
      <w:pPr>
        <w:pStyle w:val="ListParagraph"/>
        <w:numPr>
          <w:ilvl w:val="0"/>
          <w:numId w:val="1"/>
        </w:numPr>
        <w:spacing w:before="40" w:after="40"/>
      </w:pPr>
      <w:r>
        <w:rPr>
          <w:rFonts w:ascii="Calibri" w:cs="Calibri" w:eastAsia="Calibri" w:hAnsi="Calibri"/>
          <w:color w:val="333333"/>
          <w:sz w:val="22"/>
          <w:szCs w:val="22"/>
        </w:rPr>
        <w:t xml:space="preserve">Backend (optional): a Python service that calls Claude for AI-assisted content checks</w:t>
      </w:r>
    </w:p>
    <w:p>
      <w:pPr>
        <w:spacing w:before="80" w:after="80"/>
      </w:pPr>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100"/>
        <w:gridCol w:w="100"/>
      </w:tblGrid>
      <w:tr>
        <w:tc>
          <w:tcPr>
            <w:tcW w:type="pct" w:w="8%"/>
            <w:shd w:fill="D0021B" w:val="solid"/>
            <w:vAlign w:val="center"/>
          </w:tcPr>
          <w:p>
            <w:pPr>
              <w:jc w:val="center"/>
            </w:pPr>
            <w:r>
              <w:rPr>
                <w:rFonts w:ascii="Calibri" w:cs="Calibri" w:eastAsia="Calibri" w:hAnsi="Calibri"/>
                <w:b/>
                <w:bCs/>
                <w:color w:val="FFFFFF"/>
                <w:sz w:val="18"/>
                <w:szCs w:val="18"/>
              </w:rPr>
              <w:t xml:space="preserve">TIME</w:t>
            </w:r>
          </w:p>
        </w:tc>
        <w:tc>
          <w:tcPr>
            <w:tcW w:type="pct" w:w="92%"/>
            <w:shd w:fill="FFF4F4" w:val="solid"/>
          </w:tcPr>
          <w:p>
            <w:pPr>
              <w:spacing w:before="60" w:after="60"/>
              <w:ind w:left="180"/>
            </w:pPr>
            <w:r>
              <w:rPr>
                <w:rFonts w:ascii="Calibri" w:cs="Calibri" w:eastAsia="Calibri" w:hAnsi="Calibri"/>
                <w:color w:val="333333"/>
                <w:sz w:val="20"/>
                <w:szCs w:val="20"/>
              </w:rPr>
              <w:t xml:space="preserve">Allow approximately 30–45 minutes for first-time setup. Subsequent updates deploy automatically in under 2 minutes.</w:t>
            </w:r>
          </w:p>
        </w:tc>
      </w:tr>
    </w:tbl>
    <w:p>
      <w:pPr>
        <w:spacing w:before="80" w:after="80"/>
      </w:pPr>
      <w:r>
        <w:t xml:space="preserve"/>
      </w:r>
    </w:p>
    <w:p>
      <w:pPr>
        <w:pStyle w:val="Heading1"/>
        <w:spacing w:before="400" w:after="160"/>
      </w:pPr>
      <w:r>
        <w:rPr>
          <w:rFonts w:ascii="Calibri" w:cs="Calibri" w:eastAsia="Calibri" w:hAnsi="Calibri"/>
          <w:b/>
          <w:bCs/>
          <w:color w:val="D0021B"/>
          <w:sz w:val="32"/>
          <w:szCs w:val="32"/>
        </w:rPr>
        <w:t xml:space="preserve">Prerequisites</w:t>
      </w:r>
    </w:p>
    <w:p>
      <w:pPr>
        <w:spacing w:before="80" w:after="80"/>
      </w:pPr>
      <w:r>
        <w:rPr>
          <w:rFonts w:ascii="Calibri" w:cs="Calibri" w:eastAsia="Calibri" w:hAnsi="Calibri"/>
          <w:color w:val="333333"/>
          <w:sz w:val="22"/>
          <w:szCs w:val="22"/>
        </w:rPr>
        <w:t xml:space="preserve">You will need the following before starting:</w:t>
      </w:r>
    </w:p>
    <w:p>
      <w:pPr>
        <w:spacing w:before="80" w:after="80"/>
      </w:pPr>
      <w:r>
        <w:t xml:space="preserve"/>
      </w:r>
    </w:p>
    <w:p>
      <w:pPr>
        <w:pStyle w:val="Heading3"/>
        <w:spacing w:before="240" w:after="80"/>
      </w:pPr>
      <w:r>
        <w:rPr>
          <w:rFonts w:ascii="Calibri" w:cs="Calibri" w:eastAsia="Calibri" w:hAnsi="Calibri"/>
          <w:b/>
          <w:bCs/>
          <w:color w:val="333333"/>
          <w:sz w:val="22"/>
          <w:szCs w:val="22"/>
        </w:rPr>
        <w:t xml:space="preserve">Required</w:t>
      </w:r>
    </w:p>
    <w:p>
      <w:pPr>
        <w:pStyle w:val="ListParagraph"/>
        <w:numPr>
          <w:ilvl w:val="0"/>
          <w:numId w:val="1"/>
        </w:numPr>
        <w:spacing w:before="40" w:after="40"/>
      </w:pPr>
      <w:r>
        <w:rPr>
          <w:rFonts w:ascii="Calibri" w:cs="Calibri" w:eastAsia="Calibri" w:hAnsi="Calibri"/>
          <w:color w:val="333333"/>
          <w:sz w:val="22"/>
          <w:szCs w:val="22"/>
        </w:rPr>
        <w:t xml:space="preserve">A GitHub account with access to the OW organisation repository</w:t>
      </w:r>
    </w:p>
    <w:p>
      <w:pPr>
        <w:pStyle w:val="ListParagraph"/>
        <w:numPr>
          <w:ilvl w:val="0"/>
          <w:numId w:val="1"/>
        </w:numPr>
        <w:spacing w:before="40" w:after="40"/>
      </w:pPr>
      <w:r>
        <w:rPr>
          <w:rFonts w:ascii="Calibri" w:cs="Calibri" w:eastAsia="Calibri" w:hAnsi="Calibri"/>
          <w:color w:val="333333"/>
          <w:sz w:val="22"/>
          <w:szCs w:val="22"/>
        </w:rPr>
        <w:t xml:space="preserve">Microsoft PowerPoint (Microsoft 365 version recommended)</w:t>
      </w:r>
    </w:p>
    <w:p>
      <w:pPr>
        <w:pStyle w:val="ListParagraph"/>
        <w:numPr>
          <w:ilvl w:val="0"/>
          <w:numId w:val="1"/>
        </w:numPr>
        <w:spacing w:before="40" w:after="40"/>
      </w:pPr>
      <w:r>
        <w:rPr>
          <w:rFonts w:ascii="Calibri" w:cs="Calibri" w:eastAsia="Calibri" w:hAnsi="Calibri"/>
          <w:color w:val="333333"/>
          <w:sz w:val="22"/>
          <w:szCs w:val="22"/>
        </w:rPr>
        <w:t xml:space="preserve">Git installed on your machine</w:t>
      </w:r>
    </w:p>
    <w:p>
      <w:pPr>
        <w:spacing w:before="80" w:after="80"/>
      </w:pPr>
      <w:r>
        <w:t xml:space="preserve"/>
      </w:r>
    </w:p>
    <w:p>
      <w:pPr>
        <w:pStyle w:val="Heading3"/>
        <w:spacing w:before="240" w:after="80"/>
      </w:pPr>
      <w:r>
        <w:rPr>
          <w:rFonts w:ascii="Calibri" w:cs="Calibri" w:eastAsia="Calibri" w:hAnsi="Calibri"/>
          <w:b/>
          <w:bCs/>
          <w:color w:val="333333"/>
          <w:sz w:val="22"/>
          <w:szCs w:val="22"/>
        </w:rPr>
        <w:t xml:space="preserve">Required for AI checks</w:t>
      </w:r>
    </w:p>
    <w:p>
      <w:pPr>
        <w:pStyle w:val="ListParagraph"/>
        <w:numPr>
          <w:ilvl w:val="0"/>
          <w:numId w:val="1"/>
        </w:numPr>
        <w:spacing w:before="40" w:after="40"/>
      </w:pPr>
      <w:r>
        <w:rPr>
          <w:rFonts w:ascii="Calibri" w:cs="Calibri" w:eastAsia="Calibri" w:hAnsi="Calibri"/>
          <w:color w:val="333333"/>
          <w:sz w:val="22"/>
          <w:szCs w:val="22"/>
        </w:rPr>
        <w:t xml:space="preserve">An Anthropic API key (from console.anthropic.com)</w:t>
      </w:r>
    </w:p>
    <w:p>
      <w:pPr>
        <w:pStyle w:val="ListParagraph"/>
        <w:numPr>
          <w:ilvl w:val="0"/>
          <w:numId w:val="1"/>
        </w:numPr>
        <w:spacing w:before="40" w:after="40"/>
      </w:pPr>
      <w:r>
        <w:rPr>
          <w:rFonts w:ascii="Calibri" w:cs="Calibri" w:eastAsia="Calibri" w:hAnsi="Calibri"/>
          <w:color w:val="333333"/>
          <w:sz w:val="22"/>
          <w:szCs w:val="22"/>
        </w:rPr>
        <w:t xml:space="preserve">Python 3.11 or later</w:t>
      </w:r>
    </w:p>
    <w:p>
      <w:pPr>
        <w:spacing w:before="80" w:after="80"/>
      </w:pPr>
      <w:r>
        <w:t xml:space="preserve"/>
      </w:r>
    </w:p>
    <w:p>
      <w:pPr>
        <w:spacing w:before="80" w:after="80"/>
        <w:ind w:left="360"/>
      </w:pPr>
      <w:r>
        <w:rPr>
          <w:rFonts w:ascii="Calibri" w:cs="Calibri" w:eastAsia="Calibri" w:hAnsi="Calibri"/>
          <w:b/>
          <w:bCs/>
          <w:color w:val="D0021B"/>
          <w:sz w:val="20"/>
          <w:szCs w:val="20"/>
        </w:rPr>
        <w:t xml:space="preserve">Note: </w:t>
      </w:r>
      <w:r>
        <w:rPr>
          <w:rFonts w:ascii="Calibri" w:cs="Calibri" w:eastAsia="Calibri" w:hAnsi="Calibri"/>
          <w:i/>
          <w:iCs/>
          <w:color w:val="666666"/>
          <w:sz w:val="20"/>
          <w:szCs w:val="20"/>
        </w:rPr>
        <w:t xml:space="preserve">If you are on the OW corporate network with Zscaler active, the backend must be hosted externally (e.g. Azure) rather than called directly from localhost, as Zscaler blocks direct connections to api.anthropic.com.</w:t>
      </w:r>
    </w:p>
    <w:p>
      <w:pPr>
        <w:spacing w:before="80" w:after="80"/>
      </w:pPr>
      <w:r>
        <w:t xml:space="preserve"/>
      </w:r>
    </w:p>
    <w:p>
      <w:r>
        <w:br w:type="page"/>
      </w:r>
    </w:p>
    <w:p>
      <w:pPr>
        <w:pStyle w:val="Heading1"/>
        <w:spacing w:before="400" w:after="160"/>
      </w:pPr>
      <w:r>
        <w:rPr>
          <w:rFonts w:ascii="Calibri" w:cs="Calibri" w:eastAsia="Calibri" w:hAnsi="Calibri"/>
          <w:b/>
          <w:bCs/>
          <w:color w:val="D0021B"/>
          <w:sz w:val="32"/>
          <w:szCs w:val="32"/>
        </w:rPr>
        <w:t xml:space="preserve">Part 1: GitHub Setup</w:t>
      </w:r>
    </w:p>
    <w:p>
      <w:pPr>
        <w:spacing w:before="80" w:after="80"/>
      </w:pPr>
      <w:r>
        <w:rPr>
          <w:rFonts w:ascii="Calibri" w:cs="Calibri" w:eastAsia="Calibri" w:hAnsi="Calibri"/>
          <w:color w:val="333333"/>
          <w:sz w:val="22"/>
          <w:szCs w:val="22"/>
        </w:rPr>
        <w:t xml:space="preserve">GitHub hosts the task pane files and runs automated tests. The task pane HTML, CSS, and JavaScript are served via GitHub Pages — no separate web hosting needed.</w:t>
      </w:r>
    </w:p>
    <w:p>
      <w:pPr>
        <w:spacing w:before="80" w:after="80"/>
      </w:pPr>
      <w:r>
        <w:t xml:space="preserve"/>
      </w:r>
    </w:p>
    <w:p>
      <w:pPr>
        <w:spacing w:before="200" w:after="80"/>
      </w:pPr>
      <w:r>
        <w:rPr>
          <w:rFonts w:ascii="Calibri" w:cs="Calibri" w:eastAsia="Calibri" w:hAnsi="Calibri"/>
          <w:b/>
          <w:bCs/>
          <w:color w:val="D0021B"/>
          <w:sz w:val="22"/>
          <w:szCs w:val="22"/>
        </w:rPr>
        <w:t xml:space="preserve">Step 1: </w:t>
      </w:r>
      <w:r>
        <w:rPr>
          <w:rFonts w:ascii="Calibri" w:cs="Calibri" w:eastAsia="Calibri" w:hAnsi="Calibri"/>
          <w:b/>
          <w:bCs/>
          <w:color w:val="333333"/>
          <w:sz w:val="22"/>
          <w:szCs w:val="22"/>
        </w:rPr>
        <w:t xml:space="preserve">Create the repository</w:t>
      </w:r>
    </w:p>
    <w:p>
      <w:pPr>
        <w:spacing w:before="80" w:after="80"/>
      </w:pPr>
      <w:r>
        <w:rPr>
          <w:rFonts w:ascii="Calibri" w:cs="Calibri" w:eastAsia="Calibri" w:hAnsi="Calibri"/>
          <w:color w:val="333333"/>
          <w:sz w:val="22"/>
          <w:szCs w:val="22"/>
        </w:rPr>
        <w:t xml:space="preserve">Go to github.com and create a new private repository named ow-pptx-qa. Do not initialise it with a README yet — you will push the project files in the next step.</w:t>
      </w:r>
    </w:p>
    <w:p>
      <w:pPr>
        <w:spacing w:before="80" w:after="80"/>
      </w:pPr>
      <w:r>
        <w:t xml:space="preserve"/>
      </w:r>
    </w:p>
    <w:p>
      <w:pPr>
        <w:spacing w:before="200" w:after="80"/>
      </w:pPr>
      <w:r>
        <w:rPr>
          <w:rFonts w:ascii="Calibri" w:cs="Calibri" w:eastAsia="Calibri" w:hAnsi="Calibri"/>
          <w:b/>
          <w:bCs/>
          <w:color w:val="D0021B"/>
          <w:sz w:val="22"/>
          <w:szCs w:val="22"/>
        </w:rPr>
        <w:t xml:space="preserve">Step 2: </w:t>
      </w:r>
      <w:r>
        <w:rPr>
          <w:rFonts w:ascii="Calibri" w:cs="Calibri" w:eastAsia="Calibri" w:hAnsi="Calibri"/>
          <w:b/>
          <w:bCs/>
          <w:color w:val="333333"/>
          <w:sz w:val="22"/>
          <w:szCs w:val="22"/>
        </w:rPr>
        <w:t xml:space="preserve">Clone and push the project files</w:t>
      </w:r>
    </w:p>
    <w:p>
      <w:pPr>
        <w:spacing w:before="80" w:after="80"/>
      </w:pPr>
      <w:r>
        <w:rPr>
          <w:rFonts w:ascii="Calibri" w:cs="Calibri" w:eastAsia="Calibri" w:hAnsi="Calibri"/>
          <w:color w:val="333333"/>
          <w:sz w:val="22"/>
          <w:szCs w:val="22"/>
        </w:rPr>
        <w:t xml:space="preserve">Open your terminal and run the following commands:</w:t>
      </w:r>
    </w:p>
    <w:p>
      <w:pPr>
        <w:shd w:fill="F0F0F0" w:color="F0F0F0" w:val="solid"/>
        <w:spacing w:before="80" w:after="80"/>
        <w:ind w:left="360"/>
      </w:pPr>
      <w:r>
        <w:rPr>
          <w:rFonts w:ascii="Courier New" w:cs="Courier New" w:eastAsia="Courier New" w:hAnsi="Courier New"/>
          <w:color w:val="1A1A1A"/>
          <w:sz w:val="18"/>
          <w:szCs w:val="18"/>
        </w:rPr>
        <w:t xml:space="preserve">git clone https://github.com/YOUR-ORG/ow-pptx-qa.git</w:t>
      </w:r>
    </w:p>
    <w:p>
      <w:pPr>
        <w:shd w:fill="F0F0F0" w:color="F0F0F0" w:val="solid"/>
        <w:spacing w:before="80" w:after="80"/>
        <w:ind w:left="360"/>
      </w:pPr>
      <w:r>
        <w:rPr>
          <w:rFonts w:ascii="Courier New" w:cs="Courier New" w:eastAsia="Courier New" w:hAnsi="Courier New"/>
          <w:color w:val="1A1A1A"/>
          <w:sz w:val="18"/>
          <w:szCs w:val="18"/>
        </w:rPr>
        <w:t xml:space="preserve">cd ow-pptx-qa</w:t>
      </w:r>
    </w:p>
    <w:p>
      <w:pPr>
        <w:spacing w:before="80" w:after="80"/>
      </w:pPr>
      <w:r>
        <w:rPr>
          <w:rFonts w:ascii="Calibri" w:cs="Calibri" w:eastAsia="Calibri" w:hAnsi="Calibri"/>
          <w:color w:val="333333"/>
          <w:sz w:val="22"/>
          <w:szCs w:val="22"/>
        </w:rPr>
        <w:t xml:space="preserve">Copy all project files into this directory, then commit and push:</w:t>
      </w:r>
    </w:p>
    <w:p>
      <w:pPr>
        <w:shd w:fill="F0F0F0" w:color="F0F0F0" w:val="solid"/>
        <w:spacing w:before="80" w:after="80"/>
        <w:ind w:left="360"/>
      </w:pPr>
      <w:r>
        <w:rPr>
          <w:rFonts w:ascii="Courier New" w:cs="Courier New" w:eastAsia="Courier New" w:hAnsi="Courier New"/>
          <w:color w:val="1A1A1A"/>
          <w:sz w:val="18"/>
          <w:szCs w:val="18"/>
        </w:rPr>
        <w:t xml:space="preserve">git add .</w:t>
      </w:r>
    </w:p>
    <w:p>
      <w:pPr>
        <w:shd w:fill="F0F0F0" w:color="F0F0F0" w:val="solid"/>
        <w:spacing w:before="80" w:after="80"/>
        <w:ind w:left="360"/>
      </w:pPr>
      <w:r>
        <w:rPr>
          <w:rFonts w:ascii="Courier New" w:cs="Courier New" w:eastAsia="Courier New" w:hAnsi="Courier New"/>
          <w:color w:val="1A1A1A"/>
          <w:sz w:val="18"/>
          <w:szCs w:val="18"/>
        </w:rPr>
        <w:t xml:space="preserve">git commit -m "Initial project setup"</w:t>
      </w:r>
    </w:p>
    <w:p>
      <w:pPr>
        <w:shd w:fill="F0F0F0" w:color="F0F0F0" w:val="solid"/>
        <w:spacing w:before="80" w:after="80"/>
        <w:ind w:left="360"/>
      </w:pPr>
      <w:r>
        <w:rPr>
          <w:rFonts w:ascii="Courier New" w:cs="Courier New" w:eastAsia="Courier New" w:hAnsi="Courier New"/>
          <w:color w:val="1A1A1A"/>
          <w:sz w:val="18"/>
          <w:szCs w:val="18"/>
        </w:rPr>
        <w:t xml:space="preserve">git push origin main</w:t>
      </w:r>
    </w:p>
    <w:p>
      <w:pPr>
        <w:spacing w:before="80" w:after="80"/>
      </w:pPr>
      <w:r>
        <w:t xml:space="preserve"/>
      </w:r>
    </w:p>
    <w:p>
      <w:pPr>
        <w:spacing w:before="200" w:after="80"/>
      </w:pPr>
      <w:r>
        <w:rPr>
          <w:rFonts w:ascii="Calibri" w:cs="Calibri" w:eastAsia="Calibri" w:hAnsi="Calibri"/>
          <w:b/>
          <w:bCs/>
          <w:color w:val="D0021B"/>
          <w:sz w:val="22"/>
          <w:szCs w:val="22"/>
        </w:rPr>
        <w:t xml:space="preserve">Step 3: </w:t>
      </w:r>
      <w:r>
        <w:rPr>
          <w:rFonts w:ascii="Calibri" w:cs="Calibri" w:eastAsia="Calibri" w:hAnsi="Calibri"/>
          <w:b/>
          <w:bCs/>
          <w:color w:val="333333"/>
          <w:sz w:val="22"/>
          <w:szCs w:val="22"/>
        </w:rPr>
        <w:t xml:space="preserve">Add the Anthropic API key as a GitHub Secret</w:t>
      </w:r>
    </w:p>
    <w:p>
      <w:pPr>
        <w:spacing w:before="80" w:after="80"/>
      </w:pPr>
      <w:r>
        <w:rPr>
          <w:rFonts w:ascii="Calibri" w:cs="Calibri" w:eastAsia="Calibri" w:hAnsi="Calibri"/>
          <w:color w:val="333333"/>
          <w:sz w:val="22"/>
          <w:szCs w:val="22"/>
        </w:rPr>
        <w:t xml:space="preserve">This is how the key is securely stored — it is encrypted and never visible in logs or source code.</w:t>
      </w:r>
    </w:p>
    <w:p>
      <w:pPr>
        <w:pStyle w:val="ListParagraph"/>
        <w:numPr>
          <w:ilvl w:val="0"/>
          <w:numId w:val="1"/>
        </w:numPr>
        <w:spacing w:before="40" w:after="40"/>
      </w:pPr>
      <w:r>
        <w:rPr>
          <w:rFonts w:ascii="Calibri" w:cs="Calibri" w:eastAsia="Calibri" w:hAnsi="Calibri"/>
          <w:color w:val="333333"/>
          <w:sz w:val="22"/>
          <w:szCs w:val="22"/>
        </w:rPr>
        <w:t xml:space="preserve">In your repository, go to Settings → Secrets and variables → Actions</w:t>
      </w:r>
    </w:p>
    <w:p>
      <w:pPr>
        <w:pStyle w:val="ListParagraph"/>
        <w:numPr>
          <w:ilvl w:val="0"/>
          <w:numId w:val="1"/>
        </w:numPr>
        <w:spacing w:before="40" w:after="40"/>
      </w:pPr>
      <w:r>
        <w:rPr>
          <w:rFonts w:ascii="Calibri" w:cs="Calibri" w:eastAsia="Calibri" w:hAnsi="Calibri"/>
          <w:color w:val="333333"/>
          <w:sz w:val="22"/>
          <w:szCs w:val="22"/>
        </w:rPr>
        <w:t xml:space="preserve">Click New repository secret</w:t>
      </w:r>
    </w:p>
    <w:p>
      <w:pPr>
        <w:pStyle w:val="ListParagraph"/>
        <w:numPr>
          <w:ilvl w:val="0"/>
          <w:numId w:val="1"/>
        </w:numPr>
        <w:spacing w:before="40" w:after="40"/>
      </w:pPr>
      <w:r>
        <w:rPr>
          <w:rFonts w:ascii="Calibri" w:cs="Calibri" w:eastAsia="Calibri" w:hAnsi="Calibri"/>
          <w:color w:val="333333"/>
          <w:sz w:val="22"/>
          <w:szCs w:val="22"/>
        </w:rPr>
        <w:t xml:space="preserve">Name: ANTHROPIC_API_KEY</w:t>
      </w:r>
    </w:p>
    <w:p>
      <w:pPr>
        <w:pStyle w:val="ListParagraph"/>
        <w:numPr>
          <w:ilvl w:val="0"/>
          <w:numId w:val="1"/>
        </w:numPr>
        <w:spacing w:before="40" w:after="40"/>
      </w:pPr>
      <w:r>
        <w:rPr>
          <w:rFonts w:ascii="Calibri" w:cs="Calibri" w:eastAsia="Calibri" w:hAnsi="Calibri"/>
          <w:color w:val="333333"/>
          <w:sz w:val="22"/>
          <w:szCs w:val="22"/>
        </w:rPr>
        <w:t xml:space="preserve">Value: paste your Anthropic API key (starts with sk-ant-)</w:t>
      </w:r>
    </w:p>
    <w:p>
      <w:pPr>
        <w:pStyle w:val="ListParagraph"/>
        <w:numPr>
          <w:ilvl w:val="0"/>
          <w:numId w:val="1"/>
        </w:numPr>
        <w:spacing w:before="40" w:after="40"/>
      </w:pPr>
      <w:r>
        <w:rPr>
          <w:rFonts w:ascii="Calibri" w:cs="Calibri" w:eastAsia="Calibri" w:hAnsi="Calibri"/>
          <w:color w:val="333333"/>
          <w:sz w:val="22"/>
          <w:szCs w:val="22"/>
        </w:rPr>
        <w:t xml:space="preserve">Click Add secret</w:t>
      </w:r>
    </w:p>
    <w:p>
      <w:pPr>
        <w:spacing w:before="80" w:after="80"/>
      </w:pPr>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100"/>
        <w:gridCol w:w="100"/>
      </w:tblGrid>
      <w:tr>
        <w:tc>
          <w:tcPr>
            <w:tcW w:type="pct" w:w="8%"/>
            <w:shd w:fill="D0021B" w:val="solid"/>
            <w:vAlign w:val="center"/>
          </w:tcPr>
          <w:p>
            <w:pPr>
              <w:jc w:val="center"/>
            </w:pPr>
            <w:r>
              <w:rPr>
                <w:rFonts w:ascii="Calibri" w:cs="Calibri" w:eastAsia="Calibri" w:hAnsi="Calibri"/>
                <w:b/>
                <w:bCs/>
                <w:color w:val="FFFFFF"/>
                <w:sz w:val="18"/>
                <w:szCs w:val="18"/>
              </w:rPr>
              <w:t xml:space="preserve">SECURITY</w:t>
            </w:r>
          </w:p>
        </w:tc>
        <w:tc>
          <w:tcPr>
            <w:tcW w:type="pct" w:w="92%"/>
            <w:shd w:fill="FFF4F4" w:val="solid"/>
          </w:tcPr>
          <w:p>
            <w:pPr>
              <w:spacing w:before="60" w:after="60"/>
              <w:ind w:left="180"/>
            </w:pPr>
            <w:r>
              <w:rPr>
                <w:rFonts w:ascii="Calibri" w:cs="Calibri" w:eastAsia="Calibri" w:hAnsi="Calibri"/>
                <w:color w:val="333333"/>
                <w:sz w:val="20"/>
                <w:szCs w:val="20"/>
              </w:rPr>
              <w:t xml:space="preserve">Never paste your API key directly into any file in the repository, including the manifest, JavaScript, or configuration files. Always use GitHub Secrets.</w:t>
            </w:r>
          </w:p>
        </w:tc>
      </w:tr>
    </w:tbl>
    <w:p>
      <w:pPr>
        <w:spacing w:before="80" w:after="80"/>
      </w:pPr>
      <w:r>
        <w:t xml:space="preserve"/>
      </w:r>
    </w:p>
    <w:p>
      <w:pPr>
        <w:spacing w:before="200" w:after="80"/>
      </w:pPr>
      <w:r>
        <w:rPr>
          <w:rFonts w:ascii="Calibri" w:cs="Calibri" w:eastAsia="Calibri" w:hAnsi="Calibri"/>
          <w:b/>
          <w:bCs/>
          <w:color w:val="D0021B"/>
          <w:sz w:val="22"/>
          <w:szCs w:val="22"/>
        </w:rPr>
        <w:t xml:space="preserve">Step 4: </w:t>
      </w:r>
      <w:r>
        <w:rPr>
          <w:rFonts w:ascii="Calibri" w:cs="Calibri" w:eastAsia="Calibri" w:hAnsi="Calibri"/>
          <w:b/>
          <w:bCs/>
          <w:color w:val="333333"/>
          <w:sz w:val="22"/>
          <w:szCs w:val="22"/>
        </w:rPr>
        <w:t xml:space="preserve">Enable GitHub Pages</w:t>
      </w:r>
    </w:p>
    <w:p>
      <w:pPr>
        <w:pStyle w:val="ListParagraph"/>
        <w:numPr>
          <w:ilvl w:val="0"/>
          <w:numId w:val="1"/>
        </w:numPr>
        <w:spacing w:before="40" w:after="40"/>
      </w:pPr>
      <w:r>
        <w:rPr>
          <w:rFonts w:ascii="Calibri" w:cs="Calibri" w:eastAsia="Calibri" w:hAnsi="Calibri"/>
          <w:color w:val="333333"/>
          <w:sz w:val="22"/>
          <w:szCs w:val="22"/>
        </w:rPr>
        <w:t xml:space="preserve">Go to Settings → Pages in your repository</w:t>
      </w:r>
    </w:p>
    <w:p>
      <w:pPr>
        <w:pStyle w:val="ListParagraph"/>
        <w:numPr>
          <w:ilvl w:val="0"/>
          <w:numId w:val="1"/>
        </w:numPr>
        <w:spacing w:before="40" w:after="40"/>
      </w:pPr>
      <w:r>
        <w:rPr>
          <w:rFonts w:ascii="Calibri" w:cs="Calibri" w:eastAsia="Calibri" w:hAnsi="Calibri"/>
          <w:color w:val="333333"/>
          <w:sz w:val="22"/>
          <w:szCs w:val="22"/>
        </w:rPr>
        <w:t xml:space="preserve">Under Source, select GitHub Actions</w:t>
      </w:r>
    </w:p>
    <w:p>
      <w:pPr>
        <w:pStyle w:val="ListParagraph"/>
        <w:numPr>
          <w:ilvl w:val="0"/>
          <w:numId w:val="1"/>
        </w:numPr>
        <w:spacing w:before="40" w:after="40"/>
      </w:pPr>
      <w:r>
        <w:rPr>
          <w:rFonts w:ascii="Calibri" w:cs="Calibri" w:eastAsia="Calibri" w:hAnsi="Calibri"/>
          <w:color w:val="333333"/>
          <w:sz w:val="22"/>
          <w:szCs w:val="22"/>
        </w:rPr>
        <w:t xml:space="preserve">Click Save</w:t>
      </w:r>
    </w:p>
    <w:p>
      <w:pPr>
        <w:spacing w:before="80" w:after="80"/>
      </w:pPr>
      <w:r>
        <w:rPr>
          <w:rFonts w:ascii="Calibri" w:cs="Calibri" w:eastAsia="Calibri" w:hAnsi="Calibri"/>
          <w:color w:val="333333"/>
          <w:sz w:val="22"/>
          <w:szCs w:val="22"/>
        </w:rPr>
        <w:t xml:space="preserve">GitHub Pages will now be configured to serve your task pane files automatically after each successful deployment.</w:t>
      </w:r>
    </w:p>
    <w:p>
      <w:pPr>
        <w:spacing w:before="80" w:after="80"/>
      </w:pPr>
      <w:r>
        <w:t xml:space="preserve"/>
      </w:r>
    </w:p>
    <w:p>
      <w:pPr>
        <w:spacing w:before="200" w:after="80"/>
      </w:pPr>
      <w:r>
        <w:rPr>
          <w:rFonts w:ascii="Calibri" w:cs="Calibri" w:eastAsia="Calibri" w:hAnsi="Calibri"/>
          <w:b/>
          <w:bCs/>
          <w:color w:val="D0021B"/>
          <w:sz w:val="22"/>
          <w:szCs w:val="22"/>
        </w:rPr>
        <w:t xml:space="preserve">Step 5: </w:t>
      </w:r>
      <w:r>
        <w:rPr>
          <w:rFonts w:ascii="Calibri" w:cs="Calibri" w:eastAsia="Calibri" w:hAnsi="Calibri"/>
          <w:b/>
          <w:bCs/>
          <w:color w:val="333333"/>
          <w:sz w:val="22"/>
          <w:szCs w:val="22"/>
        </w:rPr>
        <w:t xml:space="preserve">Run the first deployment</w:t>
      </w:r>
    </w:p>
    <w:p>
      <w:pPr>
        <w:spacing w:before="80" w:after="80"/>
      </w:pPr>
      <w:r>
        <w:rPr>
          <w:rFonts w:ascii="Calibri" w:cs="Calibri" w:eastAsia="Calibri" w:hAnsi="Calibri"/>
          <w:color w:val="333333"/>
          <w:sz w:val="22"/>
          <w:szCs w:val="22"/>
        </w:rPr>
        <w:t xml:space="preserve">Push any small change to main (or re-push) to trigger the GitHub Actions workflow. Go to the Actions tab in your repository and watch the CI &amp; Deploy workflow run. It should complete in about 2–3 minutes. When done, your task pane will be live at:</w:t>
      </w:r>
    </w:p>
    <w:p>
      <w:pPr>
        <w:shd w:fill="F0F0F0" w:color="F0F0F0" w:val="solid"/>
        <w:spacing w:before="80" w:after="80"/>
        <w:ind w:left="360"/>
      </w:pPr>
      <w:r>
        <w:rPr>
          <w:rFonts w:ascii="Courier New" w:cs="Courier New" w:eastAsia="Courier New" w:hAnsi="Courier New"/>
          <w:color w:val="1A1A1A"/>
          <w:sz w:val="18"/>
          <w:szCs w:val="18"/>
        </w:rPr>
        <w:t xml:space="preserve">https://YOUR-ORG.github.io/ow-pptx-qa/</w:t>
      </w:r>
    </w:p>
    <w:p>
      <w:pPr>
        <w:spacing w:before="80" w:after="80"/>
      </w:pPr>
      <w:r>
        <w:t xml:space="preserve"/>
      </w:r>
    </w:p>
    <w:p>
      <w:pPr>
        <w:spacing w:before="80" w:after="80"/>
      </w:pPr>
      <w:r>
        <w:rPr>
          <w:rFonts w:ascii="Calibri" w:cs="Calibri" w:eastAsia="Calibri" w:hAnsi="Calibri"/>
          <w:color w:val="333333"/>
          <w:sz w:val="22"/>
          <w:szCs w:val="22"/>
        </w:rPr>
        <w:t xml:space="preserve">Confirm it works by opening this URL in a browser — you should see the task pane HTML page.</w:t>
      </w:r>
    </w:p>
    <w:p>
      <w:pPr>
        <w:spacing w:before="80" w:after="80"/>
      </w:pPr>
      <w:r>
        <w:t xml:space="preserve"/>
      </w:r>
    </w:p>
    <w:p>
      <w:r>
        <w:br w:type="page"/>
      </w:r>
    </w:p>
    <w:p>
      <w:pPr>
        <w:pStyle w:val="Heading1"/>
        <w:spacing w:before="400" w:after="160"/>
      </w:pPr>
      <w:r>
        <w:rPr>
          <w:rFonts w:ascii="Calibri" w:cs="Calibri" w:eastAsia="Calibri" w:hAnsi="Calibri"/>
          <w:b/>
          <w:bCs/>
          <w:color w:val="D0021B"/>
          <w:sz w:val="32"/>
          <w:szCs w:val="32"/>
        </w:rPr>
        <w:t xml:space="preserve">Part 2: Configure the Manifest</w:t>
      </w:r>
    </w:p>
    <w:p>
      <w:pPr>
        <w:spacing w:before="80" w:after="80"/>
      </w:pPr>
      <w:r>
        <w:rPr>
          <w:rFonts w:ascii="Calibri" w:cs="Calibri" w:eastAsia="Calibri" w:hAnsi="Calibri"/>
          <w:color w:val="333333"/>
          <w:sz w:val="22"/>
          <w:szCs w:val="22"/>
        </w:rPr>
        <w:t xml:space="preserve">The manifest.xml file tells PowerPoint where to find the task pane and what to display in the ribbon. You need to update it with your specific URLs before sideloading.</w:t>
      </w:r>
    </w:p>
    <w:p>
      <w:pPr>
        <w:spacing w:before="80" w:after="80"/>
      </w:pPr>
      <w:r>
        <w:t xml:space="preserve"/>
      </w:r>
    </w:p>
    <w:p>
      <w:pPr>
        <w:spacing w:before="200" w:after="80"/>
      </w:pPr>
      <w:r>
        <w:rPr>
          <w:rFonts w:ascii="Calibri" w:cs="Calibri" w:eastAsia="Calibri" w:hAnsi="Calibri"/>
          <w:b/>
          <w:bCs/>
          <w:color w:val="D0021B"/>
          <w:sz w:val="22"/>
          <w:szCs w:val="22"/>
        </w:rPr>
        <w:t xml:space="preserve">Step 1: </w:t>
      </w:r>
      <w:r>
        <w:rPr>
          <w:rFonts w:ascii="Calibri" w:cs="Calibri" w:eastAsia="Calibri" w:hAnsi="Calibri"/>
          <w:b/>
          <w:bCs/>
          <w:color w:val="333333"/>
          <w:sz w:val="22"/>
          <w:szCs w:val="22"/>
        </w:rPr>
        <w:t xml:space="preserve">Generate a GUID for the add-in</w:t>
      </w:r>
    </w:p>
    <w:p>
      <w:pPr>
        <w:spacing w:before="80" w:after="80"/>
      </w:pPr>
      <w:r>
        <w:rPr>
          <w:rFonts w:ascii="Calibri" w:cs="Calibri" w:eastAsia="Calibri" w:hAnsi="Calibri"/>
          <w:color w:val="333333"/>
          <w:sz w:val="22"/>
          <w:szCs w:val="22"/>
        </w:rPr>
        <w:t xml:space="preserve">Every Office add-in needs a unique identifier. Open your browser and go to:</w:t>
      </w:r>
    </w:p>
    <w:p>
      <w:pPr>
        <w:shd w:fill="F0F0F0" w:color="F0F0F0" w:val="solid"/>
        <w:spacing w:before="80" w:after="80"/>
        <w:ind w:left="360"/>
      </w:pPr>
      <w:r>
        <w:rPr>
          <w:rFonts w:ascii="Courier New" w:cs="Courier New" w:eastAsia="Courier New" w:hAnsi="Courier New"/>
          <w:color w:val="1A1A1A"/>
          <w:sz w:val="18"/>
          <w:szCs w:val="18"/>
        </w:rPr>
        <w:t xml:space="preserve">https://www.guidgenerator.com/</w:t>
      </w:r>
    </w:p>
    <w:p>
      <w:pPr>
        <w:spacing w:before="80" w:after="80"/>
      </w:pPr>
      <w:r>
        <w:rPr>
          <w:rFonts w:ascii="Calibri" w:cs="Calibri" w:eastAsia="Calibri" w:hAnsi="Calibri"/>
          <w:color w:val="333333"/>
          <w:sz w:val="22"/>
          <w:szCs w:val="22"/>
        </w:rPr>
        <w:t xml:space="preserve">Generate a GUID and copy it. It will look like: 12345678-abcd-1234-efgh-0123456789ab</w:t>
      </w:r>
    </w:p>
    <w:p>
      <w:pPr>
        <w:spacing w:before="80" w:after="80"/>
      </w:pPr>
      <w:r>
        <w:t xml:space="preserve"/>
      </w:r>
    </w:p>
    <w:p>
      <w:pPr>
        <w:spacing w:before="200" w:after="80"/>
      </w:pPr>
      <w:r>
        <w:rPr>
          <w:rFonts w:ascii="Calibri" w:cs="Calibri" w:eastAsia="Calibri" w:hAnsi="Calibri"/>
          <w:b/>
          <w:bCs/>
          <w:color w:val="D0021B"/>
          <w:sz w:val="22"/>
          <w:szCs w:val="22"/>
        </w:rPr>
        <w:t xml:space="preserve">Step 2: </w:t>
      </w:r>
      <w:r>
        <w:rPr>
          <w:rFonts w:ascii="Calibri" w:cs="Calibri" w:eastAsia="Calibri" w:hAnsi="Calibri"/>
          <w:b/>
          <w:bCs/>
          <w:color w:val="333333"/>
          <w:sz w:val="22"/>
          <w:szCs w:val="22"/>
        </w:rPr>
        <w:t xml:space="preserve">Update manifest.xml</w:t>
      </w:r>
    </w:p>
    <w:p>
      <w:pPr>
        <w:spacing w:before="80" w:after="80"/>
      </w:pPr>
      <w:r>
        <w:rPr>
          <w:rFonts w:ascii="Calibri" w:cs="Calibri" w:eastAsia="Calibri" w:hAnsi="Calibri"/>
          <w:color w:val="333333"/>
          <w:sz w:val="22"/>
          <w:szCs w:val="22"/>
        </w:rPr>
        <w:t xml:space="preserve">Open manifest.xml in a text editor (VS Code recommended). Find and replace the following placeholders:</w:t>
      </w:r>
    </w:p>
    <w:p>
      <w:pPr>
        <w:spacing w:before="80" w:after="80"/>
      </w:pPr>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fill="333333" w:val="solid"/>
          </w:tcPr>
          <w:p>
            <w:r>
              <w:rPr>
                <w:rFonts w:ascii="Calibri" w:cs="Calibri" w:eastAsia="Calibri" w:hAnsi="Calibri"/>
                <w:b/>
                <w:bCs/>
                <w:color w:val="FFFFFF"/>
                <w:sz w:val="20"/>
                <w:szCs w:val="20"/>
              </w:rPr>
              <w:t xml:space="preserve">Placeholder</w:t>
            </w:r>
          </w:p>
        </w:tc>
        <w:tc>
          <w:tcPr>
            <w:shd w:fill="333333" w:val="solid"/>
          </w:tcPr>
          <w:p>
            <w:r>
              <w:rPr>
                <w:rFonts w:ascii="Calibri" w:cs="Calibri" w:eastAsia="Calibri" w:hAnsi="Calibri"/>
                <w:b/>
                <w:bCs/>
                <w:color w:val="FFFFFF"/>
                <w:sz w:val="20"/>
                <w:szCs w:val="20"/>
              </w:rPr>
              <w:t xml:space="preserve">Replace with</w:t>
            </w:r>
          </w:p>
        </w:tc>
      </w:tr>
      <w:tr>
        <w:tc>
          <w:tcPr>
            <w:shd w:fill="F5F5F5" w:val="solid"/>
          </w:tcPr>
          <w:p>
            <w:r>
              <w:rPr>
                <w:rFonts w:ascii="Courier New" w:cs="Courier New" w:eastAsia="Courier New" w:hAnsi="Courier New"/>
                <w:color w:val="333333"/>
                <w:sz w:val="18"/>
                <w:szCs w:val="18"/>
              </w:rPr>
              <w:t xml:space="preserve">REPLACE-WITH-YOUR-GUID</w:t>
            </w:r>
          </w:p>
        </w:tc>
        <w:tc>
          <w:p>
            <w:r>
              <w:rPr>
                <w:rFonts w:ascii="Calibri" w:cs="Calibri" w:eastAsia="Calibri" w:hAnsi="Calibri"/>
                <w:color w:val="333333"/>
                <w:sz w:val="20"/>
                <w:szCs w:val="20"/>
              </w:rPr>
              <w:t xml:space="preserve">The GUID you generated in Step 1</w:t>
            </w:r>
          </w:p>
        </w:tc>
      </w:tr>
      <w:tr>
        <w:tc>
          <w:tcPr>
            <w:shd w:fill="F5F5F5" w:val="solid"/>
          </w:tcPr>
          <w:p>
            <w:r>
              <w:rPr>
                <w:rFonts w:ascii="Courier New" w:cs="Courier New" w:eastAsia="Courier New" w:hAnsi="Courier New"/>
                <w:color w:val="333333"/>
                <w:sz w:val="18"/>
                <w:szCs w:val="18"/>
              </w:rPr>
              <w:t xml:space="preserve">REPLACE-WITH-YOUR-GITHUB-PAGES-URL</w:t>
            </w:r>
          </w:p>
        </w:tc>
        <w:tc>
          <w:p>
            <w:r>
              <w:rPr>
                <w:rFonts w:ascii="Calibri" w:cs="Calibri" w:eastAsia="Calibri" w:hAnsi="Calibri"/>
                <w:color w:val="333333"/>
                <w:sz w:val="20"/>
                <w:szCs w:val="20"/>
              </w:rPr>
              <w:t xml:space="preserve">your-org.github.io/ow-pptx-qa</w:t>
            </w:r>
          </w:p>
        </w:tc>
      </w:tr>
      <w:tr>
        <w:tc>
          <w:tcPr>
            <w:shd w:fill="F5F5F5" w:val="solid"/>
          </w:tcPr>
          <w:p>
            <w:r>
              <w:rPr>
                <w:rFonts w:ascii="Courier New" w:cs="Courier New" w:eastAsia="Courier New" w:hAnsi="Courier New"/>
                <w:color w:val="333333"/>
                <w:sz w:val="18"/>
                <w:szCs w:val="18"/>
              </w:rPr>
              <w:t xml:space="preserve">REPLACE-WITH-YOUR-ORG</w:t>
            </w:r>
          </w:p>
        </w:tc>
        <w:tc>
          <w:p>
            <w:r>
              <w:rPr>
                <w:rFonts w:ascii="Calibri" w:cs="Calibri" w:eastAsia="Calibri" w:hAnsi="Calibri"/>
                <w:color w:val="333333"/>
                <w:sz w:val="20"/>
                <w:szCs w:val="20"/>
              </w:rPr>
              <w:t xml:space="preserve">Your GitHub organisation name</w:t>
            </w:r>
          </w:p>
        </w:tc>
      </w:tr>
    </w:tbl>
    <w:p>
      <w:pPr>
        <w:spacing w:before="80" w:after="80"/>
      </w:pPr>
      <w:r>
        <w:t xml:space="preserve"/>
      </w:r>
    </w:p>
    <w:p>
      <w:pPr>
        <w:spacing w:before="80" w:after="80"/>
      </w:pPr>
      <w:r>
        <w:rPr>
          <w:rFonts w:ascii="Calibri" w:cs="Calibri" w:eastAsia="Calibri" w:hAnsi="Calibri"/>
          <w:color w:val="333333"/>
          <w:sz w:val="22"/>
          <w:szCs w:val="22"/>
        </w:rPr>
        <w:t xml:space="preserve">Save the file, commit, and push the changes:</w:t>
      </w:r>
    </w:p>
    <w:p>
      <w:pPr>
        <w:shd w:fill="F0F0F0" w:color="F0F0F0" w:val="solid"/>
        <w:spacing w:before="80" w:after="80"/>
        <w:ind w:left="360"/>
      </w:pPr>
      <w:r>
        <w:rPr>
          <w:rFonts w:ascii="Courier New" w:cs="Courier New" w:eastAsia="Courier New" w:hAnsi="Courier New"/>
          <w:color w:val="1A1A1A"/>
          <w:sz w:val="18"/>
          <w:szCs w:val="18"/>
        </w:rPr>
        <w:t xml:space="preserve">git add manifest.xml</w:t>
      </w:r>
    </w:p>
    <w:p>
      <w:pPr>
        <w:shd w:fill="F0F0F0" w:color="F0F0F0" w:val="solid"/>
        <w:spacing w:before="80" w:after="80"/>
        <w:ind w:left="360"/>
      </w:pPr>
      <w:r>
        <w:rPr>
          <w:rFonts w:ascii="Courier New" w:cs="Courier New" w:eastAsia="Courier New" w:hAnsi="Courier New"/>
          <w:color w:val="1A1A1A"/>
          <w:sz w:val="18"/>
          <w:szCs w:val="18"/>
        </w:rPr>
        <w:t xml:space="preserve">git commit -m "Configure manifest URLs"</w:t>
      </w:r>
    </w:p>
    <w:p>
      <w:pPr>
        <w:shd w:fill="F0F0F0" w:color="F0F0F0" w:val="solid"/>
        <w:spacing w:before="80" w:after="80"/>
        <w:ind w:left="360"/>
      </w:pPr>
      <w:r>
        <w:rPr>
          <w:rFonts w:ascii="Courier New" w:cs="Courier New" w:eastAsia="Courier New" w:hAnsi="Courier New"/>
          <w:color w:val="1A1A1A"/>
          <w:sz w:val="18"/>
          <w:szCs w:val="18"/>
        </w:rPr>
        <w:t xml:space="preserve">git push origin main</w:t>
      </w:r>
    </w:p>
    <w:p>
      <w:pPr>
        <w:spacing w:before="80" w:after="80"/>
      </w:pPr>
      <w:r>
        <w:t xml:space="preserve"/>
      </w:r>
    </w:p>
    <w:p>
      <w:r>
        <w:br w:type="page"/>
      </w:r>
    </w:p>
    <w:p>
      <w:pPr>
        <w:pStyle w:val="Heading1"/>
        <w:spacing w:before="400" w:after="160"/>
      </w:pPr>
      <w:r>
        <w:rPr>
          <w:rFonts w:ascii="Calibri" w:cs="Calibri" w:eastAsia="Calibri" w:hAnsi="Calibri"/>
          <w:b/>
          <w:bCs/>
          <w:color w:val="D0021B"/>
          <w:sz w:val="32"/>
          <w:szCs w:val="32"/>
        </w:rPr>
        <w:t xml:space="preserve">Part 3: Sideload the Add-in in PowerPoint</w:t>
      </w:r>
    </w:p>
    <w:p>
      <w:pPr>
        <w:spacing w:before="80" w:after="80"/>
      </w:pPr>
      <w:r>
        <w:rPr>
          <w:rFonts w:ascii="Calibri" w:cs="Calibri" w:eastAsia="Calibri" w:hAnsi="Calibri"/>
          <w:color w:val="333333"/>
          <w:sz w:val="22"/>
          <w:szCs w:val="22"/>
        </w:rPr>
        <w:t xml:space="preserve">Sideloading loads the manifest directly from a folder on your computer, bypassing the Microsoft AppSource marketplace. This is how you distribute and test internal add-ins within OW.</w:t>
      </w:r>
    </w:p>
    <w:p>
      <w:pPr>
        <w:spacing w:before="80" w:after="80"/>
      </w:pPr>
      <w:r>
        <w:t xml:space="preserve"/>
      </w:r>
    </w:p>
    <w:p>
      <w:pPr>
        <w:pStyle w:val="Heading2"/>
        <w:spacing w:before="320" w:after="120"/>
      </w:pPr>
      <w:r>
        <w:rPr>
          <w:rFonts w:ascii="Calibri" w:cs="Calibri" w:eastAsia="Calibri" w:hAnsi="Calibri"/>
          <w:b/>
          <w:bCs/>
          <w:color w:val="333333"/>
          <w:sz w:val="26"/>
          <w:szCs w:val="26"/>
        </w:rPr>
        <w:t xml:space="preserve">On Windows</w:t>
      </w:r>
    </w:p>
    <w:p>
      <w:pPr>
        <w:spacing w:before="200" w:after="80"/>
      </w:pPr>
      <w:r>
        <w:rPr>
          <w:rFonts w:ascii="Calibri" w:cs="Calibri" w:eastAsia="Calibri" w:hAnsi="Calibri"/>
          <w:b/>
          <w:bCs/>
          <w:color w:val="D0021B"/>
          <w:sz w:val="22"/>
          <w:szCs w:val="22"/>
        </w:rPr>
        <w:t xml:space="preserve">Step 1: </w:t>
      </w:r>
      <w:r>
        <w:rPr>
          <w:rFonts w:ascii="Calibri" w:cs="Calibri" w:eastAsia="Calibri" w:hAnsi="Calibri"/>
          <w:b/>
          <w:bCs/>
          <w:color w:val="333333"/>
          <w:sz w:val="22"/>
          <w:szCs w:val="22"/>
        </w:rPr>
        <w:t xml:space="preserve">Find the Office Add-ins trusted folder</w:t>
      </w:r>
    </w:p>
    <w:p>
      <w:pPr>
        <w:spacing w:before="80" w:after="80"/>
      </w:pPr>
      <w:r>
        <w:rPr>
          <w:rFonts w:ascii="Calibri" w:cs="Calibri" w:eastAsia="Calibri" w:hAnsi="Calibri"/>
          <w:color w:val="333333"/>
          <w:sz w:val="22"/>
          <w:szCs w:val="22"/>
        </w:rPr>
        <w:t xml:space="preserve">Open File Explorer and navigate to:</w:t>
      </w:r>
    </w:p>
    <w:p>
      <w:pPr>
        <w:shd w:fill="F0F0F0" w:color="F0F0F0" w:val="solid"/>
        <w:spacing w:before="80" w:after="80"/>
        <w:ind w:left="360"/>
      </w:pPr>
      <w:r>
        <w:rPr>
          <w:rFonts w:ascii="Courier New" w:cs="Courier New" w:eastAsia="Courier New" w:hAnsi="Courier New"/>
          <w:color w:val="1A1A1A"/>
          <w:sz w:val="18"/>
          <w:szCs w:val="18"/>
        </w:rPr>
        <w:t xml:space="preserve">C:\Users\YOUR-USERNAME\AppData\Roaming\Microsoft\AddIns</w:t>
      </w:r>
    </w:p>
    <w:p>
      <w:pPr>
        <w:spacing w:before="80" w:after="80"/>
      </w:pPr>
      <w:r>
        <w:rPr>
          <w:rFonts w:ascii="Calibri" w:cs="Calibri" w:eastAsia="Calibri" w:hAnsi="Calibri"/>
          <w:color w:val="333333"/>
          <w:sz w:val="22"/>
          <w:szCs w:val="22"/>
        </w:rPr>
        <w:t xml:space="preserve">If this folder does not exist, create it.</w:t>
      </w:r>
    </w:p>
    <w:p>
      <w:pPr>
        <w:spacing w:before="80" w:after="80"/>
      </w:pPr>
      <w:r>
        <w:t xml:space="preserve"/>
      </w:r>
    </w:p>
    <w:p>
      <w:pPr>
        <w:spacing w:before="200" w:after="80"/>
      </w:pPr>
      <w:r>
        <w:rPr>
          <w:rFonts w:ascii="Calibri" w:cs="Calibri" w:eastAsia="Calibri" w:hAnsi="Calibri"/>
          <w:b/>
          <w:bCs/>
          <w:color w:val="D0021B"/>
          <w:sz w:val="22"/>
          <w:szCs w:val="22"/>
        </w:rPr>
        <w:t xml:space="preserve">Step 2: </w:t>
      </w:r>
      <w:r>
        <w:rPr>
          <w:rFonts w:ascii="Calibri" w:cs="Calibri" w:eastAsia="Calibri" w:hAnsi="Calibri"/>
          <w:b/>
          <w:bCs/>
          <w:color w:val="333333"/>
          <w:sz w:val="22"/>
          <w:szCs w:val="22"/>
        </w:rPr>
        <w:t xml:space="preserve">Copy the manifest</w:t>
      </w:r>
    </w:p>
    <w:p>
      <w:pPr>
        <w:spacing w:before="80" w:after="80"/>
      </w:pPr>
      <w:r>
        <w:rPr>
          <w:rFonts w:ascii="Calibri" w:cs="Calibri" w:eastAsia="Calibri" w:hAnsi="Calibri"/>
          <w:color w:val="333333"/>
          <w:sz w:val="22"/>
          <w:szCs w:val="22"/>
        </w:rPr>
        <w:t xml:space="preserve">Copy manifest.xml into the AddIns folder.</w:t>
      </w:r>
    </w:p>
    <w:p>
      <w:pPr>
        <w:spacing w:before="80" w:after="80"/>
      </w:pPr>
      <w:r>
        <w:t xml:space="preserve"/>
      </w:r>
    </w:p>
    <w:p>
      <w:pPr>
        <w:spacing w:before="200" w:after="80"/>
      </w:pPr>
      <w:r>
        <w:rPr>
          <w:rFonts w:ascii="Calibri" w:cs="Calibri" w:eastAsia="Calibri" w:hAnsi="Calibri"/>
          <w:b/>
          <w:bCs/>
          <w:color w:val="D0021B"/>
          <w:sz w:val="22"/>
          <w:szCs w:val="22"/>
        </w:rPr>
        <w:t xml:space="preserve">Step 3: </w:t>
      </w:r>
      <w:r>
        <w:rPr>
          <w:rFonts w:ascii="Calibri" w:cs="Calibri" w:eastAsia="Calibri" w:hAnsi="Calibri"/>
          <w:b/>
          <w:bCs/>
          <w:color w:val="333333"/>
          <w:sz w:val="22"/>
          <w:szCs w:val="22"/>
        </w:rPr>
        <w:t xml:space="preserve">Register the trusted folder</w:t>
      </w:r>
    </w:p>
    <w:p>
      <w:pPr>
        <w:pStyle w:val="ListParagraph"/>
        <w:numPr>
          <w:ilvl w:val="0"/>
          <w:numId w:val="1"/>
        </w:numPr>
        <w:spacing w:before="40" w:after="40"/>
      </w:pPr>
      <w:r>
        <w:rPr>
          <w:rFonts w:ascii="Calibri" w:cs="Calibri" w:eastAsia="Calibri" w:hAnsi="Calibri"/>
          <w:color w:val="333333"/>
          <w:sz w:val="22"/>
          <w:szCs w:val="22"/>
        </w:rPr>
        <w:t xml:space="preserve">Open PowerPoint and go to File → Options → Trust Center → Trust Center Settings</w:t>
      </w:r>
    </w:p>
    <w:p>
      <w:pPr>
        <w:pStyle w:val="ListParagraph"/>
        <w:numPr>
          <w:ilvl w:val="0"/>
          <w:numId w:val="1"/>
        </w:numPr>
        <w:spacing w:before="40" w:after="40"/>
      </w:pPr>
      <w:r>
        <w:rPr>
          <w:rFonts w:ascii="Calibri" w:cs="Calibri" w:eastAsia="Calibri" w:hAnsi="Calibri"/>
          <w:color w:val="333333"/>
          <w:sz w:val="22"/>
          <w:szCs w:val="22"/>
        </w:rPr>
        <w:t xml:space="preserve">Click Trusted Add-in Catalogs</w:t>
      </w:r>
    </w:p>
    <w:p>
      <w:pPr>
        <w:pStyle w:val="ListParagraph"/>
        <w:numPr>
          <w:ilvl w:val="0"/>
          <w:numId w:val="1"/>
        </w:numPr>
        <w:spacing w:before="40" w:after="40"/>
      </w:pPr>
      <w:r>
        <w:rPr>
          <w:rFonts w:ascii="Calibri" w:cs="Calibri" w:eastAsia="Calibri" w:hAnsi="Calibri"/>
          <w:color w:val="333333"/>
          <w:sz w:val="22"/>
          <w:szCs w:val="22"/>
        </w:rPr>
        <w:t xml:space="preserve">In the Catalog URL field, enter the full path to your AddIns folder:</w:t>
      </w:r>
    </w:p>
    <w:p>
      <w:pPr>
        <w:shd w:fill="F0F0F0" w:color="F0F0F0" w:val="solid"/>
        <w:spacing w:before="80" w:after="80"/>
        <w:ind w:left="360"/>
      </w:pPr>
      <w:r>
        <w:rPr>
          <w:rFonts w:ascii="Courier New" w:cs="Courier New" w:eastAsia="Courier New" w:hAnsi="Courier New"/>
          <w:color w:val="1A1A1A"/>
          <w:sz w:val="18"/>
          <w:szCs w:val="18"/>
        </w:rPr>
        <w:t xml:space="preserve">C:\Users\YOUR-USERNAME\AppData\Roaming\Microsoft\AddIns</w:t>
      </w:r>
    </w:p>
    <w:p>
      <w:pPr>
        <w:pStyle w:val="ListParagraph"/>
        <w:numPr>
          <w:ilvl w:val="0"/>
          <w:numId w:val="1"/>
        </w:numPr>
        <w:spacing w:before="40" w:after="40"/>
      </w:pPr>
      <w:r>
        <w:rPr>
          <w:rFonts w:ascii="Calibri" w:cs="Calibri" w:eastAsia="Calibri" w:hAnsi="Calibri"/>
          <w:color w:val="333333"/>
          <w:sz w:val="22"/>
          <w:szCs w:val="22"/>
        </w:rPr>
        <w:t xml:space="preserve">Click Add Catalog, then check the Show in Menu box</w:t>
      </w:r>
    </w:p>
    <w:p>
      <w:pPr>
        <w:pStyle w:val="ListParagraph"/>
        <w:numPr>
          <w:ilvl w:val="0"/>
          <w:numId w:val="1"/>
        </w:numPr>
        <w:spacing w:before="40" w:after="40"/>
      </w:pPr>
      <w:r>
        <w:rPr>
          <w:rFonts w:ascii="Calibri" w:cs="Calibri" w:eastAsia="Calibri" w:hAnsi="Calibri"/>
          <w:color w:val="333333"/>
          <w:sz w:val="22"/>
          <w:szCs w:val="22"/>
        </w:rPr>
        <w:t xml:space="preserve">Click OK and restart PowerPoint</w:t>
      </w:r>
    </w:p>
    <w:p>
      <w:pPr>
        <w:spacing w:before="80" w:after="80"/>
      </w:pPr>
      <w:r>
        <w:t xml:space="preserve"/>
      </w:r>
    </w:p>
    <w:p>
      <w:pPr>
        <w:spacing w:before="200" w:after="80"/>
      </w:pPr>
      <w:r>
        <w:rPr>
          <w:rFonts w:ascii="Calibri" w:cs="Calibri" w:eastAsia="Calibri" w:hAnsi="Calibri"/>
          <w:b/>
          <w:bCs/>
          <w:color w:val="D0021B"/>
          <w:sz w:val="22"/>
          <w:szCs w:val="22"/>
        </w:rPr>
        <w:t xml:space="preserve">Step 4: </w:t>
      </w:r>
      <w:r>
        <w:rPr>
          <w:rFonts w:ascii="Calibri" w:cs="Calibri" w:eastAsia="Calibri" w:hAnsi="Calibri"/>
          <w:b/>
          <w:bCs/>
          <w:color w:val="333333"/>
          <w:sz w:val="22"/>
          <w:szCs w:val="22"/>
        </w:rPr>
        <w:t xml:space="preserve">Load the add-in</w:t>
      </w:r>
    </w:p>
    <w:p>
      <w:pPr>
        <w:pStyle w:val="ListParagraph"/>
        <w:numPr>
          <w:ilvl w:val="0"/>
          <w:numId w:val="1"/>
        </w:numPr>
        <w:spacing w:before="40" w:after="40"/>
      </w:pPr>
      <w:r>
        <w:rPr>
          <w:rFonts w:ascii="Calibri" w:cs="Calibri" w:eastAsia="Calibri" w:hAnsi="Calibri"/>
          <w:color w:val="333333"/>
          <w:sz w:val="22"/>
          <w:szCs w:val="22"/>
        </w:rPr>
        <w:t xml:space="preserve">Open any PowerPoint presentation</w:t>
      </w:r>
    </w:p>
    <w:p>
      <w:pPr>
        <w:pStyle w:val="ListParagraph"/>
        <w:numPr>
          <w:ilvl w:val="0"/>
          <w:numId w:val="1"/>
        </w:numPr>
        <w:spacing w:before="40" w:after="40"/>
      </w:pPr>
      <w:r>
        <w:rPr>
          <w:rFonts w:ascii="Calibri" w:cs="Calibri" w:eastAsia="Calibri" w:hAnsi="Calibri"/>
          <w:color w:val="333333"/>
          <w:sz w:val="22"/>
          <w:szCs w:val="22"/>
        </w:rPr>
        <w:t xml:space="preserve">Go to Insert → Get Add-ins → My Organization tab</w:t>
      </w:r>
    </w:p>
    <w:p>
      <w:pPr>
        <w:pStyle w:val="ListParagraph"/>
        <w:numPr>
          <w:ilvl w:val="0"/>
          <w:numId w:val="1"/>
        </w:numPr>
        <w:spacing w:before="40" w:after="40"/>
      </w:pPr>
      <w:r>
        <w:rPr>
          <w:rFonts w:ascii="Calibri" w:cs="Calibri" w:eastAsia="Calibri" w:hAnsi="Calibri"/>
          <w:color w:val="333333"/>
          <w:sz w:val="22"/>
          <w:szCs w:val="22"/>
        </w:rPr>
        <w:t xml:space="preserve">Find OW PPTX QA Tool and click Add</w:t>
      </w:r>
    </w:p>
    <w:p>
      <w:pPr>
        <w:pStyle w:val="ListParagraph"/>
        <w:numPr>
          <w:ilvl w:val="0"/>
          <w:numId w:val="1"/>
        </w:numPr>
        <w:spacing w:before="40" w:after="40"/>
      </w:pPr>
      <w:r>
        <w:rPr>
          <w:rFonts w:ascii="Calibri" w:cs="Calibri" w:eastAsia="Calibri" w:hAnsi="Calibri"/>
          <w:color w:val="333333"/>
          <w:sz w:val="22"/>
          <w:szCs w:val="22"/>
        </w:rPr>
        <w:t xml:space="preserve">The OW Brand QA group should now appear in the Home ribbon tab</w:t>
      </w:r>
    </w:p>
    <w:p>
      <w:pPr>
        <w:spacing w:before="80" w:after="80"/>
      </w:pPr>
      <w:r>
        <w:t xml:space="preserve"/>
      </w:r>
    </w:p>
    <w:p>
      <w:pPr>
        <w:spacing w:before="80" w:after="80"/>
        <w:ind w:left="360"/>
      </w:pPr>
      <w:r>
        <w:rPr>
          <w:rFonts w:ascii="Calibri" w:cs="Calibri" w:eastAsia="Calibri" w:hAnsi="Calibri"/>
          <w:b/>
          <w:bCs/>
          <w:color w:val="D0021B"/>
          <w:sz w:val="20"/>
          <w:szCs w:val="20"/>
        </w:rPr>
        <w:t xml:space="preserve">Note: </w:t>
      </w:r>
      <w:r>
        <w:rPr>
          <w:rFonts w:ascii="Calibri" w:cs="Calibri" w:eastAsia="Calibri" w:hAnsi="Calibri"/>
          <w:i/>
          <w:iCs/>
          <w:color w:val="666666"/>
          <w:sz w:val="20"/>
          <w:szCs w:val="20"/>
        </w:rPr>
        <w:t xml:space="preserve">If the add-in does not appear, try clearing the Office cache: %LOCALAPPDATA%\Microsoft\Office\16.0\Wef</w:t>
      </w:r>
    </w:p>
    <w:p>
      <w:pPr>
        <w:spacing w:before="80" w:after="80"/>
      </w:pPr>
      <w:r>
        <w:t xml:space="preserve"/>
      </w:r>
    </w:p>
    <w:p>
      <w:pPr>
        <w:pStyle w:val="Heading2"/>
        <w:spacing w:before="320" w:after="120"/>
      </w:pPr>
      <w:r>
        <w:rPr>
          <w:rFonts w:ascii="Calibri" w:cs="Calibri" w:eastAsia="Calibri" w:hAnsi="Calibri"/>
          <w:b/>
          <w:bCs/>
          <w:color w:val="333333"/>
          <w:sz w:val="26"/>
          <w:szCs w:val="26"/>
        </w:rPr>
        <w:t xml:space="preserve">On Mac</w:t>
      </w:r>
    </w:p>
    <w:p>
      <w:pPr>
        <w:spacing w:before="200" w:after="80"/>
      </w:pPr>
      <w:r>
        <w:rPr>
          <w:rFonts w:ascii="Calibri" w:cs="Calibri" w:eastAsia="Calibri" w:hAnsi="Calibri"/>
          <w:b/>
          <w:bCs/>
          <w:color w:val="D0021B"/>
          <w:sz w:val="22"/>
          <w:szCs w:val="22"/>
        </w:rPr>
        <w:t xml:space="preserve">Step 1: </w:t>
      </w:r>
      <w:r>
        <w:rPr>
          <w:rFonts w:ascii="Calibri" w:cs="Calibri" w:eastAsia="Calibri" w:hAnsi="Calibri"/>
          <w:b/>
          <w:bCs/>
          <w:color w:val="333333"/>
          <w:sz w:val="22"/>
          <w:szCs w:val="22"/>
        </w:rPr>
        <w:t xml:space="preserve">Find the sideload folder</w:t>
      </w:r>
    </w:p>
    <w:p>
      <w:pPr>
        <w:spacing w:before="80" w:after="80"/>
      </w:pPr>
      <w:r>
        <w:rPr>
          <w:rFonts w:ascii="Calibri" w:cs="Calibri" w:eastAsia="Calibri" w:hAnsi="Calibri"/>
          <w:color w:val="333333"/>
          <w:sz w:val="22"/>
          <w:szCs w:val="22"/>
        </w:rPr>
        <w:t xml:space="preserve">Open Finder and navigate to (press Cmd+Shift+G to open Go to Folder):</w:t>
      </w:r>
    </w:p>
    <w:p>
      <w:pPr>
        <w:shd w:fill="F0F0F0" w:color="F0F0F0" w:val="solid"/>
        <w:spacing w:before="80" w:after="80"/>
        <w:ind w:left="360"/>
      </w:pPr>
      <w:r>
        <w:rPr>
          <w:rFonts w:ascii="Courier New" w:cs="Courier New" w:eastAsia="Courier New" w:hAnsi="Courier New"/>
          <w:color w:val="1A1A1A"/>
          <w:sz w:val="18"/>
          <w:szCs w:val="18"/>
        </w:rPr>
        <w:t xml:space="preserve">~/Library/Containers/com.microsoft.Powerpoint/Data/Documents/wef</w:t>
      </w:r>
    </w:p>
    <w:p>
      <w:pPr>
        <w:spacing w:before="80" w:after="80"/>
      </w:pPr>
      <w:r>
        <w:rPr>
          <w:rFonts w:ascii="Calibri" w:cs="Calibri" w:eastAsia="Calibri" w:hAnsi="Calibri"/>
          <w:color w:val="333333"/>
          <w:sz w:val="22"/>
          <w:szCs w:val="22"/>
        </w:rPr>
        <w:t xml:space="preserve">If the wef folder does not exist, create it.</w:t>
      </w:r>
    </w:p>
    <w:p>
      <w:pPr>
        <w:spacing w:before="80" w:after="80"/>
      </w:pPr>
      <w:r>
        <w:t xml:space="preserve"/>
      </w:r>
    </w:p>
    <w:p>
      <w:pPr>
        <w:spacing w:before="200" w:after="80"/>
      </w:pPr>
      <w:r>
        <w:rPr>
          <w:rFonts w:ascii="Calibri" w:cs="Calibri" w:eastAsia="Calibri" w:hAnsi="Calibri"/>
          <w:b/>
          <w:bCs/>
          <w:color w:val="D0021B"/>
          <w:sz w:val="22"/>
          <w:szCs w:val="22"/>
        </w:rPr>
        <w:t xml:space="preserve">Step 2: </w:t>
      </w:r>
      <w:r>
        <w:rPr>
          <w:rFonts w:ascii="Calibri" w:cs="Calibri" w:eastAsia="Calibri" w:hAnsi="Calibri"/>
          <w:b/>
          <w:bCs/>
          <w:color w:val="333333"/>
          <w:sz w:val="22"/>
          <w:szCs w:val="22"/>
        </w:rPr>
        <w:t xml:space="preserve">Copy the manifest</w:t>
      </w:r>
    </w:p>
    <w:p>
      <w:pPr>
        <w:spacing w:before="80" w:after="80"/>
      </w:pPr>
      <w:r>
        <w:rPr>
          <w:rFonts w:ascii="Calibri" w:cs="Calibri" w:eastAsia="Calibri" w:hAnsi="Calibri"/>
          <w:color w:val="333333"/>
          <w:sz w:val="22"/>
          <w:szCs w:val="22"/>
        </w:rPr>
        <w:t xml:space="preserve">Copy manifest.xml into the wef folder.</w:t>
      </w:r>
    </w:p>
    <w:p>
      <w:pPr>
        <w:spacing w:before="80" w:after="80"/>
      </w:pPr>
      <w:r>
        <w:t xml:space="preserve"/>
      </w:r>
    </w:p>
    <w:p>
      <w:pPr>
        <w:spacing w:before="200" w:after="80"/>
      </w:pPr>
      <w:r>
        <w:rPr>
          <w:rFonts w:ascii="Calibri" w:cs="Calibri" w:eastAsia="Calibri" w:hAnsi="Calibri"/>
          <w:b/>
          <w:bCs/>
          <w:color w:val="D0021B"/>
          <w:sz w:val="22"/>
          <w:szCs w:val="22"/>
        </w:rPr>
        <w:t xml:space="preserve">Step 3: </w:t>
      </w:r>
      <w:r>
        <w:rPr>
          <w:rFonts w:ascii="Calibri" w:cs="Calibri" w:eastAsia="Calibri" w:hAnsi="Calibri"/>
          <w:b/>
          <w:bCs/>
          <w:color w:val="333333"/>
          <w:sz w:val="22"/>
          <w:szCs w:val="22"/>
        </w:rPr>
        <w:t xml:space="preserve">Load the add-in</w:t>
      </w:r>
    </w:p>
    <w:p>
      <w:pPr>
        <w:pStyle w:val="ListParagraph"/>
        <w:numPr>
          <w:ilvl w:val="0"/>
          <w:numId w:val="1"/>
        </w:numPr>
        <w:spacing w:before="40" w:after="40"/>
      </w:pPr>
      <w:r>
        <w:rPr>
          <w:rFonts w:ascii="Calibri" w:cs="Calibri" w:eastAsia="Calibri" w:hAnsi="Calibri"/>
          <w:color w:val="333333"/>
          <w:sz w:val="22"/>
          <w:szCs w:val="22"/>
        </w:rPr>
        <w:t xml:space="preserve">Open PowerPoint</w:t>
      </w:r>
    </w:p>
    <w:p>
      <w:pPr>
        <w:pStyle w:val="ListParagraph"/>
        <w:numPr>
          <w:ilvl w:val="0"/>
          <w:numId w:val="1"/>
        </w:numPr>
        <w:spacing w:before="40" w:after="40"/>
      </w:pPr>
      <w:r>
        <w:rPr>
          <w:rFonts w:ascii="Calibri" w:cs="Calibri" w:eastAsia="Calibri" w:hAnsi="Calibri"/>
          <w:color w:val="333333"/>
          <w:sz w:val="22"/>
          <w:szCs w:val="22"/>
        </w:rPr>
        <w:t xml:space="preserve">Go to Insert → Add-ins → My Add-ins</w:t>
      </w:r>
    </w:p>
    <w:p>
      <w:pPr>
        <w:pStyle w:val="ListParagraph"/>
        <w:numPr>
          <w:ilvl w:val="0"/>
          <w:numId w:val="1"/>
        </w:numPr>
        <w:spacing w:before="40" w:after="40"/>
      </w:pPr>
      <w:r>
        <w:rPr>
          <w:rFonts w:ascii="Calibri" w:cs="Calibri" w:eastAsia="Calibri" w:hAnsi="Calibri"/>
          <w:color w:val="333333"/>
          <w:sz w:val="22"/>
          <w:szCs w:val="22"/>
        </w:rPr>
        <w:t xml:space="preserve">The OW PPTX QA Tool should appear. Click Add.</w:t>
      </w:r>
    </w:p>
    <w:p>
      <w:pPr>
        <w:spacing w:before="80" w:after="80"/>
      </w:pPr>
      <w:r>
        <w:t xml:space="preserve"/>
      </w:r>
    </w:p>
    <w:p>
      <w:pPr>
        <w:spacing w:before="80" w:after="80"/>
        <w:ind w:left="360"/>
      </w:pPr>
      <w:r>
        <w:rPr>
          <w:rFonts w:ascii="Calibri" w:cs="Calibri" w:eastAsia="Calibri" w:hAnsi="Calibri"/>
          <w:b/>
          <w:bCs/>
          <w:color w:val="D0021B"/>
          <w:sz w:val="20"/>
          <w:szCs w:val="20"/>
        </w:rPr>
        <w:t xml:space="preserve">Note: </w:t>
      </w:r>
      <w:r>
        <w:rPr>
          <w:rFonts w:ascii="Calibri" w:cs="Calibri" w:eastAsia="Calibri" w:hAnsi="Calibri"/>
          <w:i/>
          <w:iCs/>
          <w:color w:val="666666"/>
          <w:sz w:val="20"/>
          <w:szCs w:val="20"/>
        </w:rPr>
        <w:t xml:space="preserve">On Mac, you may need to clear the WebView cache if changes do not appear. Hold Option and click Help → Clear Web Add-in Cache.</w:t>
      </w:r>
    </w:p>
    <w:p>
      <w:pPr>
        <w:spacing w:before="80" w:after="80"/>
      </w:pPr>
      <w:r>
        <w:t xml:space="preserve"/>
      </w:r>
    </w:p>
    <w:p>
      <w:r>
        <w:br w:type="page"/>
      </w:r>
    </w:p>
    <w:p>
      <w:pPr>
        <w:pStyle w:val="Heading1"/>
        <w:spacing w:before="400" w:after="160"/>
      </w:pPr>
      <w:r>
        <w:rPr>
          <w:rFonts w:ascii="Calibri" w:cs="Calibri" w:eastAsia="Calibri" w:hAnsi="Calibri"/>
          <w:b/>
          <w:bCs/>
          <w:color w:val="D0021B"/>
          <w:sz w:val="32"/>
          <w:szCs w:val="32"/>
        </w:rPr>
        <w:t xml:space="preserve">Part 4: Backend Setup (Optional — for AI Checks)</w:t>
      </w:r>
    </w:p>
    <w:p>
      <w:pPr>
        <w:spacing w:before="80" w:after="80"/>
      </w:pPr>
      <w:r>
        <w:rPr>
          <w:rFonts w:ascii="Calibri" w:cs="Calibri" w:eastAsia="Calibri" w:hAnsi="Calibri"/>
          <w:color w:val="333333"/>
          <w:sz w:val="22"/>
          <w:szCs w:val="22"/>
        </w:rPr>
        <w:t xml:space="preserve">The task pane runs all deterministic brand checks locally in the browser without any backend. The backend is only needed if you want AI-assisted content quality checks powered by Claude. This part is optional for initial testing.</w:t>
      </w:r>
    </w:p>
    <w:p>
      <w:pPr>
        <w:spacing w:before="80" w:after="80"/>
      </w:pPr>
      <w:r>
        <w:t xml:space="preserve"/>
      </w:r>
    </w:p>
    <w:p>
      <w:pPr>
        <w:pStyle w:val="Heading2"/>
        <w:spacing w:before="320" w:after="120"/>
      </w:pPr>
      <w:r>
        <w:rPr>
          <w:rFonts w:ascii="Calibri" w:cs="Calibri" w:eastAsia="Calibri" w:hAnsi="Calibri"/>
          <w:b/>
          <w:bCs/>
          <w:color w:val="333333"/>
          <w:sz w:val="26"/>
          <w:szCs w:val="26"/>
        </w:rPr>
        <w:t xml:space="preserve">Local development</w:t>
      </w:r>
    </w:p>
    <w:p>
      <w:pPr>
        <w:spacing w:before="200" w:after="80"/>
      </w:pPr>
      <w:r>
        <w:rPr>
          <w:rFonts w:ascii="Calibri" w:cs="Calibri" w:eastAsia="Calibri" w:hAnsi="Calibri"/>
          <w:b/>
          <w:bCs/>
          <w:color w:val="D0021B"/>
          <w:sz w:val="22"/>
          <w:szCs w:val="22"/>
        </w:rPr>
        <w:t xml:space="preserve">Step 1: </w:t>
      </w:r>
      <w:r>
        <w:rPr>
          <w:rFonts w:ascii="Calibri" w:cs="Calibri" w:eastAsia="Calibri" w:hAnsi="Calibri"/>
          <w:b/>
          <w:bCs/>
          <w:color w:val="333333"/>
          <w:sz w:val="22"/>
          <w:szCs w:val="22"/>
        </w:rPr>
        <w:t xml:space="preserve">Set up the Python environment</w:t>
      </w:r>
    </w:p>
    <w:p>
      <w:pPr>
        <w:shd w:fill="F0F0F0" w:color="F0F0F0" w:val="solid"/>
        <w:spacing w:before="80" w:after="80"/>
        <w:ind w:left="360"/>
      </w:pPr>
      <w:r>
        <w:rPr>
          <w:rFonts w:ascii="Courier New" w:cs="Courier New" w:eastAsia="Courier New" w:hAnsi="Courier New"/>
          <w:color w:val="1A1A1A"/>
          <w:sz w:val="18"/>
          <w:szCs w:val="18"/>
        </w:rPr>
        <w:t xml:space="preserve">cd qa</w:t>
      </w:r>
    </w:p>
    <w:p>
      <w:pPr>
        <w:shd w:fill="F0F0F0" w:color="F0F0F0" w:val="solid"/>
        <w:spacing w:before="80" w:after="80"/>
        <w:ind w:left="360"/>
      </w:pPr>
      <w:r>
        <w:rPr>
          <w:rFonts w:ascii="Courier New" w:cs="Courier New" w:eastAsia="Courier New" w:hAnsi="Courier New"/>
          <w:color w:val="1A1A1A"/>
          <w:sz w:val="18"/>
          <w:szCs w:val="18"/>
        </w:rPr>
        <w:t xml:space="preserve">python -m venv .venv</w:t>
      </w:r>
    </w:p>
    <w:p>
      <w:pPr>
        <w:shd w:fill="F0F0F0" w:color="F0F0F0" w:val="solid"/>
        <w:spacing w:before="80" w:after="80"/>
        <w:ind w:left="360"/>
      </w:pPr>
      <w:r>
        <w:rPr>
          <w:rFonts w:ascii="Courier New" w:cs="Courier New" w:eastAsia="Courier New" w:hAnsi="Courier New"/>
          <w:color w:val="1A1A1A"/>
          <w:sz w:val="18"/>
          <w:szCs w:val="18"/>
        </w:rPr>
        <w:t xml:space="preserve">source .venv/bin/activate   # On Windows: .venv\Scripts\activate</w:t>
      </w:r>
    </w:p>
    <w:p>
      <w:pPr>
        <w:shd w:fill="F0F0F0" w:color="F0F0F0" w:val="solid"/>
        <w:spacing w:before="80" w:after="80"/>
        <w:ind w:left="360"/>
      </w:pPr>
      <w:r>
        <w:rPr>
          <w:rFonts w:ascii="Courier New" w:cs="Courier New" w:eastAsia="Courier New" w:hAnsi="Courier New"/>
          <w:color w:val="1A1A1A"/>
          <w:sz w:val="18"/>
          <w:szCs w:val="18"/>
        </w:rPr>
        <w:t xml:space="preserve">pip install -r requirements.txt</w:t>
      </w:r>
    </w:p>
    <w:p>
      <w:pPr>
        <w:spacing w:before="80" w:after="80"/>
      </w:pPr>
      <w:r>
        <w:t xml:space="preserve"/>
      </w:r>
    </w:p>
    <w:p>
      <w:pPr>
        <w:spacing w:before="200" w:after="80"/>
      </w:pPr>
      <w:r>
        <w:rPr>
          <w:rFonts w:ascii="Calibri" w:cs="Calibri" w:eastAsia="Calibri" w:hAnsi="Calibri"/>
          <w:b/>
          <w:bCs/>
          <w:color w:val="D0021B"/>
          <w:sz w:val="22"/>
          <w:szCs w:val="22"/>
        </w:rPr>
        <w:t xml:space="preserve">Step 2: </w:t>
      </w:r>
      <w:r>
        <w:rPr>
          <w:rFonts w:ascii="Calibri" w:cs="Calibri" w:eastAsia="Calibri" w:hAnsi="Calibri"/>
          <w:b/>
          <w:bCs/>
          <w:color w:val="333333"/>
          <w:sz w:val="22"/>
          <w:szCs w:val="22"/>
        </w:rPr>
        <w:t xml:space="preserve">Create your local .env file</w:t>
      </w:r>
    </w:p>
    <w:p>
      <w:pPr>
        <w:shd w:fill="F0F0F0" w:color="F0F0F0" w:val="solid"/>
        <w:spacing w:before="80" w:after="80"/>
        <w:ind w:left="360"/>
      </w:pPr>
      <w:r>
        <w:rPr>
          <w:rFonts w:ascii="Courier New" w:cs="Courier New" w:eastAsia="Courier New" w:hAnsi="Courier New"/>
          <w:color w:val="1A1A1A"/>
          <w:sz w:val="18"/>
          <w:szCs w:val="18"/>
        </w:rPr>
        <w:t xml:space="preserve">cp ../.env.example .env</w:t>
      </w:r>
    </w:p>
    <w:p>
      <w:pPr>
        <w:spacing w:before="80" w:after="80"/>
      </w:pPr>
      <w:r>
        <w:rPr>
          <w:rFonts w:ascii="Calibri" w:cs="Calibri" w:eastAsia="Calibri" w:hAnsi="Calibri"/>
          <w:color w:val="333333"/>
          <w:sz w:val="22"/>
          <w:szCs w:val="22"/>
        </w:rPr>
        <w:t xml:space="preserve">Open .env and paste your Anthropic API key:</w:t>
      </w:r>
    </w:p>
    <w:p>
      <w:pPr>
        <w:shd w:fill="F0F0F0" w:color="F0F0F0" w:val="solid"/>
        <w:spacing w:before="80" w:after="80"/>
        <w:ind w:left="360"/>
      </w:pPr>
      <w:r>
        <w:rPr>
          <w:rFonts w:ascii="Courier New" w:cs="Courier New" w:eastAsia="Courier New" w:hAnsi="Courier New"/>
          <w:color w:val="1A1A1A"/>
          <w:sz w:val="18"/>
          <w:szCs w:val="18"/>
        </w:rPr>
        <w:t xml:space="preserve">ANTHROPIC_API_KEY=sk-ant-YOUR-KEY-HERE</w:t>
      </w:r>
    </w:p>
    <w:p>
      <w:pPr>
        <w:spacing w:before="80" w:after="80"/>
      </w:pPr>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100"/>
        <w:gridCol w:w="100"/>
      </w:tblGrid>
      <w:tr>
        <w:tc>
          <w:tcPr>
            <w:tcW w:type="pct" w:w="8%"/>
            <w:shd w:fill="D0021B" w:val="solid"/>
            <w:vAlign w:val="center"/>
          </w:tcPr>
          <w:p>
            <w:pPr>
              <w:jc w:val="center"/>
            </w:pPr>
            <w:r>
              <w:rPr>
                <w:rFonts w:ascii="Calibri" w:cs="Calibri" w:eastAsia="Calibri" w:hAnsi="Calibri"/>
                <w:b/>
                <w:bCs/>
                <w:color w:val="FFFFFF"/>
                <w:sz w:val="18"/>
                <w:szCs w:val="18"/>
              </w:rPr>
              <w:t xml:space="preserve">IMPORTANT</w:t>
            </w:r>
          </w:p>
        </w:tc>
        <w:tc>
          <w:tcPr>
            <w:tcW w:type="pct" w:w="92%"/>
            <w:shd w:fill="FFF4F4" w:val="solid"/>
          </w:tcPr>
          <w:p>
            <w:pPr>
              <w:spacing w:before="60" w:after="60"/>
              <w:ind w:left="180"/>
            </w:pPr>
            <w:r>
              <w:rPr>
                <w:rFonts w:ascii="Calibri" w:cs="Calibri" w:eastAsia="Calibri" w:hAnsi="Calibri"/>
                <w:color w:val="333333"/>
                <w:sz w:val="20"/>
                <w:szCs w:val="20"/>
              </w:rPr>
              <w:t xml:space="preserve">The .env file is listed in .gitignore and must NEVER be committed to the repository. It exists only on your local machine.</w:t>
            </w:r>
          </w:p>
        </w:tc>
      </w:tr>
    </w:tbl>
    <w:p>
      <w:pPr>
        <w:spacing w:before="80" w:after="80"/>
      </w:pPr>
      <w:r>
        <w:t xml:space="preserve"/>
      </w:r>
    </w:p>
    <w:p>
      <w:pPr>
        <w:spacing w:before="200" w:after="80"/>
      </w:pPr>
      <w:r>
        <w:rPr>
          <w:rFonts w:ascii="Calibri" w:cs="Calibri" w:eastAsia="Calibri" w:hAnsi="Calibri"/>
          <w:b/>
          <w:bCs/>
          <w:color w:val="D0021B"/>
          <w:sz w:val="22"/>
          <w:szCs w:val="22"/>
        </w:rPr>
        <w:t xml:space="preserve">Step 3: </w:t>
      </w:r>
      <w:r>
        <w:rPr>
          <w:rFonts w:ascii="Calibri" w:cs="Calibri" w:eastAsia="Calibri" w:hAnsi="Calibri"/>
          <w:b/>
          <w:bCs/>
          <w:color w:val="333333"/>
          <w:sz w:val="22"/>
          <w:szCs w:val="22"/>
        </w:rPr>
        <w:t xml:space="preserve">Start the backend</w:t>
      </w:r>
    </w:p>
    <w:p>
      <w:pPr>
        <w:shd w:fill="F0F0F0" w:color="F0F0F0" w:val="solid"/>
        <w:spacing w:before="80" w:after="80"/>
        <w:ind w:left="360"/>
      </w:pPr>
      <w:r>
        <w:rPr>
          <w:rFonts w:ascii="Courier New" w:cs="Courier New" w:eastAsia="Courier New" w:hAnsi="Courier New"/>
          <w:color w:val="1A1A1A"/>
          <w:sz w:val="18"/>
          <w:szCs w:val="18"/>
        </w:rPr>
        <w:t xml:space="preserve">uvicorn main:app --reload --port 8000</w:t>
      </w:r>
    </w:p>
    <w:p>
      <w:pPr>
        <w:spacing w:before="80" w:after="80"/>
      </w:pPr>
      <w:r>
        <w:rPr>
          <w:rFonts w:ascii="Calibri" w:cs="Calibri" w:eastAsia="Calibri" w:hAnsi="Calibri"/>
          <w:color w:val="333333"/>
          <w:sz w:val="22"/>
          <w:szCs w:val="22"/>
        </w:rPr>
        <w:t xml:space="preserve">The API will be available at http://localhost:8000. You can verify it is running by opening http://localhost:8000/health in your browser — you should see {"status": "ok"}.</w:t>
      </w:r>
    </w:p>
    <w:p>
      <w:pPr>
        <w:spacing w:before="80" w:after="80"/>
      </w:pPr>
      <w:r>
        <w:t xml:space="preserve"/>
      </w:r>
    </w:p>
    <w:p>
      <w:pPr>
        <w:spacing w:before="200" w:after="80"/>
      </w:pPr>
      <w:r>
        <w:rPr>
          <w:rFonts w:ascii="Calibri" w:cs="Calibri" w:eastAsia="Calibri" w:hAnsi="Calibri"/>
          <w:b/>
          <w:bCs/>
          <w:color w:val="D0021B"/>
          <w:sz w:val="22"/>
          <w:szCs w:val="22"/>
        </w:rPr>
        <w:t xml:space="preserve">Step 4: </w:t>
      </w:r>
      <w:r>
        <w:rPr>
          <w:rFonts w:ascii="Calibri" w:cs="Calibri" w:eastAsia="Calibri" w:hAnsi="Calibri"/>
          <w:b/>
          <w:bCs/>
          <w:color w:val="333333"/>
          <w:sz w:val="22"/>
          <w:szCs w:val="22"/>
        </w:rPr>
        <w:t xml:space="preserve">Connect the task pane to the backend</w:t>
      </w:r>
    </w:p>
    <w:p>
      <w:pPr>
        <w:spacing w:before="80" w:after="80"/>
      </w:pPr>
      <w:r>
        <w:rPr>
          <w:rFonts w:ascii="Calibri" w:cs="Calibri" w:eastAsia="Calibri" w:hAnsi="Calibri"/>
          <w:color w:val="333333"/>
          <w:sz w:val="22"/>
          <w:szCs w:val="22"/>
        </w:rPr>
        <w:t xml:space="preserve">Open src/taskpane/taskpane.js and update the BACKEND_URL constant at the top of the file:</w:t>
      </w:r>
    </w:p>
    <w:p>
      <w:pPr>
        <w:shd w:fill="F0F0F0" w:color="F0F0F0" w:val="solid"/>
        <w:spacing w:before="80" w:after="80"/>
        <w:ind w:left="360"/>
      </w:pPr>
      <w:r>
        <w:rPr>
          <w:rFonts w:ascii="Courier New" w:cs="Courier New" w:eastAsia="Courier New" w:hAnsi="Courier New"/>
          <w:color w:val="1A1A1A"/>
          <w:sz w:val="18"/>
          <w:szCs w:val="18"/>
        </w:rPr>
        <w:t xml:space="preserve">const BACKEND_URL = 'http://localhost:8000';</w:t>
      </w:r>
    </w:p>
    <w:p>
      <w:pPr>
        <w:spacing w:before="80" w:after="80"/>
      </w:pPr>
      <w:r>
        <w:rPr>
          <w:rFonts w:ascii="Calibri" w:cs="Calibri" w:eastAsia="Calibri" w:hAnsi="Calibri"/>
          <w:color w:val="333333"/>
          <w:sz w:val="22"/>
          <w:szCs w:val="22"/>
        </w:rPr>
        <w:t xml:space="preserve">Commit and push this change. The next QA run will include AI-assisted content checks.</w:t>
      </w:r>
    </w:p>
    <w:p>
      <w:pPr>
        <w:spacing w:before="80" w:after="80"/>
      </w:pPr>
      <w:r>
        <w:t xml:space="preserve"/>
      </w:r>
    </w:p>
    <w:p>
      <w:pPr>
        <w:spacing w:before="80" w:after="80"/>
        <w:ind w:left="360"/>
      </w:pPr>
      <w:r>
        <w:rPr>
          <w:rFonts w:ascii="Calibri" w:cs="Calibri" w:eastAsia="Calibri" w:hAnsi="Calibri"/>
          <w:b/>
          <w:bCs/>
          <w:color w:val="D0021B"/>
          <w:sz w:val="20"/>
          <w:szCs w:val="20"/>
        </w:rPr>
        <w:t xml:space="preserve">Note: </w:t>
      </w:r>
      <w:r>
        <w:rPr>
          <w:rFonts w:ascii="Calibri" w:cs="Calibri" w:eastAsia="Calibri" w:hAnsi="Calibri"/>
          <w:i/>
          <w:iCs/>
          <w:color w:val="666666"/>
          <w:sz w:val="20"/>
          <w:szCs w:val="20"/>
        </w:rPr>
        <w:t xml:space="preserve">For the full team deployment, BACKEND_URL should point to your Azure-hosted service, not localhost. Localhost only works during local development.</w:t>
      </w:r>
    </w:p>
    <w:p>
      <w:pPr>
        <w:spacing w:before="80" w:after="80"/>
      </w:pPr>
      <w:r>
        <w:t xml:space="preserve"/>
      </w:r>
    </w:p>
    <w:p>
      <w:pPr>
        <w:pStyle w:val="Heading2"/>
        <w:spacing w:before="320" w:after="120"/>
      </w:pPr>
      <w:r>
        <w:rPr>
          <w:rFonts w:ascii="Calibri" w:cs="Calibri" w:eastAsia="Calibri" w:hAnsi="Calibri"/>
          <w:b/>
          <w:bCs/>
          <w:color w:val="333333"/>
          <w:sz w:val="26"/>
          <w:szCs w:val="26"/>
        </w:rPr>
        <w:t xml:space="preserve">Production deployment (Azure)</w:t>
      </w:r>
    </w:p>
    <w:p>
      <w:pPr>
        <w:spacing w:before="80" w:after="80"/>
      </w:pPr>
      <w:r>
        <w:rPr>
          <w:rFonts w:ascii="Calibri" w:cs="Calibri" w:eastAsia="Calibri" w:hAnsi="Calibri"/>
          <w:color w:val="333333"/>
          <w:sz w:val="22"/>
          <w:szCs w:val="22"/>
        </w:rPr>
        <w:t xml:space="preserve">For team-wide use, deploy the backend to Azure App Service. The Zscaler proxy blocks direct Anthropic API calls from OW machines, so the backend must be hosted externally — Azure is the natural choice within OW infrastructure.</w:t>
      </w:r>
    </w:p>
    <w:p>
      <w:pPr>
        <w:spacing w:before="80" w:after="80"/>
      </w:pPr>
      <w:r>
        <w:t xml:space="preserve"/>
      </w:r>
    </w:p>
    <w:p>
      <w:pPr>
        <w:pStyle w:val="ListParagraph"/>
        <w:numPr>
          <w:ilvl w:val="0"/>
          <w:numId w:val="1"/>
        </w:numPr>
        <w:spacing w:before="40" w:after="40"/>
      </w:pPr>
      <w:r>
        <w:rPr>
          <w:rFonts w:ascii="Calibri" w:cs="Calibri" w:eastAsia="Calibri" w:hAnsi="Calibri"/>
          <w:color w:val="333333"/>
          <w:sz w:val="22"/>
          <w:szCs w:val="22"/>
        </w:rPr>
        <w:t xml:space="preserve">Create an Azure App Service (Python 3.11, Linux)</w:t>
      </w:r>
    </w:p>
    <w:p>
      <w:pPr>
        <w:pStyle w:val="ListParagraph"/>
        <w:numPr>
          <w:ilvl w:val="0"/>
          <w:numId w:val="1"/>
        </w:numPr>
        <w:spacing w:before="40" w:after="40"/>
      </w:pPr>
      <w:r>
        <w:rPr>
          <w:rFonts w:ascii="Calibri" w:cs="Calibri" w:eastAsia="Calibri" w:hAnsi="Calibri"/>
          <w:color w:val="333333"/>
          <w:sz w:val="22"/>
          <w:szCs w:val="22"/>
        </w:rPr>
        <w:t xml:space="preserve">Set the ANTHROPIC_API_KEY environment variable in Configuration → Application Settings</w:t>
      </w:r>
    </w:p>
    <w:p>
      <w:pPr>
        <w:pStyle w:val="ListParagraph"/>
        <w:numPr>
          <w:ilvl w:val="0"/>
          <w:numId w:val="1"/>
        </w:numPr>
        <w:spacing w:before="40" w:after="40"/>
      </w:pPr>
      <w:r>
        <w:rPr>
          <w:rFonts w:ascii="Calibri" w:cs="Calibri" w:eastAsia="Calibri" w:hAnsi="Calibri"/>
          <w:color w:val="333333"/>
          <w:sz w:val="22"/>
          <w:szCs w:val="22"/>
        </w:rPr>
        <w:t xml:space="preserve">Deploy via GitHub Actions (add a second job to ci-deploy.yml targeting Azure)</w:t>
      </w:r>
    </w:p>
    <w:p>
      <w:pPr>
        <w:pStyle w:val="ListParagraph"/>
        <w:numPr>
          <w:ilvl w:val="0"/>
          <w:numId w:val="1"/>
        </w:numPr>
        <w:spacing w:before="40" w:after="40"/>
      </w:pPr>
      <w:r>
        <w:rPr>
          <w:rFonts w:ascii="Calibri" w:cs="Calibri" w:eastAsia="Calibri" w:hAnsi="Calibri"/>
          <w:color w:val="333333"/>
          <w:sz w:val="22"/>
          <w:szCs w:val="22"/>
        </w:rPr>
        <w:t xml:space="preserve">Update BACKEND_URL in taskpane.js to point to your Azure URL</w:t>
      </w:r>
    </w:p>
    <w:p>
      <w:pPr>
        <w:spacing w:before="80" w:after="80"/>
      </w:pPr>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100"/>
        <w:gridCol w:w="100"/>
      </w:tblGrid>
      <w:tr>
        <w:tc>
          <w:tcPr>
            <w:tcW w:type="pct" w:w="8%"/>
            <w:shd w:fill="D0021B" w:val="solid"/>
            <w:vAlign w:val="center"/>
          </w:tcPr>
          <w:p>
            <w:pPr>
              <w:jc w:val="center"/>
            </w:pPr>
            <w:r>
              <w:rPr>
                <w:rFonts w:ascii="Calibri" w:cs="Calibri" w:eastAsia="Calibri" w:hAnsi="Calibri"/>
                <w:b/>
                <w:bCs/>
                <w:color w:val="FFFFFF"/>
                <w:sz w:val="18"/>
                <w:szCs w:val="18"/>
              </w:rPr>
              <w:t xml:space="preserve">NOTE</w:t>
            </w:r>
          </w:p>
        </w:tc>
        <w:tc>
          <w:tcPr>
            <w:tcW w:type="pct" w:w="92%"/>
            <w:shd w:fill="FFF4F4" w:val="solid"/>
          </w:tcPr>
          <w:p>
            <w:pPr>
              <w:spacing w:before="60" w:after="60"/>
              <w:ind w:left="180"/>
            </w:pPr>
            <w:r>
              <w:rPr>
                <w:rFonts w:ascii="Calibri" w:cs="Calibri" w:eastAsia="Calibri" w:hAnsi="Calibri"/>
                <w:color w:val="333333"/>
                <w:sz w:val="20"/>
                <w:szCs w:val="20"/>
              </w:rPr>
              <w:t xml:space="preserve">Involve OW IT early regarding Azure resource provisioning and firewall rules. The backend calls api.anthropic.com — IT will need to ensure this is allowed from the Azure environment.</w:t>
            </w:r>
          </w:p>
        </w:tc>
      </w:tr>
    </w:tbl>
    <w:p>
      <w:pPr>
        <w:spacing w:before="80" w:after="80"/>
      </w:pPr>
      <w:r>
        <w:t xml:space="preserve"/>
      </w:r>
    </w:p>
    <w:p>
      <w:r>
        <w:br w:type="page"/>
      </w:r>
    </w:p>
    <w:p>
      <w:pPr>
        <w:pStyle w:val="Heading1"/>
        <w:spacing w:before="400" w:after="160"/>
      </w:pPr>
      <w:r>
        <w:rPr>
          <w:rFonts w:ascii="Calibri" w:cs="Calibri" w:eastAsia="Calibri" w:hAnsi="Calibri"/>
          <w:b/>
          <w:bCs/>
          <w:color w:val="D0021B"/>
          <w:sz w:val="32"/>
          <w:szCs w:val="32"/>
        </w:rPr>
        <w:t xml:space="preserve">Part 5: Testing the Full Setup</w:t>
      </w:r>
    </w:p>
    <w:p>
      <w:pPr>
        <w:spacing w:before="80" w:after="80"/>
      </w:pPr>
      <w:r>
        <w:t xml:space="preserve"/>
      </w:r>
    </w:p>
    <w:p>
      <w:pPr>
        <w:pStyle w:val="Heading2"/>
        <w:spacing w:before="320" w:after="120"/>
      </w:pPr>
      <w:r>
        <w:rPr>
          <w:rFonts w:ascii="Calibri" w:cs="Calibri" w:eastAsia="Calibri" w:hAnsi="Calibri"/>
          <w:b/>
          <w:bCs/>
          <w:color w:val="333333"/>
          <w:sz w:val="26"/>
          <w:szCs w:val="26"/>
        </w:rPr>
        <w:t xml:space="preserve">Basic smoke test</w:t>
      </w:r>
    </w:p>
    <w:p>
      <w:pPr>
        <w:pStyle w:val="ListParagraph"/>
        <w:numPr>
          <w:ilvl w:val="0"/>
          <w:numId w:val="1"/>
        </w:numPr>
        <w:spacing w:before="40" w:after="40"/>
      </w:pPr>
      <w:r>
        <w:rPr>
          <w:rFonts w:ascii="Calibri" w:cs="Calibri" w:eastAsia="Calibri" w:hAnsi="Calibri"/>
          <w:color w:val="333333"/>
          <w:sz w:val="22"/>
          <w:szCs w:val="22"/>
        </w:rPr>
        <w:t xml:space="preserve">Open any OW PowerPoint presentation</w:t>
      </w:r>
    </w:p>
    <w:p>
      <w:pPr>
        <w:pStyle w:val="ListParagraph"/>
        <w:numPr>
          <w:ilvl w:val="0"/>
          <w:numId w:val="1"/>
        </w:numPr>
        <w:spacing w:before="40" w:after="40"/>
      </w:pPr>
      <w:r>
        <w:rPr>
          <w:rFonts w:ascii="Calibri" w:cs="Calibri" w:eastAsia="Calibri" w:hAnsi="Calibri"/>
          <w:color w:val="333333"/>
          <w:sz w:val="22"/>
          <w:szCs w:val="22"/>
        </w:rPr>
        <w:t xml:space="preserve">Click Run QA Check in the Home ribbon</w:t>
      </w:r>
    </w:p>
    <w:p>
      <w:pPr>
        <w:pStyle w:val="ListParagraph"/>
        <w:numPr>
          <w:ilvl w:val="0"/>
          <w:numId w:val="1"/>
        </w:numPr>
        <w:spacing w:before="40" w:after="40"/>
      </w:pPr>
      <w:r>
        <w:rPr>
          <w:rFonts w:ascii="Calibri" w:cs="Calibri" w:eastAsia="Calibri" w:hAnsi="Calibri"/>
          <w:color w:val="333333"/>
          <w:sz w:val="22"/>
          <w:szCs w:val="22"/>
        </w:rPr>
        <w:t xml:space="preserve">The task pane should show a spinner, then display results</w:t>
      </w:r>
    </w:p>
    <w:p>
      <w:pPr>
        <w:pStyle w:val="ListParagraph"/>
        <w:numPr>
          <w:ilvl w:val="0"/>
          <w:numId w:val="1"/>
        </w:numPr>
        <w:spacing w:before="40" w:after="40"/>
      </w:pPr>
      <w:r>
        <w:rPr>
          <w:rFonts w:ascii="Calibri" w:cs="Calibri" w:eastAsia="Calibri" w:hAnsi="Calibri"/>
          <w:color w:val="333333"/>
          <w:sz w:val="22"/>
          <w:szCs w:val="22"/>
        </w:rPr>
        <w:t xml:space="preserve">Verify that errors appear in red, warnings in amber, and passed checks in green</w:t>
      </w:r>
    </w:p>
    <w:p>
      <w:pPr>
        <w:spacing w:before="80" w:after="80"/>
      </w:pPr>
      <w:r>
        <w:t xml:space="preserve"/>
      </w:r>
    </w:p>
    <w:p>
      <w:pPr>
        <w:pStyle w:val="Heading2"/>
        <w:spacing w:before="320" w:after="120"/>
      </w:pPr>
      <w:r>
        <w:rPr>
          <w:rFonts w:ascii="Calibri" w:cs="Calibri" w:eastAsia="Calibri" w:hAnsi="Calibri"/>
          <w:b/>
          <w:bCs/>
          <w:color w:val="333333"/>
          <w:sz w:val="26"/>
          <w:szCs w:val="26"/>
        </w:rPr>
        <w:t xml:space="preserve">Testing brand violations</w:t>
      </w:r>
    </w:p>
    <w:p>
      <w:pPr>
        <w:spacing w:before="80" w:after="80"/>
      </w:pPr>
      <w:r>
        <w:rPr>
          <w:rFonts w:ascii="Calibri" w:cs="Calibri" w:eastAsia="Calibri" w:hAnsi="Calibri"/>
          <w:color w:val="333333"/>
          <w:sz w:val="22"/>
          <w:szCs w:val="22"/>
        </w:rPr>
        <w:t xml:space="preserve">To confirm the checks are working correctly, deliberately introduce violations and verify they are caught:</w:t>
      </w:r>
    </w:p>
    <w:p>
      <w:pPr>
        <w:spacing w:before="80" w:after="80"/>
      </w:pPr>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333333" w:val="solid"/>
          </w:tcPr>
          <w:p>
            <w:r>
              <w:rPr>
                <w:rFonts w:ascii="Calibri" w:cs="Calibri" w:eastAsia="Calibri" w:hAnsi="Calibri"/>
                <w:b/>
                <w:bCs/>
                <w:color w:val="FFFFFF"/>
                <w:sz w:val="20"/>
                <w:szCs w:val="20"/>
              </w:rPr>
              <w:t xml:space="preserve">Test</w:t>
            </w:r>
          </w:p>
        </w:tc>
        <w:tc>
          <w:tcPr>
            <w:shd w:fill="333333" w:val="solid"/>
          </w:tcPr>
          <w:p>
            <w:r>
              <w:rPr>
                <w:rFonts w:ascii="Calibri" w:cs="Calibri" w:eastAsia="Calibri" w:hAnsi="Calibri"/>
                <w:b/>
                <w:bCs/>
                <w:color w:val="FFFFFF"/>
                <w:sz w:val="20"/>
                <w:szCs w:val="20"/>
              </w:rPr>
              <w:t xml:space="preserve">Action</w:t>
            </w:r>
          </w:p>
        </w:tc>
        <w:tc>
          <w:tcPr>
            <w:shd w:fill="333333" w:val="solid"/>
          </w:tcPr>
          <w:p>
            <w:r>
              <w:rPr>
                <w:rFonts w:ascii="Calibri" w:cs="Calibri" w:eastAsia="Calibri" w:hAnsi="Calibri"/>
                <w:b/>
                <w:bCs/>
                <w:color w:val="FFFFFF"/>
                <w:sz w:val="20"/>
                <w:szCs w:val="20"/>
              </w:rPr>
              <w:t xml:space="preserve">Expected result</w:t>
            </w:r>
          </w:p>
        </w:tc>
      </w:tr>
      <w:tr>
        <w:tc>
          <w:tcPr>
            <w:shd w:fill="F5F5F5" w:val="solid"/>
          </w:tcPr>
          <w:p>
            <w:pPr>
              <w:spacing w:before="60" w:after="60"/>
            </w:pPr>
            <w:r>
              <w:rPr>
                <w:rFonts w:ascii="Calibri" w:cs="Calibri" w:eastAsia="Calibri" w:hAnsi="Calibri"/>
                <w:b/>
                <w:bCs/>
                <w:color w:val="333333"/>
                <w:sz w:val="20"/>
                <w:szCs w:val="20"/>
              </w:rPr>
              <w:t xml:space="preserve">Font check</w:t>
            </w:r>
          </w:p>
        </w:tc>
        <w:tc>
          <w:p>
            <w:pPr>
              <w:spacing w:before="60" w:after="60"/>
            </w:pPr>
            <w:r>
              <w:rPr>
                <w:rFonts w:ascii="Calibri" w:cs="Calibri" w:eastAsia="Calibri" w:hAnsi="Calibri"/>
                <w:b w:val="false"/>
                <w:bCs w:val="false"/>
                <w:color w:val="333333"/>
                <w:sz w:val="20"/>
                <w:szCs w:val="20"/>
              </w:rPr>
              <w:t xml:space="preserve">Change a text box to use Comic Sans</w:t>
            </w:r>
          </w:p>
        </w:tc>
        <w:tc>
          <w:p>
            <w:pPr>
              <w:spacing w:before="60" w:after="60"/>
            </w:pPr>
            <w:r>
              <w:rPr>
                <w:rFonts w:ascii="Calibri" w:cs="Calibri" w:eastAsia="Calibri" w:hAnsi="Calibri"/>
                <w:b w:val="false"/>
                <w:bCs w:val="false"/>
                <w:color w:val="333333"/>
                <w:sz w:val="20"/>
                <w:szCs w:val="20"/>
              </w:rPr>
              <w:t xml:space="preserve">Error: Non-OW font</w:t>
            </w:r>
          </w:p>
        </w:tc>
      </w:tr>
      <w:tr>
        <w:tc>
          <w:tcPr>
            <w:shd w:fill="F5F5F5" w:val="solid"/>
          </w:tcPr>
          <w:p>
            <w:pPr>
              <w:spacing w:before="60" w:after="60"/>
            </w:pPr>
            <w:r>
              <w:rPr>
                <w:rFonts w:ascii="Calibri" w:cs="Calibri" w:eastAsia="Calibri" w:hAnsi="Calibri"/>
                <w:b/>
                <w:bCs/>
                <w:color w:val="333333"/>
                <w:sz w:val="20"/>
                <w:szCs w:val="20"/>
              </w:rPr>
              <w:t xml:space="preserve">Colour check</w:t>
            </w:r>
          </w:p>
        </w:tc>
        <w:tc>
          <w:p>
            <w:pPr>
              <w:spacing w:before="60" w:after="60"/>
            </w:pPr>
            <w:r>
              <w:rPr>
                <w:rFonts w:ascii="Calibri" w:cs="Calibri" w:eastAsia="Calibri" w:hAnsi="Calibri"/>
                <w:b w:val="false"/>
                <w:bCs w:val="false"/>
                <w:color w:val="333333"/>
                <w:sz w:val="20"/>
                <w:szCs w:val="20"/>
              </w:rPr>
              <w:t xml:space="preserve">Change text colour to bright green (#00FF00)</w:t>
            </w:r>
          </w:p>
        </w:tc>
        <w:tc>
          <w:p>
            <w:pPr>
              <w:spacing w:before="60" w:after="60"/>
            </w:pPr>
            <w:r>
              <w:rPr>
                <w:rFonts w:ascii="Calibri" w:cs="Calibri" w:eastAsia="Calibri" w:hAnsi="Calibri"/>
                <w:b w:val="false"/>
                <w:bCs w:val="false"/>
                <w:color w:val="333333"/>
                <w:sz w:val="20"/>
                <w:szCs w:val="20"/>
              </w:rPr>
              <w:t xml:space="preserve">Warning: Non-brand colour</w:t>
            </w:r>
          </w:p>
        </w:tc>
      </w:tr>
      <w:tr>
        <w:tc>
          <w:tcPr>
            <w:shd w:fill="F5F5F5" w:val="solid"/>
          </w:tcPr>
          <w:p>
            <w:pPr>
              <w:spacing w:before="60" w:after="60"/>
            </w:pPr>
            <w:r>
              <w:rPr>
                <w:rFonts w:ascii="Calibri" w:cs="Calibri" w:eastAsia="Calibri" w:hAnsi="Calibri"/>
                <w:b/>
                <w:bCs/>
                <w:color w:val="333333"/>
                <w:sz w:val="20"/>
                <w:szCs w:val="20"/>
              </w:rPr>
              <w:t xml:space="preserve">Text size</w:t>
            </w:r>
          </w:p>
        </w:tc>
        <w:tc>
          <w:p>
            <w:pPr>
              <w:spacing w:before="60" w:after="60"/>
            </w:pPr>
            <w:r>
              <w:rPr>
                <w:rFonts w:ascii="Calibri" w:cs="Calibri" w:eastAsia="Calibri" w:hAnsi="Calibri"/>
                <w:b w:val="false"/>
                <w:bCs w:val="false"/>
                <w:color w:val="333333"/>
                <w:sz w:val="20"/>
                <w:szCs w:val="20"/>
              </w:rPr>
              <w:t xml:space="preserve">Set body text to 8pt</w:t>
            </w:r>
          </w:p>
        </w:tc>
        <w:tc>
          <w:p>
            <w:pPr>
              <w:spacing w:before="60" w:after="60"/>
            </w:pPr>
            <w:r>
              <w:rPr>
                <w:rFonts w:ascii="Calibri" w:cs="Calibri" w:eastAsia="Calibri" w:hAnsi="Calibri"/>
                <w:b w:val="false"/>
                <w:bCs w:val="false"/>
                <w:color w:val="333333"/>
                <w:sz w:val="20"/>
                <w:szCs w:val="20"/>
              </w:rPr>
              <w:t xml:space="preserve">Error: Text too small</w:t>
            </w:r>
          </w:p>
        </w:tc>
      </w:tr>
      <w:tr>
        <w:tc>
          <w:tcPr>
            <w:shd w:fill="F5F5F5" w:val="solid"/>
          </w:tcPr>
          <w:p>
            <w:pPr>
              <w:spacing w:before="60" w:after="60"/>
            </w:pPr>
            <w:r>
              <w:rPr>
                <w:rFonts w:ascii="Calibri" w:cs="Calibri" w:eastAsia="Calibri" w:hAnsi="Calibri"/>
                <w:b/>
                <w:bCs/>
                <w:color w:val="333333"/>
                <w:sz w:val="20"/>
                <w:szCs w:val="20"/>
              </w:rPr>
              <w:t xml:space="preserve">Missing title</w:t>
            </w:r>
          </w:p>
        </w:tc>
        <w:tc>
          <w:p>
            <w:pPr>
              <w:spacing w:before="60" w:after="60"/>
            </w:pPr>
            <w:r>
              <w:rPr>
                <w:rFonts w:ascii="Calibri" w:cs="Calibri" w:eastAsia="Calibri" w:hAnsi="Calibri"/>
                <w:b w:val="false"/>
                <w:bCs w:val="false"/>
                <w:color w:val="333333"/>
                <w:sz w:val="20"/>
                <w:szCs w:val="20"/>
              </w:rPr>
              <w:t xml:space="preserve">Delete the title placeholder on a slide</w:t>
            </w:r>
          </w:p>
        </w:tc>
        <w:tc>
          <w:p>
            <w:pPr>
              <w:spacing w:before="60" w:after="60"/>
            </w:pPr>
            <w:r>
              <w:rPr>
                <w:rFonts w:ascii="Calibri" w:cs="Calibri" w:eastAsia="Calibri" w:hAnsi="Calibri"/>
                <w:b w:val="false"/>
                <w:bCs w:val="false"/>
                <w:color w:val="333333"/>
                <w:sz w:val="20"/>
                <w:szCs w:val="20"/>
              </w:rPr>
              <w:t xml:space="preserve">Warning: Missing title</w:t>
            </w:r>
          </w:p>
        </w:tc>
      </w:tr>
      <w:tr>
        <w:tc>
          <w:tcPr>
            <w:shd w:fill="F5F5F5" w:val="solid"/>
          </w:tcPr>
          <w:p>
            <w:pPr>
              <w:spacing w:before="60" w:after="60"/>
            </w:pPr>
            <w:r>
              <w:rPr>
                <w:rFonts w:ascii="Calibri" w:cs="Calibri" w:eastAsia="Calibri" w:hAnsi="Calibri"/>
                <w:b/>
                <w:bCs/>
                <w:color w:val="333333"/>
                <w:sz w:val="20"/>
                <w:szCs w:val="20"/>
              </w:rPr>
              <w:t xml:space="preserve">Bullet count</w:t>
            </w:r>
          </w:p>
        </w:tc>
        <w:tc>
          <w:p>
            <w:pPr>
              <w:spacing w:before="60" w:after="60"/>
            </w:pPr>
            <w:r>
              <w:rPr>
                <w:rFonts w:ascii="Calibri" w:cs="Calibri" w:eastAsia="Calibri" w:hAnsi="Calibri"/>
                <w:b w:val="false"/>
                <w:bCs w:val="false"/>
                <w:color w:val="333333"/>
                <w:sz w:val="20"/>
                <w:szCs w:val="20"/>
              </w:rPr>
              <w:t xml:space="preserve">Add 8 bullet points to one shape</w:t>
            </w:r>
          </w:p>
        </w:tc>
        <w:tc>
          <w:p>
            <w:pPr>
              <w:spacing w:before="60" w:after="60"/>
            </w:pPr>
            <w:r>
              <w:rPr>
                <w:rFonts w:ascii="Calibri" w:cs="Calibri" w:eastAsia="Calibri" w:hAnsi="Calibri"/>
                <w:b w:val="false"/>
                <w:bCs w:val="false"/>
                <w:color w:val="333333"/>
                <w:sz w:val="20"/>
                <w:szCs w:val="20"/>
              </w:rPr>
              <w:t xml:space="preserve">Warning: Too many bullets</w:t>
            </w:r>
          </w:p>
        </w:tc>
      </w:tr>
    </w:tbl>
    <w:p>
      <w:pPr>
        <w:spacing w:before="80" w:after="80"/>
      </w:pPr>
      <w:r>
        <w:t xml:space="preserve"/>
      </w:r>
    </w:p>
    <w:p>
      <w:pPr>
        <w:pStyle w:val="Heading2"/>
        <w:spacing w:before="320" w:after="120"/>
      </w:pPr>
      <w:r>
        <w:rPr>
          <w:rFonts w:ascii="Calibri" w:cs="Calibri" w:eastAsia="Calibri" w:hAnsi="Calibri"/>
          <w:b/>
          <w:bCs/>
          <w:color w:val="333333"/>
          <w:sz w:val="26"/>
          <w:szCs w:val="26"/>
        </w:rPr>
        <w:t xml:space="preserve">Verifying GitHub Actions</w:t>
      </w:r>
    </w:p>
    <w:p>
      <w:pPr>
        <w:pStyle w:val="ListParagraph"/>
        <w:numPr>
          <w:ilvl w:val="0"/>
          <w:numId w:val="1"/>
        </w:numPr>
        <w:spacing w:before="40" w:after="40"/>
      </w:pPr>
      <w:r>
        <w:rPr>
          <w:rFonts w:ascii="Calibri" w:cs="Calibri" w:eastAsia="Calibri" w:hAnsi="Calibri"/>
          <w:color w:val="333333"/>
          <w:sz w:val="22"/>
          <w:szCs w:val="22"/>
        </w:rPr>
        <w:t xml:space="preserve">Push a change to main and go to the Actions tab in GitHub</w:t>
      </w:r>
    </w:p>
    <w:p>
      <w:pPr>
        <w:pStyle w:val="ListParagraph"/>
        <w:numPr>
          <w:ilvl w:val="0"/>
          <w:numId w:val="1"/>
        </w:numPr>
        <w:spacing w:before="40" w:after="40"/>
      </w:pPr>
      <w:r>
        <w:rPr>
          <w:rFonts w:ascii="Calibri" w:cs="Calibri" w:eastAsia="Calibri" w:hAnsi="Calibri"/>
          <w:color w:val="333333"/>
          <w:sz w:val="22"/>
          <w:szCs w:val="22"/>
        </w:rPr>
        <w:t xml:space="preserve">The CI &amp; Deploy workflow should run automatically</w:t>
      </w:r>
    </w:p>
    <w:p>
      <w:pPr>
        <w:pStyle w:val="ListParagraph"/>
        <w:numPr>
          <w:ilvl w:val="0"/>
          <w:numId w:val="1"/>
        </w:numPr>
        <w:spacing w:before="40" w:after="40"/>
      </w:pPr>
      <w:r>
        <w:rPr>
          <w:rFonts w:ascii="Calibri" w:cs="Calibri" w:eastAsia="Calibri" w:hAnsi="Calibri"/>
          <w:color w:val="333333"/>
          <w:sz w:val="22"/>
          <w:szCs w:val="22"/>
        </w:rPr>
        <w:t xml:space="preserve">Both jobs (Test QA Backend and Deploy Task Pane to GitHub Pages) should pass</w:t>
      </w:r>
    </w:p>
    <w:p>
      <w:pPr>
        <w:pStyle w:val="ListParagraph"/>
        <w:numPr>
          <w:ilvl w:val="0"/>
          <w:numId w:val="1"/>
        </w:numPr>
        <w:spacing w:before="40" w:after="40"/>
      </w:pPr>
      <w:r>
        <w:rPr>
          <w:rFonts w:ascii="Calibri" w:cs="Calibri" w:eastAsia="Calibri" w:hAnsi="Calibri"/>
          <w:color w:val="333333"/>
          <w:sz w:val="22"/>
          <w:szCs w:val="22"/>
        </w:rPr>
        <w:t xml:space="preserve">If the backend test fails, check that ANTHROPIC_API_KEY is correctly set in GitHub Secrets</w:t>
      </w:r>
    </w:p>
    <w:p>
      <w:pPr>
        <w:spacing w:before="80" w:after="80"/>
      </w:pPr>
      <w:r>
        <w:t xml:space="preserve"/>
      </w:r>
    </w:p>
    <w:p>
      <w:r>
        <w:br w:type="page"/>
      </w:r>
    </w:p>
    <w:p>
      <w:pPr>
        <w:pStyle w:val="Heading1"/>
        <w:spacing w:before="400" w:after="160"/>
      </w:pPr>
      <w:r>
        <w:rPr>
          <w:rFonts w:ascii="Calibri" w:cs="Calibri" w:eastAsia="Calibri" w:hAnsi="Calibri"/>
          <w:b/>
          <w:bCs/>
          <w:color w:val="D0021B"/>
          <w:sz w:val="32"/>
          <w:szCs w:val="32"/>
        </w:rPr>
        <w:t xml:space="preserve">Troubleshooting</w:t>
      </w:r>
    </w:p>
    <w:p>
      <w:pPr>
        <w:spacing w:before="80" w:after="80"/>
      </w:pPr>
      <w:r>
        <w:t xml:space="preserve"/>
      </w:r>
    </w:p>
    <w:p>
      <w:pPr>
        <w:pStyle w:val="Heading2"/>
        <w:spacing w:before="320" w:after="120"/>
      </w:pPr>
      <w:r>
        <w:rPr>
          <w:rFonts w:ascii="Calibri" w:cs="Calibri" w:eastAsia="Calibri" w:hAnsi="Calibri"/>
          <w:b/>
          <w:bCs/>
          <w:color w:val="333333"/>
          <w:sz w:val="26"/>
          <w:szCs w:val="26"/>
        </w:rPr>
        <w:t xml:space="preserve">Add-in does not appear in PowerPoint</w:t>
      </w:r>
    </w:p>
    <w:p>
      <w:pPr>
        <w:pStyle w:val="ListParagraph"/>
        <w:numPr>
          <w:ilvl w:val="0"/>
          <w:numId w:val="1"/>
        </w:numPr>
        <w:spacing w:before="40" w:after="40"/>
      </w:pPr>
      <w:r>
        <w:rPr>
          <w:rFonts w:ascii="Calibri" w:cs="Calibri" w:eastAsia="Calibri" w:hAnsi="Calibri"/>
          <w:color w:val="333333"/>
          <w:sz w:val="22"/>
          <w:szCs w:val="22"/>
        </w:rPr>
        <w:t xml:space="preserve">Windows: verify manifest.xml is in the correct AddIns folder and the folder is registered as a trusted catalog</w:t>
      </w:r>
    </w:p>
    <w:p>
      <w:pPr>
        <w:pStyle w:val="ListParagraph"/>
        <w:numPr>
          <w:ilvl w:val="0"/>
          <w:numId w:val="1"/>
        </w:numPr>
        <w:spacing w:before="40" w:after="40"/>
      </w:pPr>
      <w:r>
        <w:rPr>
          <w:rFonts w:ascii="Calibri" w:cs="Calibri" w:eastAsia="Calibri" w:hAnsi="Calibri"/>
          <w:color w:val="333333"/>
          <w:sz w:val="22"/>
          <w:szCs w:val="22"/>
        </w:rPr>
        <w:t xml:space="preserve">Mac: verify manifest.xml is in ~/Library/Containers/com.microsoft.Powerpoint/Data/Documents/wef</w:t>
      </w:r>
    </w:p>
    <w:p>
      <w:pPr>
        <w:pStyle w:val="ListParagraph"/>
        <w:numPr>
          <w:ilvl w:val="0"/>
          <w:numId w:val="1"/>
        </w:numPr>
        <w:spacing w:before="40" w:after="40"/>
      </w:pPr>
      <w:r>
        <w:rPr>
          <w:rFonts w:ascii="Calibri" w:cs="Calibri" w:eastAsia="Calibri" w:hAnsi="Calibri"/>
          <w:color w:val="333333"/>
          <w:sz w:val="22"/>
          <w:szCs w:val="22"/>
        </w:rPr>
        <w:t xml:space="preserve">Both: clear the Office add-in cache and restart PowerPoint</w:t>
      </w:r>
    </w:p>
    <w:p>
      <w:pPr>
        <w:pStyle w:val="ListParagraph"/>
        <w:numPr>
          <w:ilvl w:val="0"/>
          <w:numId w:val="1"/>
        </w:numPr>
        <w:spacing w:before="40" w:after="40"/>
      </w:pPr>
      <w:r>
        <w:rPr>
          <w:rFonts w:ascii="Calibri" w:cs="Calibri" w:eastAsia="Calibri" w:hAnsi="Calibri"/>
          <w:color w:val="333333"/>
          <w:sz w:val="22"/>
          <w:szCs w:val="22"/>
        </w:rPr>
        <w:t xml:space="preserve">Check that the GitHub Pages URL in the manifest is correct and publicly accessible</w:t>
      </w:r>
    </w:p>
    <w:p>
      <w:pPr>
        <w:spacing w:before="80" w:after="80"/>
      </w:pPr>
      <w:r>
        <w:t xml:space="preserve"/>
      </w:r>
    </w:p>
    <w:p>
      <w:pPr>
        <w:pStyle w:val="Heading2"/>
        <w:spacing w:before="320" w:after="120"/>
      </w:pPr>
      <w:r>
        <w:rPr>
          <w:rFonts w:ascii="Calibri" w:cs="Calibri" w:eastAsia="Calibri" w:hAnsi="Calibri"/>
          <w:b/>
          <w:bCs/>
          <w:color w:val="333333"/>
          <w:sz w:val="26"/>
          <w:szCs w:val="26"/>
        </w:rPr>
        <w:t xml:space="preserve">Task pane shows a blank page or fails to load</w:t>
      </w:r>
    </w:p>
    <w:p>
      <w:pPr>
        <w:pStyle w:val="ListParagraph"/>
        <w:numPr>
          <w:ilvl w:val="0"/>
          <w:numId w:val="1"/>
        </w:numPr>
        <w:spacing w:before="40" w:after="40"/>
      </w:pPr>
      <w:r>
        <w:rPr>
          <w:rFonts w:ascii="Calibri" w:cs="Calibri" w:eastAsia="Calibri" w:hAnsi="Calibri"/>
          <w:color w:val="333333"/>
          <w:sz w:val="22"/>
          <w:szCs w:val="22"/>
        </w:rPr>
        <w:t xml:space="preserve">Open the task pane developer tools (right-click in the pane on Windows, or use Safari Web Inspector on Mac)</w:t>
      </w:r>
    </w:p>
    <w:p>
      <w:pPr>
        <w:pStyle w:val="ListParagraph"/>
        <w:numPr>
          <w:ilvl w:val="0"/>
          <w:numId w:val="1"/>
        </w:numPr>
        <w:spacing w:before="40" w:after="40"/>
      </w:pPr>
      <w:r>
        <w:rPr>
          <w:rFonts w:ascii="Calibri" w:cs="Calibri" w:eastAsia="Calibri" w:hAnsi="Calibri"/>
          <w:color w:val="333333"/>
          <w:sz w:val="22"/>
          <w:szCs w:val="22"/>
        </w:rPr>
        <w:t xml:space="preserve">Check the console for JavaScript errors</w:t>
      </w:r>
    </w:p>
    <w:p>
      <w:pPr>
        <w:pStyle w:val="ListParagraph"/>
        <w:numPr>
          <w:ilvl w:val="0"/>
          <w:numId w:val="1"/>
        </w:numPr>
        <w:spacing w:before="40" w:after="40"/>
      </w:pPr>
      <w:r>
        <w:rPr>
          <w:rFonts w:ascii="Calibri" w:cs="Calibri" w:eastAsia="Calibri" w:hAnsi="Calibri"/>
          <w:color w:val="333333"/>
          <w:sz w:val="22"/>
          <w:szCs w:val="22"/>
        </w:rPr>
        <w:t xml:space="preserve">Verify the GitHub Pages deployment completed successfully in the Actions tab</w:t>
      </w:r>
    </w:p>
    <w:p>
      <w:pPr>
        <w:pStyle w:val="ListParagraph"/>
        <w:numPr>
          <w:ilvl w:val="0"/>
          <w:numId w:val="1"/>
        </w:numPr>
        <w:spacing w:before="40" w:after="40"/>
      </w:pPr>
      <w:r>
        <w:rPr>
          <w:rFonts w:ascii="Calibri" w:cs="Calibri" w:eastAsia="Calibri" w:hAnsi="Calibri"/>
          <w:color w:val="333333"/>
          <w:sz w:val="22"/>
          <w:szCs w:val="22"/>
        </w:rPr>
        <w:t xml:space="preserve">Confirm the URLs in manifest.xml match your GitHub Pages URL exactly</w:t>
      </w:r>
    </w:p>
    <w:p>
      <w:pPr>
        <w:spacing w:before="80" w:after="80"/>
      </w:pPr>
      <w:r>
        <w:t xml:space="preserve"/>
      </w:r>
    </w:p>
    <w:p>
      <w:pPr>
        <w:pStyle w:val="Heading2"/>
        <w:spacing w:before="320" w:after="120"/>
      </w:pPr>
      <w:r>
        <w:rPr>
          <w:rFonts w:ascii="Calibri" w:cs="Calibri" w:eastAsia="Calibri" w:hAnsi="Calibri"/>
          <w:b/>
          <w:bCs/>
          <w:color w:val="333333"/>
          <w:sz w:val="26"/>
          <w:szCs w:val="26"/>
        </w:rPr>
        <w:t xml:space="preserve">QA check returns no results or an error</w:t>
      </w:r>
    </w:p>
    <w:p>
      <w:pPr>
        <w:pStyle w:val="ListParagraph"/>
        <w:numPr>
          <w:ilvl w:val="0"/>
          <w:numId w:val="1"/>
        </w:numPr>
        <w:spacing w:before="40" w:after="40"/>
      </w:pPr>
      <w:r>
        <w:rPr>
          <w:rFonts w:ascii="Calibri" w:cs="Calibri" w:eastAsia="Calibri" w:hAnsi="Calibri"/>
          <w:color w:val="333333"/>
          <w:sz w:val="22"/>
          <w:szCs w:val="22"/>
        </w:rPr>
        <w:t xml:space="preserve">The task pane requires ReadWriteDocument permissions — confirm the manifest includes this</w:t>
      </w:r>
    </w:p>
    <w:p>
      <w:pPr>
        <w:pStyle w:val="ListParagraph"/>
        <w:numPr>
          <w:ilvl w:val="0"/>
          <w:numId w:val="1"/>
        </w:numPr>
        <w:spacing w:before="40" w:after="40"/>
      </w:pPr>
      <w:r>
        <w:rPr>
          <w:rFonts w:ascii="Calibri" w:cs="Calibri" w:eastAsia="Calibri" w:hAnsi="Calibri"/>
          <w:color w:val="333333"/>
          <w:sz w:val="22"/>
          <w:szCs w:val="22"/>
        </w:rPr>
        <w:t xml:space="preserve">Some older PPTX files have complex XML structures — test with a freshly created file first</w:t>
      </w:r>
    </w:p>
    <w:p>
      <w:pPr>
        <w:pStyle w:val="ListParagraph"/>
        <w:numPr>
          <w:ilvl w:val="0"/>
          <w:numId w:val="1"/>
        </w:numPr>
        <w:spacing w:before="40" w:after="40"/>
      </w:pPr>
      <w:r>
        <w:rPr>
          <w:rFonts w:ascii="Calibri" w:cs="Calibri" w:eastAsia="Calibri" w:hAnsi="Calibri"/>
          <w:color w:val="333333"/>
          <w:sz w:val="22"/>
          <w:szCs w:val="22"/>
        </w:rPr>
        <w:t xml:space="preserve">Check the browser console inside the task pane for detailed error messages</w:t>
      </w:r>
    </w:p>
    <w:p>
      <w:pPr>
        <w:spacing w:before="80" w:after="80"/>
      </w:pPr>
      <w:r>
        <w:t xml:space="preserve"/>
      </w:r>
    </w:p>
    <w:p>
      <w:pPr>
        <w:pStyle w:val="Heading2"/>
        <w:spacing w:before="320" w:after="120"/>
      </w:pPr>
      <w:r>
        <w:rPr>
          <w:rFonts w:ascii="Calibri" w:cs="Calibri" w:eastAsia="Calibri" w:hAnsi="Calibri"/>
          <w:b/>
          <w:bCs/>
          <w:color w:val="333333"/>
          <w:sz w:val="26"/>
          <w:szCs w:val="26"/>
        </w:rPr>
        <w:t xml:space="preserve">GitHub Actions workflow fails</w:t>
      </w:r>
    </w:p>
    <w:p>
      <w:pPr>
        <w:pStyle w:val="ListParagraph"/>
        <w:numPr>
          <w:ilvl w:val="0"/>
          <w:numId w:val="1"/>
        </w:numPr>
        <w:spacing w:before="40" w:after="40"/>
      </w:pPr>
      <w:r>
        <w:rPr>
          <w:rFonts w:ascii="Calibri" w:cs="Calibri" w:eastAsia="Calibri" w:hAnsi="Calibri"/>
          <w:color w:val="333333"/>
          <w:sz w:val="22"/>
          <w:szCs w:val="22"/>
        </w:rPr>
        <w:t xml:space="preserve">Backend test failure: verify ANTHROPIC_API_KEY secret is set correctly in GitHub Secrets</w:t>
      </w:r>
    </w:p>
    <w:p>
      <w:pPr>
        <w:pStyle w:val="ListParagraph"/>
        <w:numPr>
          <w:ilvl w:val="0"/>
          <w:numId w:val="1"/>
        </w:numPr>
        <w:spacing w:before="40" w:after="40"/>
      </w:pPr>
      <w:r>
        <w:rPr>
          <w:rFonts w:ascii="Calibri" w:cs="Calibri" w:eastAsia="Calibri" w:hAnsi="Calibri"/>
          <w:color w:val="333333"/>
          <w:sz w:val="22"/>
          <w:szCs w:val="22"/>
        </w:rPr>
        <w:t xml:space="preserve">Pages deployment failure: confirm GitHub Pages is enabled and set to use GitHub Actions as the source</w:t>
      </w:r>
    </w:p>
    <w:p>
      <w:pPr>
        <w:pStyle w:val="ListParagraph"/>
        <w:numPr>
          <w:ilvl w:val="0"/>
          <w:numId w:val="1"/>
        </w:numPr>
        <w:spacing w:before="40" w:after="40"/>
      </w:pPr>
      <w:r>
        <w:rPr>
          <w:rFonts w:ascii="Calibri" w:cs="Calibri" w:eastAsia="Calibri" w:hAnsi="Calibri"/>
          <w:color w:val="333333"/>
          <w:sz w:val="22"/>
          <w:szCs w:val="22"/>
        </w:rPr>
        <w:t xml:space="preserve">Python dependency errors: check that requirements.txt is in the qa/ directory</w:t>
      </w:r>
    </w:p>
    <w:p>
      <w:pPr>
        <w:spacing w:before="80" w:after="80"/>
      </w:pPr>
      <w:r>
        <w:t xml:space="preserve"/>
      </w:r>
    </w:p>
    <w:p>
      <w:pPr>
        <w:pStyle w:val="Heading2"/>
        <w:spacing w:before="320" w:after="120"/>
      </w:pPr>
      <w:r>
        <w:rPr>
          <w:rFonts w:ascii="Calibri" w:cs="Calibri" w:eastAsia="Calibri" w:hAnsi="Calibri"/>
          <w:b/>
          <w:bCs/>
          <w:color w:val="333333"/>
          <w:sz w:val="26"/>
          <w:szCs w:val="26"/>
        </w:rPr>
        <w:t xml:space="preserve">API key / Zscaler issues</w:t>
      </w:r>
    </w:p>
    <w:p>
      <w:pPr>
        <w:pStyle w:val="ListParagraph"/>
        <w:numPr>
          <w:ilvl w:val="0"/>
          <w:numId w:val="1"/>
        </w:numPr>
        <w:spacing w:before="40" w:after="40"/>
      </w:pPr>
      <w:r>
        <w:rPr>
          <w:rFonts w:ascii="Calibri" w:cs="Calibri" w:eastAsia="Calibri" w:hAnsi="Calibri"/>
          <w:color w:val="333333"/>
          <w:sz w:val="22"/>
          <w:szCs w:val="22"/>
        </w:rPr>
        <w:t xml:space="preserve">On the OW corporate network, direct calls to api.anthropic.com are blocked by Zscaler</w:t>
      </w:r>
    </w:p>
    <w:p>
      <w:pPr>
        <w:pStyle w:val="ListParagraph"/>
        <w:numPr>
          <w:ilvl w:val="0"/>
          <w:numId w:val="1"/>
        </w:numPr>
        <w:spacing w:before="40" w:after="40"/>
      </w:pPr>
      <w:r>
        <w:rPr>
          <w:rFonts w:ascii="Calibri" w:cs="Calibri" w:eastAsia="Calibri" w:hAnsi="Calibri"/>
          <w:color w:val="333333"/>
          <w:sz w:val="22"/>
          <w:szCs w:val="22"/>
        </w:rPr>
        <w:t xml:space="preserve">Local development: test on a personal connection or mobile hotspot first to confirm the issue is network-related</w:t>
      </w:r>
    </w:p>
    <w:p>
      <w:pPr>
        <w:pStyle w:val="ListParagraph"/>
        <w:numPr>
          <w:ilvl w:val="0"/>
          <w:numId w:val="1"/>
        </w:numPr>
        <w:spacing w:before="40" w:after="40"/>
      </w:pPr>
      <w:r>
        <w:rPr>
          <w:rFonts w:ascii="Calibri" w:cs="Calibri" w:eastAsia="Calibri" w:hAnsi="Calibri"/>
          <w:color w:val="333333"/>
          <w:sz w:val="22"/>
          <w:szCs w:val="22"/>
        </w:rPr>
        <w:t xml:space="preserve">Production: route all API calls through the Azure-hosted backend, which sits outside the Zscaler perimeter</w:t>
      </w:r>
    </w:p>
    <w:p>
      <w:pPr>
        <w:spacing w:before="80" w:after="80"/>
      </w:pPr>
      <w:r>
        <w:t xml:space="preserve"/>
      </w:r>
    </w:p>
    <w:p>
      <w:pPr>
        <w:pStyle w:val="Heading1"/>
        <w:spacing w:before="400" w:after="160"/>
      </w:pPr>
      <w:r>
        <w:rPr>
          <w:rFonts w:ascii="Calibri" w:cs="Calibri" w:eastAsia="Calibri" w:hAnsi="Calibri"/>
          <w:b/>
          <w:bCs/>
          <w:color w:val="D0021B"/>
          <w:sz w:val="32"/>
          <w:szCs w:val="32"/>
        </w:rPr>
        <w:t xml:space="preserve">Updating Brand Rules</w:t>
      </w:r>
    </w:p>
    <w:p>
      <w:pPr>
        <w:spacing w:before="80" w:after="80"/>
      </w:pPr>
      <w:r>
        <w:rPr>
          <w:rFonts w:ascii="Calibri" w:cs="Calibri" w:eastAsia="Calibri" w:hAnsi="Calibri"/>
          <w:color w:val="333333"/>
          <w:sz w:val="22"/>
          <w:szCs w:val="22"/>
        </w:rPr>
        <w:t xml:space="preserve">The deterministic brand rules (fonts, colours, text sizes) are defined in the OW_RULES object at the top of src/taskpane/taskpane.js. Updating them is straightforward:</w:t>
      </w:r>
    </w:p>
    <w:p>
      <w:pPr>
        <w:spacing w:before="80" w:after="80"/>
      </w:pPr>
      <w:r>
        <w:t xml:space="preserve"/>
      </w:r>
    </w:p>
    <w:p>
      <w:pPr>
        <w:pStyle w:val="ListParagraph"/>
        <w:numPr>
          <w:ilvl w:val="0"/>
          <w:numId w:val="1"/>
        </w:numPr>
        <w:spacing w:before="40" w:after="40"/>
      </w:pPr>
      <w:r>
        <w:rPr>
          <w:rFonts w:ascii="Calibri" w:cs="Calibri" w:eastAsia="Calibri" w:hAnsi="Calibri"/>
          <w:color w:val="333333"/>
          <w:sz w:val="22"/>
          <w:szCs w:val="22"/>
        </w:rPr>
        <w:t xml:space="preserve">Open src/taskpane/taskpane.js</w:t>
      </w:r>
    </w:p>
    <w:p>
      <w:pPr>
        <w:pStyle w:val="ListParagraph"/>
        <w:numPr>
          <w:ilvl w:val="0"/>
          <w:numId w:val="1"/>
        </w:numPr>
        <w:spacing w:before="40" w:after="40"/>
      </w:pPr>
      <w:r>
        <w:rPr>
          <w:rFonts w:ascii="Calibri" w:cs="Calibri" w:eastAsia="Calibri" w:hAnsi="Calibri"/>
          <w:color w:val="333333"/>
          <w:sz w:val="22"/>
          <w:szCs w:val="22"/>
        </w:rPr>
        <w:t xml:space="preserve">Locate the OW_RULES constant near the top of the file</w:t>
      </w:r>
    </w:p>
    <w:p>
      <w:pPr>
        <w:pStyle w:val="ListParagraph"/>
        <w:numPr>
          <w:ilvl w:val="0"/>
          <w:numId w:val="1"/>
        </w:numPr>
        <w:spacing w:before="40" w:after="40"/>
      </w:pPr>
      <w:r>
        <w:rPr>
          <w:rFonts w:ascii="Calibri" w:cs="Calibri" w:eastAsia="Calibri" w:hAnsi="Calibri"/>
          <w:color w:val="333333"/>
          <w:sz w:val="22"/>
          <w:szCs w:val="22"/>
        </w:rPr>
        <w:t xml:space="preserve">Add, remove, or adjust values as needed</w:t>
      </w:r>
    </w:p>
    <w:p>
      <w:pPr>
        <w:pStyle w:val="ListParagraph"/>
        <w:numPr>
          <w:ilvl w:val="0"/>
          <w:numId w:val="1"/>
        </w:numPr>
        <w:spacing w:before="40" w:after="40"/>
      </w:pPr>
      <w:r>
        <w:rPr>
          <w:rFonts w:ascii="Calibri" w:cs="Calibri" w:eastAsia="Calibri" w:hAnsi="Calibri"/>
          <w:color w:val="333333"/>
          <w:sz w:val="22"/>
          <w:szCs w:val="22"/>
        </w:rPr>
        <w:t xml:space="preserve">Commit and push — the update deploys automatically in about 90 seconds</w:t>
      </w:r>
    </w:p>
    <w:p>
      <w:pPr>
        <w:spacing w:before="80" w:after="80"/>
      </w:pPr>
      <w:r>
        <w:t xml:space="preserve"/>
      </w:r>
    </w:p>
    <w:p>
      <w:pPr>
        <w:spacing w:before="80" w:after="80"/>
      </w:pPr>
      <w:r>
        <w:rPr>
          <w:rFonts w:ascii="Calibri" w:cs="Calibri" w:eastAsia="Calibri" w:hAnsi="Calibri"/>
          <w:color w:val="333333"/>
          <w:sz w:val="22"/>
          <w:szCs w:val="22"/>
        </w:rPr>
        <w:t xml:space="preserve">For AI-assisted check behaviour, update the SYSTEM_PROMPT string in qa/main.py. This is where you define what OW action titles should look like, what tone is appropriate, and any other content quality criteria.</w:t>
      </w:r>
    </w:p>
    <w:p>
      <w:pPr>
        <w:spacing w:before="80" w:after="80"/>
      </w:pPr>
      <w:r>
        <w:t xml:space="preserve"/>
      </w:r>
    </w:p>
    <w:p>
      <w:pPr>
        <w:pStyle w:val="Heading1"/>
        <w:spacing w:before="400" w:after="160"/>
      </w:pPr>
      <w:r>
        <w:rPr>
          <w:rFonts w:ascii="Calibri" w:cs="Calibri" w:eastAsia="Calibri" w:hAnsi="Calibri"/>
          <w:b/>
          <w:bCs/>
          <w:color w:val="D0021B"/>
          <w:sz w:val="32"/>
          <w:szCs w:val="32"/>
        </w:rPr>
        <w:t xml:space="preserve">File Structure Reference</w:t>
      </w:r>
    </w:p>
    <w:p>
      <w:pPr>
        <w:shd w:fill="F0F0F0" w:color="F0F0F0" w:val="solid"/>
        <w:spacing w:before="80" w:after="80"/>
        <w:ind w:left="360"/>
      </w:pPr>
      <w:r>
        <w:rPr>
          <w:rFonts w:ascii="Courier New" w:cs="Courier New" w:eastAsia="Courier New" w:hAnsi="Courier New"/>
          <w:color w:val="1A1A1A"/>
          <w:sz w:val="18"/>
          <w:szCs w:val="18"/>
        </w:rPr>
        <w:t xml:space="preserve">ow-pptx-qa/</w:t>
      </w:r>
    </w:p>
    <w:p>
      <w:pPr>
        <w:shd w:fill="F0F0F0" w:color="F0F0F0" w:val="solid"/>
        <w:spacing w:before="80" w:after="80"/>
        <w:ind w:left="360"/>
      </w:pPr>
      <w:r>
        <w:rPr>
          <w:rFonts w:ascii="Courier New" w:cs="Courier New" w:eastAsia="Courier New" w:hAnsi="Courier New"/>
          <w:color w:val="1A1A1A"/>
          <w:sz w:val="18"/>
          <w:szCs w:val="18"/>
        </w:rPr>
        <w:t xml:space="preserve">├── manifest.xml              ← Office Add-in manifest</w:t>
      </w:r>
    </w:p>
    <w:p>
      <w:pPr>
        <w:shd w:fill="F0F0F0" w:color="F0F0F0" w:val="solid"/>
        <w:spacing w:before="80" w:after="80"/>
        <w:ind w:left="360"/>
      </w:pPr>
      <w:r>
        <w:rPr>
          <w:rFonts w:ascii="Courier New" w:cs="Courier New" w:eastAsia="Courier New" w:hAnsi="Courier New"/>
          <w:color w:val="1A1A1A"/>
          <w:sz w:val="18"/>
          <w:szCs w:val="18"/>
        </w:rPr>
        <w:t xml:space="preserve">├── .gitignore                ← Excludes .env and other local files</w:t>
      </w:r>
    </w:p>
    <w:p>
      <w:pPr>
        <w:shd w:fill="F0F0F0" w:color="F0F0F0" w:val="solid"/>
        <w:spacing w:before="80" w:after="80"/>
        <w:ind w:left="360"/>
      </w:pPr>
      <w:r>
        <w:rPr>
          <w:rFonts w:ascii="Courier New" w:cs="Courier New" w:eastAsia="Courier New" w:hAnsi="Courier New"/>
          <w:color w:val="1A1A1A"/>
          <w:sz w:val="18"/>
          <w:szCs w:val="18"/>
        </w:rPr>
        <w:t xml:space="preserve">├── .env.example              ← Template for local environment variables</w:t>
      </w:r>
    </w:p>
    <w:p>
      <w:pPr>
        <w:shd w:fill="F0F0F0" w:color="F0F0F0" w:val="solid"/>
        <w:spacing w:before="80" w:after="80"/>
        <w:ind w:left="360"/>
      </w:pPr>
      <w:r>
        <w:rPr>
          <w:rFonts w:ascii="Courier New" w:cs="Courier New" w:eastAsia="Courier New" w:hAnsi="Courier New"/>
          <w:color w:val="1A1A1A"/>
          <w:sz w:val="18"/>
          <w:szCs w:val="18"/>
        </w:rPr>
        <w:t xml:space="preserve">├── README.md</w:t>
      </w:r>
    </w:p>
    <w:p>
      <w:pPr>
        <w:shd w:fill="F0F0F0" w:color="F0F0F0" w:val="solid"/>
        <w:spacing w:before="80" w:after="80"/>
        <w:ind w:left="360"/>
      </w:pPr>
      <w:r>
        <w:rPr>
          <w:rFonts w:ascii="Courier New" w:cs="Courier New" w:eastAsia="Courier New" w:hAnsi="Courier New"/>
          <w:color w:val="1A1A1A"/>
          <w:sz w:val="18"/>
          <w:szCs w:val="18"/>
        </w:rPr>
        <w:t xml:space="preserve">├── src/</w:t>
      </w:r>
    </w:p>
    <w:p>
      <w:pPr>
        <w:shd w:fill="F0F0F0" w:color="F0F0F0" w:val="solid"/>
        <w:spacing w:before="80" w:after="80"/>
        <w:ind w:left="360"/>
      </w:pPr>
      <w:r>
        <w:rPr>
          <w:rFonts w:ascii="Courier New" w:cs="Courier New" w:eastAsia="Courier New" w:hAnsi="Courier New"/>
          <w:color w:val="1A1A1A"/>
          <w:sz w:val="18"/>
          <w:szCs w:val="18"/>
        </w:rPr>
        <w:t xml:space="preserve">│   ├── taskpane/</w:t>
      </w:r>
    </w:p>
    <w:p>
      <w:pPr>
        <w:shd w:fill="F0F0F0" w:color="F0F0F0" w:val="solid"/>
        <w:spacing w:before="80" w:after="80"/>
        <w:ind w:left="360"/>
      </w:pPr>
      <w:r>
        <w:rPr>
          <w:rFonts w:ascii="Courier New" w:cs="Courier New" w:eastAsia="Courier New" w:hAnsi="Courier New"/>
          <w:color w:val="1A1A1A"/>
          <w:sz w:val="18"/>
          <w:szCs w:val="18"/>
        </w:rPr>
        <w:t xml:space="preserve">│   │   ├── taskpane.html     ← Task pane UI structure</w:t>
      </w:r>
    </w:p>
    <w:p>
      <w:pPr>
        <w:shd w:fill="F0F0F0" w:color="F0F0F0" w:val="solid"/>
        <w:spacing w:before="80" w:after="80"/>
        <w:ind w:left="360"/>
      </w:pPr>
      <w:r>
        <w:rPr>
          <w:rFonts w:ascii="Courier New" w:cs="Courier New" w:eastAsia="Courier New" w:hAnsi="Courier New"/>
          <w:color w:val="1A1A1A"/>
          <w:sz w:val="18"/>
          <w:szCs w:val="18"/>
        </w:rPr>
        <w:t xml:space="preserve">│   │   ├── taskpane.css      ← OW brand styles</w:t>
      </w:r>
    </w:p>
    <w:p>
      <w:pPr>
        <w:shd w:fill="F0F0F0" w:color="F0F0F0" w:val="solid"/>
        <w:spacing w:before="80" w:after="80"/>
        <w:ind w:left="360"/>
      </w:pPr>
      <w:r>
        <w:rPr>
          <w:rFonts w:ascii="Courier New" w:cs="Courier New" w:eastAsia="Courier New" w:hAnsi="Courier New"/>
          <w:color w:val="1A1A1A"/>
          <w:sz w:val="18"/>
          <w:szCs w:val="18"/>
        </w:rPr>
        <w:t xml:space="preserve">│   │   └── taskpane.js       ← Office.js logic + brand checks</w:t>
      </w:r>
    </w:p>
    <w:p>
      <w:pPr>
        <w:shd w:fill="F0F0F0" w:color="F0F0F0" w:val="solid"/>
        <w:spacing w:before="80" w:after="80"/>
        <w:ind w:left="360"/>
      </w:pPr>
      <w:r>
        <w:rPr>
          <w:rFonts w:ascii="Courier New" w:cs="Courier New" w:eastAsia="Courier New" w:hAnsi="Courier New"/>
          <w:color w:val="1A1A1A"/>
          <w:sz w:val="18"/>
          <w:szCs w:val="18"/>
        </w:rPr>
        <w:t xml:space="preserve">│   └── commands/</w:t>
      </w:r>
    </w:p>
    <w:p>
      <w:pPr>
        <w:shd w:fill="F0F0F0" w:color="F0F0F0" w:val="solid"/>
        <w:spacing w:before="80" w:after="80"/>
        <w:ind w:left="360"/>
      </w:pPr>
      <w:r>
        <w:rPr>
          <w:rFonts w:ascii="Courier New" w:cs="Courier New" w:eastAsia="Courier New" w:hAnsi="Courier New"/>
          <w:color w:val="1A1A1A"/>
          <w:sz w:val="18"/>
          <w:szCs w:val="18"/>
        </w:rPr>
        <w:t xml:space="preserve">│       └── commands.html     ← Ribbon command support (required)</w:t>
      </w:r>
    </w:p>
    <w:p>
      <w:pPr>
        <w:shd w:fill="F0F0F0" w:color="F0F0F0" w:val="solid"/>
        <w:spacing w:before="80" w:after="80"/>
        <w:ind w:left="360"/>
      </w:pPr>
      <w:r>
        <w:rPr>
          <w:rFonts w:ascii="Courier New" w:cs="Courier New" w:eastAsia="Courier New" w:hAnsi="Courier New"/>
          <w:color w:val="1A1A1A"/>
          <w:sz w:val="18"/>
          <w:szCs w:val="18"/>
        </w:rPr>
        <w:t xml:space="preserve">├── qa/</w:t>
      </w:r>
    </w:p>
    <w:p>
      <w:pPr>
        <w:shd w:fill="F0F0F0" w:color="F0F0F0" w:val="solid"/>
        <w:spacing w:before="80" w:after="80"/>
        <w:ind w:left="360"/>
      </w:pPr>
      <w:r>
        <w:rPr>
          <w:rFonts w:ascii="Courier New" w:cs="Courier New" w:eastAsia="Courier New" w:hAnsi="Courier New"/>
          <w:color w:val="1A1A1A"/>
          <w:sz w:val="18"/>
          <w:szCs w:val="18"/>
        </w:rPr>
        <w:t xml:space="preserve">│   ├── main.py               ← FastAPI backend (Claude AI checks)</w:t>
      </w:r>
    </w:p>
    <w:p>
      <w:pPr>
        <w:shd w:fill="F0F0F0" w:color="F0F0F0" w:val="solid"/>
        <w:spacing w:before="80" w:after="80"/>
        <w:ind w:left="360"/>
      </w:pPr>
      <w:r>
        <w:rPr>
          <w:rFonts w:ascii="Courier New" w:cs="Courier New" w:eastAsia="Courier New" w:hAnsi="Courier New"/>
          <w:color w:val="1A1A1A"/>
          <w:sz w:val="18"/>
          <w:szCs w:val="18"/>
        </w:rPr>
        <w:t xml:space="preserve">│   └── requirements.txt</w:t>
      </w:r>
    </w:p>
    <w:p>
      <w:pPr>
        <w:shd w:fill="F0F0F0" w:color="F0F0F0" w:val="solid"/>
        <w:spacing w:before="80" w:after="80"/>
        <w:ind w:left="360"/>
      </w:pPr>
      <w:r>
        <w:rPr>
          <w:rFonts w:ascii="Courier New" w:cs="Courier New" w:eastAsia="Courier New" w:hAnsi="Courier New"/>
          <w:color w:val="1A1A1A"/>
          <w:sz w:val="18"/>
          <w:szCs w:val="18"/>
        </w:rPr>
        <w:t xml:space="preserve">└── .github/</w:t>
      </w:r>
    </w:p>
    <w:p>
      <w:pPr>
        <w:shd w:fill="F0F0F0" w:color="F0F0F0" w:val="solid"/>
        <w:spacing w:before="80" w:after="80"/>
        <w:ind w:left="360"/>
      </w:pPr>
      <w:r>
        <w:rPr>
          <w:rFonts w:ascii="Courier New" w:cs="Courier New" w:eastAsia="Courier New" w:hAnsi="Courier New"/>
          <w:color w:val="1A1A1A"/>
          <w:sz w:val="18"/>
          <w:szCs w:val="18"/>
        </w:rPr>
        <w:t xml:space="preserve">    └── workflows/</w:t>
      </w:r>
    </w:p>
    <w:p>
      <w:pPr>
        <w:shd w:fill="F0F0F0" w:color="F0F0F0" w:val="solid"/>
        <w:spacing w:before="80" w:after="80"/>
        <w:ind w:left="360"/>
      </w:pPr>
      <w:r>
        <w:rPr>
          <w:rFonts w:ascii="Courier New" w:cs="Courier New" w:eastAsia="Courier New" w:hAnsi="Courier New"/>
          <w:color w:val="1A1A1A"/>
          <w:sz w:val="18"/>
          <w:szCs w:val="18"/>
        </w:rPr>
        <w:t xml:space="preserve">        └── ci-deploy.yml     ← CI tests + GitHub Pages deployment</w:t>
      </w:r>
    </w:p>
    <w:p>
      <w:pPr>
        <w:spacing w:before="80" w:after="80"/>
      </w:pPr>
      <w:r>
        <w:t xml:space="preserve"/>
      </w:r>
    </w:p>
    <w:p>
      <w:pPr>
        <w:pBdr>
          <w:bottom w:val="single" w:color="D0021B" w:sz="4"/>
        </w:pBdr>
        <w:spacing w:before="160" w:after="160"/>
      </w:pPr>
      <w:r>
        <w:t xml:space="preserve"/>
      </w:r>
    </w:p>
    <w:p>
      <w:pPr>
        <w:spacing w:before="160" w:after="80"/>
      </w:pPr>
      <w:r>
        <w:rPr>
          <w:rFonts w:ascii="Calibri" w:cs="Calibri" w:eastAsia="Calibri" w:hAnsi="Calibri"/>
          <w:b/>
          <w:bCs/>
          <w:color w:val="333333"/>
          <w:sz w:val="22"/>
          <w:szCs w:val="22"/>
        </w:rPr>
        <w:t xml:space="preserve">Oliver Wyman Creative Studio</w:t>
      </w:r>
    </w:p>
    <w:p>
      <w:pPr>
        <w:spacing w:before="80" w:after="80"/>
      </w:pPr>
      <w:r>
        <w:rPr>
          <w:rFonts w:ascii="Calibri" w:cs="Calibri" w:eastAsia="Calibri" w:hAnsi="Calibri"/>
          <w:color w:val="333333"/>
          <w:sz w:val="22"/>
          <w:szCs w:val="22"/>
        </w:rPr>
        <w:t xml:space="preserve">For questions or issues with this tool, contact the Creative Studio technology team.</w:t>
      </w:r>
    </w:p>
    <w:sectPr>
      <w:headerReference w:type="default" r:id="rId6"/>
      <w:footerReference w:type="default" r:id="rId7"/>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666666"/>
        <w:sz w:val="18"/>
        <w:szCs w:val="18"/>
      </w:rPr>
      <w:t xml:space="preserve">Oliver Wyman Creative Studio  |  Page </w:t>
    </w:r>
    <w:r>
      <w:rPr>
        <w:rFonts w:ascii="Calibri" w:cs="Calibri" w:eastAsia="Calibri" w:hAnsi="Calibri"/>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0021B" w:sz="4"/>
      </w:pBdr>
    </w:pPr>
    <w:r>
      <w:rPr>
        <w:rFonts w:ascii="Calibri" w:cs="Calibri" w:eastAsia="Calibri" w:hAnsi="Calibri"/>
        <w:b/>
        <w:bCs/>
        <w:color w:val="D0021B"/>
        <w:sz w:val="20"/>
        <w:szCs w:val="20"/>
      </w:rPr>
      <w:t xml:space="preserve">OW PPTX QA Tool</w:t>
    </w:r>
    <w:r>
      <w:rPr>
        <w:rFonts w:ascii="Calibri" w:cs="Calibri" w:eastAsia="Calibri" w:hAnsi="Calibri"/>
        <w:color w:val="666666"/>
        <w:sz w:val="20"/>
        <w:szCs w:val="20"/>
      </w:rPr>
      <w:t xml:space="preserve">  |  Setup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OW PPTX QA Tool — Setup Guide</dc:title>
  <dc:creator>Oliver Wyman Creative Studio</dc:creator>
  <dc:description>Step-by-step setup guide for the OW PowerPoint QA Task Pane Add-in</dc:description>
  <cp:lastModifiedBy>Un-named</cp:lastModifiedBy>
  <cp:revision>1</cp:revision>
  <dcterms:created xsi:type="dcterms:W3CDTF">2026-02-22T12:58:00.516Z</dcterms:created>
  <dcterms:modified xsi:type="dcterms:W3CDTF">2026-02-22T12:58:00.516Z</dcterms:modified>
</cp:coreProperties>
</file>

<file path=docProps/custom.xml><?xml version="1.0" encoding="utf-8"?>
<Properties xmlns="http://schemas.openxmlformats.org/officeDocument/2006/custom-properties" xmlns:vt="http://schemas.openxmlformats.org/officeDocument/2006/docPropsVTypes"/>
</file>