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C11BAB"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C11BAB">
            <w:rPr>
              <w:noProof/>
            </w:rPr>
            <w:t>1.</w:t>
          </w:r>
          <w:r w:rsidR="00C11BAB">
            <w:rPr>
              <w:rFonts w:asciiTheme="minorHAnsi" w:eastAsiaTheme="minorEastAsia" w:hAnsiTheme="minorHAnsi" w:cstheme="minorBidi"/>
              <w:noProof/>
              <w:sz w:val="22"/>
            </w:rPr>
            <w:tab/>
          </w:r>
          <w:r w:rsidR="00C11BAB">
            <w:rPr>
              <w:noProof/>
            </w:rPr>
            <w:t>Einleitung</w:t>
          </w:r>
          <w:r w:rsidR="00C11BAB">
            <w:rPr>
              <w:noProof/>
            </w:rPr>
            <w:tab/>
          </w:r>
          <w:r w:rsidR="00C11BAB">
            <w:rPr>
              <w:noProof/>
            </w:rPr>
            <w:fldChar w:fldCharType="begin"/>
          </w:r>
          <w:r w:rsidR="00C11BAB">
            <w:rPr>
              <w:noProof/>
            </w:rPr>
            <w:instrText xml:space="preserve"> PAGEREF _Toc299443780 \h </w:instrText>
          </w:r>
          <w:r w:rsidR="00C11BAB">
            <w:rPr>
              <w:noProof/>
            </w:rPr>
          </w:r>
          <w:r w:rsidR="00C11BAB">
            <w:rPr>
              <w:noProof/>
            </w:rPr>
            <w:fldChar w:fldCharType="separate"/>
          </w:r>
          <w:r w:rsidR="00173C14">
            <w:rPr>
              <w:noProof/>
            </w:rPr>
            <w:t>4</w:t>
          </w:r>
          <w:r w:rsidR="00C11BAB">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_Toc299443781 \h </w:instrText>
          </w:r>
          <w:r>
            <w:rPr>
              <w:noProof/>
            </w:rPr>
            <w:fldChar w:fldCharType="separate"/>
          </w:r>
          <w:r w:rsidR="00173C14">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_Toc299443782 \h </w:instrText>
          </w:r>
          <w:r>
            <w:rPr>
              <w:noProof/>
            </w:rPr>
          </w:r>
          <w:r>
            <w:rPr>
              <w:noProof/>
            </w:rPr>
            <w:fldChar w:fldCharType="separate"/>
          </w:r>
          <w:r w:rsidR="00173C14">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_Toc299443783 \h </w:instrText>
          </w:r>
          <w:r>
            <w:rPr>
              <w:noProof/>
            </w:rPr>
            <w:fldChar w:fldCharType="separate"/>
          </w:r>
          <w:r w:rsidR="00173C14">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_Toc299443784 \h </w:instrText>
          </w:r>
          <w:r>
            <w:rPr>
              <w:noProof/>
            </w:rPr>
          </w:r>
          <w:r>
            <w:rPr>
              <w:noProof/>
            </w:rPr>
            <w:fldChar w:fldCharType="separate"/>
          </w:r>
          <w:r w:rsidR="00173C14">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_Toc299443785 \h </w:instrText>
          </w:r>
          <w:r>
            <w:rPr>
              <w:noProof/>
            </w:rPr>
          </w:r>
          <w:r>
            <w:rPr>
              <w:noProof/>
            </w:rPr>
            <w:fldChar w:fldCharType="separate"/>
          </w:r>
          <w:r w:rsidR="00173C14">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_Toc299443786 \h </w:instrText>
          </w:r>
          <w:r>
            <w:rPr>
              <w:noProof/>
            </w:rPr>
          </w:r>
          <w:r>
            <w:rPr>
              <w:noProof/>
            </w:rPr>
            <w:fldChar w:fldCharType="separate"/>
          </w:r>
          <w:r w:rsidR="00173C14">
            <w:rPr>
              <w:noProof/>
            </w:rPr>
            <w:t>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_Toc299443787 \h </w:instrText>
          </w:r>
          <w:r>
            <w:rPr>
              <w:noProof/>
            </w:rPr>
          </w:r>
          <w:r>
            <w:rPr>
              <w:noProof/>
            </w:rPr>
            <w:fldChar w:fldCharType="separate"/>
          </w:r>
          <w:r w:rsidR="00173C14">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_Toc299443788 \h </w:instrText>
          </w:r>
          <w:r>
            <w:rPr>
              <w:noProof/>
            </w:rPr>
            <w:fldChar w:fldCharType="separate"/>
          </w:r>
          <w:r w:rsidR="00173C14">
            <w:rPr>
              <w:b/>
              <w:bCs/>
              <w:noProof/>
            </w:rPr>
            <w:t>Fehler! Textmarke nicht definiert.</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_Toc299443789 \h </w:instrText>
          </w:r>
          <w:r>
            <w:rPr>
              <w:noProof/>
            </w:rPr>
          </w:r>
          <w:r>
            <w:rPr>
              <w:noProof/>
            </w:rPr>
            <w:fldChar w:fldCharType="separate"/>
          </w:r>
          <w:r w:rsidR="00173C14">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_Toc299443790 \h </w:instrText>
          </w:r>
          <w:r>
            <w:rPr>
              <w:noProof/>
            </w:rPr>
          </w:r>
          <w:r>
            <w:rPr>
              <w:noProof/>
            </w:rPr>
            <w:fldChar w:fldCharType="separate"/>
          </w:r>
          <w:r w:rsidR="00173C14">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_Toc299443791 \h </w:instrText>
          </w:r>
          <w:r>
            <w:rPr>
              <w:noProof/>
            </w:rPr>
          </w:r>
          <w:r>
            <w:rPr>
              <w:noProof/>
            </w:rPr>
            <w:fldChar w:fldCharType="separate"/>
          </w:r>
          <w:r w:rsidR="00173C14">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_Toc299443792 \h </w:instrText>
          </w:r>
          <w:r>
            <w:rPr>
              <w:noProof/>
            </w:rPr>
          </w:r>
          <w:r>
            <w:rPr>
              <w:noProof/>
            </w:rPr>
            <w:fldChar w:fldCharType="separate"/>
          </w:r>
          <w:r w:rsidR="00173C14">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_Toc299443793 \h </w:instrText>
          </w:r>
          <w:r>
            <w:rPr>
              <w:noProof/>
            </w:rPr>
          </w:r>
          <w:r>
            <w:rPr>
              <w:noProof/>
            </w:rPr>
            <w:fldChar w:fldCharType="separate"/>
          </w:r>
          <w:r w:rsidR="00173C14">
            <w:rPr>
              <w:noProof/>
            </w:rPr>
            <w:t>10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_Toc299443794 \h </w:instrText>
          </w:r>
          <w:r>
            <w:rPr>
              <w:noProof/>
            </w:rPr>
          </w:r>
          <w:r>
            <w:rPr>
              <w:noProof/>
            </w:rPr>
            <w:fldChar w:fldCharType="separate"/>
          </w:r>
          <w:r w:rsidR="00173C14">
            <w:rPr>
              <w:noProof/>
            </w:rPr>
            <w:t>11</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_Toc299443795 \h </w:instrText>
          </w:r>
          <w:r>
            <w:rPr>
              <w:noProof/>
            </w:rPr>
          </w:r>
          <w:r>
            <w:rPr>
              <w:noProof/>
            </w:rPr>
            <w:fldChar w:fldCharType="separate"/>
          </w:r>
          <w:r w:rsidR="00173C14">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_Toc299443796 \h </w:instrText>
          </w:r>
          <w:r>
            <w:rPr>
              <w:noProof/>
            </w:rPr>
          </w:r>
          <w:r>
            <w:rPr>
              <w:noProof/>
            </w:rPr>
            <w:fldChar w:fldCharType="separate"/>
          </w:r>
          <w:r w:rsidR="00173C14">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_Toc299443797 \h </w:instrText>
          </w:r>
          <w:r>
            <w:rPr>
              <w:noProof/>
            </w:rPr>
          </w:r>
          <w:r>
            <w:rPr>
              <w:noProof/>
            </w:rPr>
            <w:fldChar w:fldCharType="separate"/>
          </w:r>
          <w:r w:rsidR="00173C14">
            <w:rPr>
              <w:noProof/>
            </w:rPr>
            <w:t>15</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_Toc299443798 \h </w:instrText>
          </w:r>
          <w:r>
            <w:rPr>
              <w:noProof/>
            </w:rPr>
          </w:r>
          <w:r>
            <w:rPr>
              <w:noProof/>
            </w:rPr>
            <w:fldChar w:fldCharType="separate"/>
          </w:r>
          <w:r w:rsidR="00173C14">
            <w:rPr>
              <w:noProof/>
            </w:rPr>
            <w:t>16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_Toc299443799 \h </w:instrText>
          </w:r>
          <w:r>
            <w:rPr>
              <w:noProof/>
            </w:rPr>
          </w:r>
          <w:r>
            <w:rPr>
              <w:noProof/>
            </w:rPr>
            <w:fldChar w:fldCharType="separate"/>
          </w:r>
          <w:r w:rsidR="00173C14">
            <w:rPr>
              <w:noProof/>
            </w:rPr>
            <w:t>17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_Toc299443800 \h </w:instrText>
          </w:r>
          <w:r>
            <w:rPr>
              <w:noProof/>
            </w:rPr>
          </w:r>
          <w:r>
            <w:rPr>
              <w:noProof/>
            </w:rPr>
            <w:fldChar w:fldCharType="separate"/>
          </w:r>
          <w:r w:rsidR="00173C14">
            <w:rPr>
              <w:noProof/>
            </w:rPr>
            <w:t>17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_Toc299443801 \h </w:instrText>
          </w:r>
          <w:r>
            <w:rPr>
              <w:noProof/>
            </w:rPr>
          </w:r>
          <w:r>
            <w:rPr>
              <w:noProof/>
            </w:rPr>
            <w:fldChar w:fldCharType="separate"/>
          </w:r>
          <w:r w:rsidR="00173C14">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_Toc299443802 \h </w:instrText>
          </w:r>
          <w:r>
            <w:rPr>
              <w:noProof/>
            </w:rPr>
          </w:r>
          <w:r>
            <w:rPr>
              <w:noProof/>
            </w:rPr>
            <w:fldChar w:fldCharType="separate"/>
          </w:r>
          <w:r w:rsidR="00173C14">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_Toc299443803 \h </w:instrText>
          </w:r>
          <w:r>
            <w:rPr>
              <w:noProof/>
            </w:rPr>
          </w:r>
          <w:r>
            <w:rPr>
              <w:noProof/>
            </w:rPr>
            <w:fldChar w:fldCharType="separate"/>
          </w:r>
          <w:r w:rsidR="00173C14">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_Toc299443804 \h </w:instrText>
          </w:r>
          <w:r>
            <w:rPr>
              <w:noProof/>
            </w:rPr>
          </w:r>
          <w:r>
            <w:rPr>
              <w:noProof/>
            </w:rPr>
            <w:fldChar w:fldCharType="separate"/>
          </w:r>
          <w:r w:rsidR="00173C14">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_Toc299443805 \h </w:instrText>
          </w:r>
          <w:r>
            <w:rPr>
              <w:noProof/>
            </w:rPr>
          </w:r>
          <w:r>
            <w:rPr>
              <w:noProof/>
            </w:rPr>
            <w:fldChar w:fldCharType="separate"/>
          </w:r>
          <w:r w:rsidR="00173C14">
            <w:rPr>
              <w:noProof/>
            </w:rPr>
            <w:t>21</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_Toc299443806 \h </w:instrText>
          </w:r>
          <w:r>
            <w:rPr>
              <w:noProof/>
            </w:rPr>
          </w:r>
          <w:r>
            <w:rPr>
              <w:noProof/>
            </w:rPr>
            <w:fldChar w:fldCharType="separate"/>
          </w:r>
          <w:r w:rsidR="00173C14">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_Toc299443807 \h </w:instrText>
          </w:r>
          <w:r>
            <w:rPr>
              <w:noProof/>
            </w:rPr>
          </w:r>
          <w:r>
            <w:rPr>
              <w:noProof/>
            </w:rPr>
            <w:fldChar w:fldCharType="separate"/>
          </w:r>
          <w:r w:rsidR="00173C14">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_Toc299443808 \h </w:instrText>
          </w:r>
          <w:r>
            <w:rPr>
              <w:noProof/>
            </w:rPr>
          </w:r>
          <w:r>
            <w:rPr>
              <w:noProof/>
            </w:rPr>
            <w:fldChar w:fldCharType="separate"/>
          </w:r>
          <w:r w:rsidR="00173C14">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_Toc299443809 \h </w:instrText>
          </w:r>
          <w:r>
            <w:rPr>
              <w:noProof/>
            </w:rPr>
          </w:r>
          <w:r>
            <w:rPr>
              <w:noProof/>
            </w:rPr>
            <w:fldChar w:fldCharType="separate"/>
          </w:r>
          <w:r w:rsidR="00173C14">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_Toc299443810 \h </w:instrText>
          </w:r>
          <w:r>
            <w:rPr>
              <w:noProof/>
            </w:rPr>
          </w:r>
          <w:r>
            <w:rPr>
              <w:noProof/>
            </w:rPr>
            <w:fldChar w:fldCharType="separate"/>
          </w:r>
          <w:r w:rsidR="00173C14">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_Toc299443811 \h </w:instrText>
          </w:r>
          <w:r>
            <w:rPr>
              <w:noProof/>
            </w:rPr>
          </w:r>
          <w:r>
            <w:rPr>
              <w:noProof/>
            </w:rPr>
            <w:fldChar w:fldCharType="separate"/>
          </w:r>
          <w:r w:rsidR="00173C14">
            <w:rPr>
              <w:noProof/>
            </w:rPr>
            <w:t>26</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_Toc299443812 \h </w:instrText>
          </w:r>
          <w:r>
            <w:rPr>
              <w:noProof/>
            </w:rPr>
          </w:r>
          <w:r>
            <w:rPr>
              <w:noProof/>
            </w:rPr>
            <w:fldChar w:fldCharType="separate"/>
          </w:r>
          <w:r w:rsidR="00173C14">
            <w:rPr>
              <w:noProof/>
            </w:rPr>
            <w:t>26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_Toc299443813 \h </w:instrText>
          </w:r>
          <w:r>
            <w:rPr>
              <w:noProof/>
            </w:rPr>
            <w:fldChar w:fldCharType="separate"/>
          </w:r>
          <w:r w:rsidR="00173C14">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_Toc299443814 \h </w:instrText>
          </w:r>
          <w:r>
            <w:rPr>
              <w:noProof/>
            </w:rPr>
            <w:fldChar w:fldCharType="separate"/>
          </w:r>
          <w:r w:rsidR="00173C14">
            <w:rPr>
              <w:b/>
              <w:bCs/>
              <w:noProof/>
            </w:rPr>
            <w:t>Fehler! Textmarke nicht definiert.</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_Toc299443815 \h </w:instrText>
          </w:r>
          <w:r>
            <w:rPr>
              <w:noProof/>
            </w:rPr>
            <w:fldChar w:fldCharType="separate"/>
          </w:r>
          <w:r w:rsidR="00173C14">
            <w:rPr>
              <w:b/>
              <w:bCs/>
              <w:noProof/>
            </w:rPr>
            <w:t>Fehler! Textmarke nicht definiert.</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_Toc299443816 \h </w:instrText>
          </w:r>
          <w:r>
            <w:rPr>
              <w:noProof/>
            </w:rPr>
          </w:r>
          <w:r>
            <w:rPr>
              <w:noProof/>
            </w:rPr>
            <w:fldChar w:fldCharType="separate"/>
          </w:r>
          <w:r w:rsidR="00173C14">
            <w:rPr>
              <w:noProof/>
            </w:rPr>
            <w:t>27</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_Toc299443817 \h </w:instrText>
          </w:r>
          <w:r>
            <w:rPr>
              <w:noProof/>
            </w:rPr>
          </w:r>
          <w:r>
            <w:rPr>
              <w:noProof/>
            </w:rPr>
            <w:fldChar w:fldCharType="separate"/>
          </w:r>
          <w:r w:rsidR="00173C14">
            <w:rPr>
              <w:noProof/>
            </w:rPr>
            <w:t>29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_Toc299443818 \h </w:instrText>
          </w:r>
          <w:r>
            <w:rPr>
              <w:noProof/>
            </w:rPr>
          </w:r>
          <w:r>
            <w:rPr>
              <w:noProof/>
            </w:rPr>
            <w:fldChar w:fldCharType="separate"/>
          </w:r>
          <w:r w:rsidR="00173C14">
            <w:rPr>
              <w:noProof/>
            </w:rPr>
            <w:t>30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_Toc299443819 \h </w:instrText>
          </w:r>
          <w:r>
            <w:rPr>
              <w:noProof/>
            </w:rPr>
          </w:r>
          <w:r>
            <w:rPr>
              <w:noProof/>
            </w:rPr>
            <w:fldChar w:fldCharType="separate"/>
          </w:r>
          <w:r w:rsidR="00173C14">
            <w:rPr>
              <w:noProof/>
            </w:rPr>
            <w:t>30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_Toc299443820 \h </w:instrText>
          </w:r>
          <w:r>
            <w:rPr>
              <w:noProof/>
            </w:rPr>
          </w:r>
          <w:r>
            <w:rPr>
              <w:noProof/>
            </w:rPr>
            <w:fldChar w:fldCharType="separate"/>
          </w:r>
          <w:r w:rsidR="00173C14">
            <w:rPr>
              <w:noProof/>
            </w:rPr>
            <w:t>30</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_Toc299443821 \h </w:instrText>
          </w:r>
          <w:r>
            <w:rPr>
              <w:noProof/>
            </w:rPr>
          </w:r>
          <w:r>
            <w:rPr>
              <w:noProof/>
            </w:rPr>
            <w:fldChar w:fldCharType="separate"/>
          </w:r>
          <w:r w:rsidR="00173C14">
            <w:rPr>
              <w:noProof/>
            </w:rPr>
            <w:t>30</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_Toc299443822 \h </w:instrText>
          </w:r>
          <w:r>
            <w:rPr>
              <w:noProof/>
            </w:rPr>
          </w:r>
          <w:r>
            <w:rPr>
              <w:noProof/>
            </w:rPr>
            <w:fldChar w:fldCharType="separate"/>
          </w:r>
          <w:r w:rsidR="00173C14">
            <w:rPr>
              <w:noProof/>
            </w:rPr>
            <w:t>30</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_Toc299443823 \h </w:instrText>
          </w:r>
          <w:r>
            <w:rPr>
              <w:noProof/>
            </w:rPr>
            <w:fldChar w:fldCharType="separate"/>
          </w:r>
          <w:r w:rsidR="00173C14">
            <w:rPr>
              <w:b/>
              <w:bCs/>
              <w:noProof/>
            </w:rPr>
            <w:t>Fehler! Textmarke nicht definiert.</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C55C73"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901228" w:history="1">
        <w:r w:rsidR="00C55C73" w:rsidRPr="00554204">
          <w:rPr>
            <w:rStyle w:val="Hyperlink"/>
            <w:noProof/>
          </w:rPr>
          <w:t>Abbildung 1: Mögliche Anwendungsfälle der mobilen Anwendung</w:t>
        </w:r>
        <w:r w:rsidR="00C55C73">
          <w:rPr>
            <w:noProof/>
            <w:webHidden/>
          </w:rPr>
          <w:tab/>
        </w:r>
        <w:r w:rsidR="00C55C73">
          <w:rPr>
            <w:noProof/>
            <w:webHidden/>
          </w:rPr>
          <w:fldChar w:fldCharType="begin"/>
        </w:r>
        <w:r w:rsidR="00C55C73">
          <w:rPr>
            <w:noProof/>
            <w:webHidden/>
          </w:rPr>
          <w:instrText xml:space="preserve"> PAGEREF _Toc299901228 \h </w:instrText>
        </w:r>
        <w:r w:rsidR="00C55C73">
          <w:rPr>
            <w:noProof/>
            <w:webHidden/>
          </w:rPr>
        </w:r>
        <w:r w:rsidR="00C55C73">
          <w:rPr>
            <w:noProof/>
            <w:webHidden/>
          </w:rPr>
          <w:fldChar w:fldCharType="separate"/>
        </w:r>
        <w:r w:rsidR="00173C14">
          <w:rPr>
            <w:noProof/>
            <w:webHidden/>
          </w:rPr>
          <w:t>20</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w:anchor="_Toc299901229" w:history="1">
        <w:r w:rsidR="00C55C73" w:rsidRPr="00554204">
          <w:rPr>
            <w:rStyle w:val="Hyperlink"/>
            <w:noProof/>
          </w:rPr>
          <w:t>Abbildung 2: Ausschnitt der Datenbank</w:t>
        </w:r>
        <w:r w:rsidR="00C55C73">
          <w:rPr>
            <w:noProof/>
            <w:webHidden/>
          </w:rPr>
          <w:tab/>
        </w:r>
        <w:r w:rsidR="00C55C73">
          <w:rPr>
            <w:noProof/>
            <w:webHidden/>
          </w:rPr>
          <w:fldChar w:fldCharType="begin"/>
        </w:r>
        <w:r w:rsidR="00C55C73">
          <w:rPr>
            <w:noProof/>
            <w:webHidden/>
          </w:rPr>
          <w:instrText xml:space="preserve"> PAGEREF _Toc299901229 \h </w:instrText>
        </w:r>
        <w:r w:rsidR="00C55C73">
          <w:rPr>
            <w:noProof/>
            <w:webHidden/>
          </w:rPr>
        </w:r>
        <w:r w:rsidR="00C55C73">
          <w:rPr>
            <w:noProof/>
            <w:webHidden/>
          </w:rPr>
          <w:fldChar w:fldCharType="separate"/>
        </w:r>
        <w:r w:rsidR="00173C14">
          <w:rPr>
            <w:noProof/>
            <w:webHidden/>
          </w:rPr>
          <w:t>22</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w:anchor="_Toc299901230" w:history="1">
        <w:r w:rsidR="00C55C73" w:rsidRPr="00554204">
          <w:rPr>
            <w:rStyle w:val="Hyperlink"/>
            <w:noProof/>
          </w:rPr>
          <w:t>Abbildung 3: Klassendiagramm Web-Service</w:t>
        </w:r>
        <w:r w:rsidR="00C55C73">
          <w:rPr>
            <w:noProof/>
            <w:webHidden/>
          </w:rPr>
          <w:tab/>
        </w:r>
        <w:r w:rsidR="00C55C73">
          <w:rPr>
            <w:noProof/>
            <w:webHidden/>
          </w:rPr>
          <w:fldChar w:fldCharType="begin"/>
        </w:r>
        <w:r w:rsidR="00C55C73">
          <w:rPr>
            <w:noProof/>
            <w:webHidden/>
          </w:rPr>
          <w:instrText xml:space="preserve"> PAGEREF _Toc299901230 \h </w:instrText>
        </w:r>
        <w:r w:rsidR="00C55C73">
          <w:rPr>
            <w:noProof/>
            <w:webHidden/>
          </w:rPr>
        </w:r>
        <w:r w:rsidR="00C55C73">
          <w:rPr>
            <w:noProof/>
            <w:webHidden/>
          </w:rPr>
          <w:fldChar w:fldCharType="separate"/>
        </w:r>
        <w:r w:rsidR="00173C14">
          <w:rPr>
            <w:noProof/>
            <w:webHidden/>
          </w:rPr>
          <w:t>24</w:t>
        </w:r>
        <w:r w:rsidR="00C55C73">
          <w:rPr>
            <w:noProof/>
            <w:webHidden/>
          </w:rPr>
          <w:fldChar w:fldCharType="end"/>
        </w:r>
      </w:hyperlink>
    </w:p>
    <w:p w:rsidR="00C55C73" w:rsidRDefault="00172E95">
      <w:pPr>
        <w:pStyle w:val="Abbildungsverzeichnis"/>
        <w:tabs>
          <w:tab w:val="right" w:leader="dot" w:pos="9062"/>
        </w:tabs>
        <w:rPr>
          <w:rFonts w:asciiTheme="minorHAnsi" w:eastAsiaTheme="minorEastAsia" w:hAnsiTheme="minorHAnsi" w:cstheme="minorBidi"/>
          <w:noProof/>
          <w:sz w:val="22"/>
        </w:rPr>
      </w:pPr>
      <w:hyperlink r:id="rId9" w:anchor="_Toc299901231" w:history="1">
        <w:r w:rsidR="00C55C73" w:rsidRPr="00554204">
          <w:rPr>
            <w:rStyle w:val="Hyperlink"/>
            <w:noProof/>
          </w:rPr>
          <w:t>Abbildung 4: Screenshots der mobilen Anwendung</w:t>
        </w:r>
        <w:r w:rsidR="00C55C73">
          <w:rPr>
            <w:noProof/>
            <w:webHidden/>
          </w:rPr>
          <w:tab/>
        </w:r>
        <w:r w:rsidR="00C55C73">
          <w:rPr>
            <w:noProof/>
            <w:webHidden/>
          </w:rPr>
          <w:fldChar w:fldCharType="begin"/>
        </w:r>
        <w:r w:rsidR="00C55C73">
          <w:rPr>
            <w:noProof/>
            <w:webHidden/>
          </w:rPr>
          <w:instrText xml:space="preserve"> PAGEREF _Toc299901231 \h </w:instrText>
        </w:r>
        <w:r w:rsidR="00C55C73">
          <w:rPr>
            <w:noProof/>
            <w:webHidden/>
          </w:rPr>
        </w:r>
        <w:r w:rsidR="00C55C73">
          <w:rPr>
            <w:noProof/>
            <w:webHidden/>
          </w:rPr>
          <w:fldChar w:fldCharType="separate"/>
        </w:r>
        <w:r w:rsidR="00173C14">
          <w:rPr>
            <w:noProof/>
            <w:webHidden/>
          </w:rPr>
          <w:t>26</w:t>
        </w:r>
        <w:r w:rsidR="00C55C73">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jc w:val="both"/>
      </w:pPr>
      <w:bookmarkStart w:id="1" w:name="_Toc299443780"/>
      <w:r w:rsidRPr="0043701F">
        <w:lastRenderedPageBreak/>
        <w:t>Einleitung</w:t>
      </w:r>
      <w:bookmarkEnd w:id="0"/>
      <w:bookmarkEnd w:id="1"/>
    </w:p>
    <w:p w:rsidR="0073474D" w:rsidRPr="0073474D" w:rsidRDefault="0073474D" w:rsidP="00DC40E3">
      <w:pPr>
        <w:pStyle w:val="berschrift2"/>
        <w:numPr>
          <w:ilvl w:val="1"/>
          <w:numId w:val="10"/>
        </w:numPr>
        <w:jc w:val="both"/>
      </w:pPr>
      <w:bookmarkStart w:id="2" w:name="_Toc299443782"/>
      <w:r>
        <w:t>Vorgehensweise und Methodik</w:t>
      </w:r>
      <w:bookmarkEnd w:id="2"/>
    </w:p>
    <w:p w:rsidR="0043701F" w:rsidRDefault="0043701F" w:rsidP="00DC40E3">
      <w:pPr>
        <w:pStyle w:val="berschrift2"/>
        <w:numPr>
          <w:ilvl w:val="1"/>
          <w:numId w:val="10"/>
        </w:numPr>
        <w:jc w:val="both"/>
      </w:pPr>
      <w:bookmarkStart w:id="3" w:name="_Toc299443784"/>
      <w:r>
        <w:t>Motivation</w:t>
      </w:r>
      <w:bookmarkEnd w:id="3"/>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4" w:name="_Toc299443785"/>
      <w:r>
        <w:t>Aufgabenstellung</w:t>
      </w:r>
      <w:bookmarkEnd w:id="4"/>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5" w:name="_Toc299443786"/>
      <w:r w:rsidR="0043701F">
        <w:t>Abgrenzung der Projektaufgabe</w:t>
      </w:r>
      <w:bookmarkEnd w:id="5"/>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6" w:name="_Toc299443787"/>
      <w:r w:rsidRPr="00AC2188">
        <w:lastRenderedPageBreak/>
        <w:t>Theoretische Vorbetrachtung</w:t>
      </w:r>
      <w:bookmarkEnd w:id="6"/>
    </w:p>
    <w:p w:rsidR="0073474D" w:rsidRDefault="0073474D" w:rsidP="00DC40E3">
      <w:pPr>
        <w:pStyle w:val="berschrift2"/>
        <w:numPr>
          <w:ilvl w:val="1"/>
          <w:numId w:val="7"/>
        </w:numPr>
        <w:jc w:val="both"/>
      </w:pPr>
      <w:bookmarkStart w:id="7" w:name="_Toc299443789"/>
      <w:r>
        <w:t>Zielplattform Android</w:t>
      </w:r>
      <w:bookmarkEnd w:id="7"/>
    </w:p>
    <w:p w:rsidR="0073474D" w:rsidRDefault="0073474D" w:rsidP="00DC40E3">
      <w:pPr>
        <w:pStyle w:val="berschrift2"/>
        <w:numPr>
          <w:ilvl w:val="1"/>
          <w:numId w:val="7"/>
        </w:numPr>
        <w:jc w:val="both"/>
      </w:pPr>
      <w:bookmarkStart w:id="8" w:name="_Ref299370504"/>
      <w:bookmarkStart w:id="9" w:name="_Ref299370576"/>
      <w:bookmarkStart w:id="10" w:name="_Ref299370602"/>
      <w:bookmarkStart w:id="11" w:name="_Ref299370634"/>
      <w:bookmarkStart w:id="12" w:name="_Ref299370657"/>
      <w:bookmarkStart w:id="13" w:name="_Ref299370717"/>
      <w:bookmarkStart w:id="14" w:name="_Ref299370822"/>
      <w:bookmarkStart w:id="15" w:name="_Ref299370846"/>
      <w:bookmarkStart w:id="16" w:name="_Ref299370887"/>
      <w:bookmarkStart w:id="17" w:name="_Toc299443790"/>
      <w:r>
        <w:t>Web</w:t>
      </w:r>
      <w:r w:rsidR="00D349DD">
        <w:t>-S</w:t>
      </w:r>
      <w:r>
        <w:t>ervice</w:t>
      </w:r>
      <w:bookmarkEnd w:id="8"/>
      <w:bookmarkEnd w:id="9"/>
      <w:bookmarkEnd w:id="10"/>
      <w:bookmarkEnd w:id="11"/>
      <w:bookmarkEnd w:id="12"/>
      <w:bookmarkEnd w:id="13"/>
      <w:bookmarkEnd w:id="14"/>
      <w:bookmarkEnd w:id="15"/>
      <w:bookmarkEnd w:id="16"/>
      <w:bookmarkEnd w:id="17"/>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 xml:space="preserve">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 xml:space="preserve">Uniform </w:t>
      </w:r>
      <w:proofErr w:type="spellStart"/>
      <w:r>
        <w:rPr>
          <w:rFonts w:cs="Arial"/>
          <w:szCs w:val="24"/>
        </w:rPr>
        <w:t>Resource</w:t>
      </w:r>
      <w:proofErr w:type="spellEnd"/>
      <w:r>
        <w:rPr>
          <w:rFonts w:cs="Arial"/>
          <w:szCs w:val="24"/>
        </w:rPr>
        <w:t xml:space="preserv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lastRenderedPageBreak/>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 xml:space="preserve">e Web-Anwendung somit </w:t>
      </w:r>
      <w:proofErr w:type="spellStart"/>
      <w:r w:rsidR="00155CCC">
        <w:rPr>
          <w:rFonts w:cs="Arial"/>
          <w:szCs w:val="24"/>
        </w:rPr>
        <w:t>plattform</w:t>
      </w:r>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t xml:space="preserve">Die Methode HEAD stellt die gleiche Funktionalität wie die Methode GET zur Verfügung. Der Unterschied besteht darin, dass der Server bei </w:t>
      </w:r>
      <w:r>
        <w:rPr>
          <w:rFonts w:cs="Arial"/>
          <w:szCs w:val="24"/>
        </w:rPr>
        <w:lastRenderedPageBreak/>
        <w:t>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Metadaten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ab/>
        <w:t>@Path</w:t>
      </w:r>
    </w:p>
    <w:p w:rsidR="00AA65EE" w:rsidRDefault="00AA65EE" w:rsidP="00DC40E3">
      <w:pPr>
        <w:ind w:left="1410"/>
        <w:jc w:val="both"/>
        <w:rPr>
          <w:rFonts w:cs="Arial"/>
          <w:szCs w:val="24"/>
        </w:rPr>
      </w:pPr>
      <w:r>
        <w:rPr>
          <w:rFonts w:cs="Arial"/>
          <w:szCs w:val="24"/>
        </w:rPr>
        <w:lastRenderedPageBreak/>
        <w:t>Definiert den Pfad mit der die zur Verfügung gestellte Klasse aufgerufen werden kann und bildet so d</w:t>
      </w:r>
      <w:r w:rsidR="00D639BB">
        <w:rPr>
          <w:rFonts w:cs="Arial"/>
          <w:szCs w:val="24"/>
        </w:rPr>
        <w:t>en Knotenpunkt („</w:t>
      </w:r>
      <w:proofErr w:type="spellStart"/>
      <w:r w:rsidR="00D639BB">
        <w:rPr>
          <w:rFonts w:cs="Arial"/>
          <w:szCs w:val="24"/>
        </w:rPr>
        <w:t>root</w:t>
      </w:r>
      <w:proofErr w:type="spellEnd"/>
      <w:r w:rsidR="00D639BB">
        <w:rPr>
          <w:rFonts w:cs="Arial"/>
          <w:szCs w:val="24"/>
        </w:rPr>
        <w:t xml:space="preserve"> </w:t>
      </w:r>
      <w:proofErr w:type="spellStart"/>
      <w:r w:rsidR="00D639BB">
        <w:rPr>
          <w:rFonts w:cs="Arial"/>
          <w:szCs w:val="24"/>
        </w:rPr>
        <w:t>res</w:t>
      </w:r>
      <w:r>
        <w:rPr>
          <w:rFonts w:cs="Arial"/>
          <w:szCs w:val="24"/>
        </w:rPr>
        <w:t>ource</w:t>
      </w:r>
      <w:proofErr w:type="spellEnd"/>
      <w:r>
        <w:rPr>
          <w:rFonts w:cs="Arial"/>
          <w:szCs w:val="24"/>
        </w:rPr>
        <w:t>“)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 xml:space="preserve">public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proofErr w:type="gramStart"/>
      <w:r>
        <w:rPr>
          <w:rFonts w:cs="Arial"/>
          <w:szCs w:val="24"/>
        </w:rPr>
        <w:t>Die</w:t>
      </w:r>
      <w:proofErr w:type="gramEnd"/>
      <w:r>
        <w:rPr>
          <w:rFonts w:cs="Arial"/>
          <w:szCs w:val="24"/>
        </w:rPr>
        <w:t xml:space="preserv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lastRenderedPageBreak/>
        <w:t>}</w:t>
      </w:r>
    </w:p>
    <w:p w:rsidR="00AA65EE" w:rsidRDefault="00AA65EE" w:rsidP="00DC40E3">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DC40E3">
      <w:pPr>
        <w:ind w:left="1410"/>
        <w:jc w:val="both"/>
        <w:rPr>
          <w:rFonts w:cs="Arial"/>
          <w:szCs w:val="24"/>
        </w:rPr>
      </w:pPr>
      <w:r>
        <w:rPr>
          <w:rFonts w:cs="Arial"/>
          <w:szCs w:val="24"/>
        </w:rPr>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18" w:name="_Toc299443791"/>
      <w:r>
        <w:t>Software-</w:t>
      </w:r>
      <w:r w:rsidR="00C16921">
        <w:t>Tests</w:t>
      </w:r>
      <w:bookmarkEnd w:id="18"/>
    </w:p>
    <w:p w:rsidR="00C16921" w:rsidRDefault="00C16921" w:rsidP="00DC40E3">
      <w:pPr>
        <w:pStyle w:val="berschrift3"/>
        <w:numPr>
          <w:ilvl w:val="2"/>
          <w:numId w:val="7"/>
        </w:numPr>
        <w:jc w:val="both"/>
      </w:pPr>
      <w:bookmarkStart w:id="19" w:name="_Toc299443792"/>
      <w:r>
        <w:t>Einführung</w:t>
      </w:r>
      <w:bookmarkEnd w:id="19"/>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t xml:space="preserve">Bei diesen Tests ist es wichtig herauszufinden, ob die erstellte Anwendung den gestellten Ansprüchen des Auftraggebers entspricht. Zudem muss </w:t>
      </w:r>
      <w:r w:rsidRPr="000C5790">
        <w:rPr>
          <w:rFonts w:cs="Arial"/>
          <w:szCs w:val="24"/>
        </w:rPr>
        <w:lastRenderedPageBreak/>
        <w:t>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20" w:name="_Toc299443793"/>
      <w:r>
        <w:t>Unit-Test</w:t>
      </w:r>
      <w:bookmarkEnd w:id="20"/>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t xml:space="preserve">Der Aufruf der Testklassen und die Auswertung der Ergebnisse </w:t>
      </w:r>
      <w:proofErr w:type="gramStart"/>
      <w:r>
        <w:t>sollte</w:t>
      </w:r>
      <w:proofErr w:type="gramEnd"/>
      <w:r>
        <w:t xml:space="preserve"> automatisch erfolgen. Der Hintergrund dafür besteht in der </w:t>
      </w:r>
      <w:r>
        <w:lastRenderedPageBreak/>
        <w:t xml:space="preserve">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173C14">
        <w:t>2.3.4.1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w:t>
      </w:r>
      <w:proofErr w:type="gramStart"/>
      <w:r w:rsidR="0063727F">
        <w:t xml:space="preserve">siehe </w:t>
      </w:r>
      <w:proofErr w:type="gramEnd"/>
      <w:r w:rsidR="0063727F">
        <w:fldChar w:fldCharType="begin"/>
      </w:r>
      <w:r w:rsidR="0063727F">
        <w:instrText xml:space="preserve"> REF _Ref298751750 \r \h </w:instrText>
      </w:r>
      <w:r w:rsidR="0063727F">
        <w:fldChar w:fldCharType="separate"/>
      </w:r>
      <w:r w:rsidR="00173C14">
        <w:t>2.3.3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 xml:space="preserve">n, so dass die Funktionalitäten methodenspezifisch überprüft werden. Weiterhin sind die Grundsätze der Software-Entwicklung, wie „DRY- </w:t>
      </w:r>
      <w:proofErr w:type="spellStart"/>
      <w:r w:rsidR="00CF060D">
        <w:t>Don’t</w:t>
      </w:r>
      <w:proofErr w:type="spellEnd"/>
      <w:r w:rsidR="00CF060D">
        <w:t xml:space="preserve"> </w:t>
      </w:r>
      <w:proofErr w:type="spellStart"/>
      <w:r w:rsidR="00CF060D">
        <w:t>repeat</w:t>
      </w:r>
      <w:proofErr w:type="spellEnd"/>
      <w:r w:rsidR="00CF060D">
        <w:t xml:space="preserve"> </w:t>
      </w:r>
      <w:proofErr w:type="spellStart"/>
      <w:r w:rsidR="00CF060D">
        <w:t>yourself</w:t>
      </w:r>
      <w:proofErr w:type="spellEnd"/>
      <w:r w:rsidR="00CF060D">
        <w:t>“ einzuhalten.</w:t>
      </w:r>
    </w:p>
    <w:p w:rsidR="0063727F" w:rsidRPr="00763AD3" w:rsidRDefault="0063727F" w:rsidP="00763AD3">
      <w:pPr>
        <w:pStyle w:val="berschrift3"/>
        <w:numPr>
          <w:ilvl w:val="2"/>
          <w:numId w:val="7"/>
        </w:numPr>
      </w:pPr>
      <w:bookmarkStart w:id="21" w:name="_Ref298751750"/>
      <w:bookmarkStart w:id="22" w:name="_Toc299443794"/>
      <w:r w:rsidRPr="00763AD3">
        <w:t>JUnit</w:t>
      </w:r>
      <w:bookmarkEnd w:id="21"/>
      <w:r w:rsidR="003C567A">
        <w:t>-Framework</w:t>
      </w:r>
      <w:bookmarkEnd w:id="22"/>
    </w:p>
    <w:p w:rsidR="0063727F" w:rsidRPr="0063727F" w:rsidRDefault="0063727F" w:rsidP="0063727F"/>
    <w:p w:rsidR="00AA65EE" w:rsidRDefault="00AA65EE" w:rsidP="00DC40E3">
      <w:pPr>
        <w:jc w:val="both"/>
        <w:rPr>
          <w:rFonts w:cs="Arial"/>
          <w:szCs w:val="24"/>
        </w:rPr>
      </w:pPr>
      <w:r>
        <w:rPr>
          <w:rFonts w:cs="Arial"/>
          <w:szCs w:val="24"/>
        </w:rPr>
        <w:lastRenderedPageBreak/>
        <w:t xml:space="preserve">Das JUnit-Framework ist aus dem von Kent Beck entwickelten </w:t>
      </w:r>
      <w:proofErr w:type="spellStart"/>
      <w:r>
        <w:rPr>
          <w:rFonts w:cs="Arial"/>
          <w:szCs w:val="24"/>
        </w:rPr>
        <w:t>SUnit</w:t>
      </w:r>
      <w:proofErr w:type="spellEnd"/>
      <w:r>
        <w:rPr>
          <w:rFonts w:cs="Arial"/>
          <w:szCs w:val="24"/>
        </w:rPr>
        <w: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t xml:space="preserve">assertNull([String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 xml:space="preserve">assertSame([String </w:t>
      </w:r>
      <w:proofErr w:type="spellStart"/>
      <w:r>
        <w:rPr>
          <w:rFonts w:cs="Arial"/>
          <w:szCs w:val="24"/>
        </w:rPr>
        <w:t>nachricht</w:t>
      </w:r>
      <w:proofErr w:type="spellEnd"/>
      <w:r>
        <w:rPr>
          <w:rFonts w:cs="Arial"/>
          <w:szCs w:val="24"/>
        </w:rPr>
        <w:t>], erwartet, derzeitig)</w:t>
      </w:r>
    </w:p>
    <w:p w:rsidR="00AA65EE" w:rsidRPr="00EE275E" w:rsidRDefault="00AA65EE" w:rsidP="00DC40E3">
      <w:pPr>
        <w:ind w:left="1080"/>
        <w:jc w:val="both"/>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DC40E3">
      <w:pPr>
        <w:pStyle w:val="Listenabsatz"/>
        <w:numPr>
          <w:ilvl w:val="0"/>
          <w:numId w:val="21"/>
        </w:numPr>
        <w:jc w:val="both"/>
        <w:rPr>
          <w:rFonts w:cs="Arial"/>
          <w:szCs w:val="24"/>
        </w:rPr>
      </w:pPr>
      <w:r>
        <w:rPr>
          <w:rFonts w:cs="Arial"/>
          <w:szCs w:val="24"/>
        </w:rPr>
        <w:t xml:space="preserve">assertTrue([String </w:t>
      </w:r>
      <w:proofErr w:type="spellStart"/>
      <w:r>
        <w:rPr>
          <w:rFonts w:cs="Arial"/>
          <w:szCs w:val="24"/>
        </w:rPr>
        <w:t>nachricht</w:t>
      </w:r>
      <w:proofErr w:type="spellEnd"/>
      <w:r>
        <w:rPr>
          <w:rFonts w:cs="Arial"/>
          <w:szCs w:val="24"/>
        </w:rPr>
        <w:t>], wahrheitswert)</w:t>
      </w:r>
    </w:p>
    <w:p w:rsidR="00AA65EE" w:rsidRDefault="00AA65EE" w:rsidP="00DC40E3">
      <w:pPr>
        <w:ind w:left="1080"/>
        <w:jc w:val="both"/>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 xml:space="preserve">fail([String </w:t>
      </w:r>
      <w:proofErr w:type="spellStart"/>
      <w:r>
        <w:rPr>
          <w:rFonts w:cs="Arial"/>
          <w:szCs w:val="24"/>
        </w:rPr>
        <w:t>nachricht</w:t>
      </w:r>
      <w:proofErr w:type="spellEnd"/>
      <w:r>
        <w:rPr>
          <w:rFonts w:cs="Arial"/>
          <w:szCs w:val="24"/>
        </w:rPr>
        <w: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public void </w:t>
      </w:r>
      <w:proofErr w:type="spellStart"/>
      <w:r>
        <w:rPr>
          <w:rFonts w:cs="Arial"/>
          <w:szCs w:val="24"/>
        </w:rPr>
        <w:t>testException</w:t>
      </w:r>
      <w:proofErr w:type="spellEnd"/>
      <w:r>
        <w:rPr>
          <w:rFonts w:cs="Arial"/>
          <w:szCs w:val="24"/>
        </w:rPr>
        <w:t>()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assertTrue(true)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443795"/>
      <w:r>
        <w:t>Testen in Android</w:t>
      </w:r>
      <w:bookmarkEnd w:id="23"/>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4" w:name="_Ref298747475"/>
      <w:bookmarkStart w:id="25" w:name="_Toc299443796"/>
      <w:r>
        <w:lastRenderedPageBreak/>
        <w:t>Grundlagen</w:t>
      </w:r>
      <w:bookmarkEnd w:id="24"/>
      <w:bookmarkEnd w:id="25"/>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AA65EE" w:rsidP="00DC40E3">
      <w:pPr>
        <w:ind w:left="1080"/>
        <w:jc w:val="both"/>
        <w:rPr>
          <w:rFonts w:cs="Arial"/>
          <w:szCs w:val="24"/>
        </w:rPr>
      </w:pPr>
      <w:r>
        <w:rPr>
          <w:rFonts w:cs="Arial"/>
          <w:szCs w:val="24"/>
        </w:rPr>
        <w:t>D</w:t>
      </w:r>
      <w:r w:rsidRPr="0094338F">
        <w:rPr>
          <w:rFonts w:cs="Arial"/>
          <w:szCs w:val="24"/>
        </w:rPr>
        <w:t>ie beschrieben Assert-Methoden</w:t>
      </w:r>
      <w:r>
        <w:rPr>
          <w:rFonts w:cs="Arial"/>
          <w:szCs w:val="24"/>
        </w:rPr>
        <w:t xml:space="preserve"> des </w:t>
      </w:r>
      <w:proofErr w:type="gramStart"/>
      <w:r>
        <w:rPr>
          <w:rFonts w:cs="Arial"/>
          <w:szCs w:val="24"/>
        </w:rPr>
        <w:t>JUnit-Framework</w:t>
      </w:r>
      <w:proofErr w:type="gramEnd"/>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Pr>
          <w:rFonts w:cs="Arial"/>
          <w:szCs w:val="24"/>
        </w:rPr>
        <w:t xml:space="preserve">Für die speziellen Bedürfnisse einer Android Anwendung sind weitere Assert-Methoden in den Klasse android.test.MoreAsserts und android.test.ViewAsserts implementiert. Die Methoden der </w:t>
      </w:r>
      <w:proofErr w:type="spellStart"/>
      <w:r>
        <w:rPr>
          <w:rFonts w:cs="Arial"/>
          <w:szCs w:val="24"/>
        </w:rPr>
        <w:t>MoreAsserts</w:t>
      </w:r>
      <w:proofErr w:type="spellEnd"/>
      <w:r>
        <w:rPr>
          <w:rFonts w:cs="Arial"/>
          <w:szCs w:val="24"/>
        </w:rPr>
        <w:t xml:space="preserve">-Klasse stellen eine erweiterte Liste der Assert-Methoden aus dem JUnit-Framework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D639BB" w:rsidP="00DC40E3">
      <w:pPr>
        <w:ind w:left="1080"/>
        <w:jc w:val="both"/>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lastRenderedPageBreak/>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6" w:name="_Toc299443797"/>
      <w:r>
        <w:t>Activity Testing</w:t>
      </w:r>
      <w:bookmarkEnd w:id="26"/>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lastRenderedPageBreak/>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27421C" w:rsidRDefault="00AA65EE" w:rsidP="0027421C">
      <w:pPr>
        <w:ind w:left="1080"/>
        <w:jc w:val="both"/>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27421C">
      <w:pPr>
        <w:ind w:left="1068"/>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27" w:name="_Toc299443798"/>
      <w:r>
        <w:t>Service Testing</w:t>
      </w:r>
      <w:bookmarkEnd w:id="27"/>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D639BB" w:rsidP="00DC40E3">
      <w:pPr>
        <w:ind w:left="1080"/>
        <w:jc w:val="both"/>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28" w:name="_Toc299443799"/>
      <w:r>
        <w:t>Content Provider Testing</w:t>
      </w:r>
      <w:bookmarkEnd w:id="28"/>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29" w:name="_Toc299443800"/>
      <w:r>
        <w:lastRenderedPageBreak/>
        <w:t>Umsetzung</w:t>
      </w:r>
      <w:bookmarkEnd w:id="29"/>
    </w:p>
    <w:p w:rsidR="0073474D" w:rsidRDefault="00F6462C" w:rsidP="00DC40E3">
      <w:pPr>
        <w:pStyle w:val="berschrift2"/>
        <w:numPr>
          <w:ilvl w:val="1"/>
          <w:numId w:val="7"/>
        </w:numPr>
        <w:jc w:val="both"/>
      </w:pPr>
      <w:bookmarkStart w:id="30" w:name="_Toc299443801"/>
      <w:r>
        <w:t>Analyse „Data Asset Management Solution“</w:t>
      </w:r>
      <w:bookmarkEnd w:id="30"/>
    </w:p>
    <w:p w:rsidR="00324205" w:rsidRDefault="00324205" w:rsidP="00324205">
      <w:pPr>
        <w:jc w:val="both"/>
      </w:pPr>
    </w:p>
    <w:p w:rsidR="00324205" w:rsidRDefault="00324205" w:rsidP="00324205">
      <w:pPr>
        <w:jc w:val="both"/>
      </w:pPr>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1" w:name="_Ref298923837"/>
      <w:bookmarkStart w:id="32" w:name="_Toc299443802"/>
      <w:r>
        <w:t xml:space="preserve">Funktionen der </w:t>
      </w:r>
      <w:r w:rsidR="00F6462C">
        <w:t>Webanwendung</w:t>
      </w:r>
      <w:bookmarkEnd w:id="31"/>
      <w:bookmarkEnd w:id="32"/>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3" w:name="_Toc299443803"/>
      <w:r>
        <w:t>Verwendung in der Projektumgebung</w:t>
      </w:r>
      <w:bookmarkEnd w:id="33"/>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173C14">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4" w:name="_Toc299443804"/>
      <w:r>
        <w:t>Konzeption der Anwendungsfälle</w:t>
      </w:r>
      <w:bookmarkEnd w:id="34"/>
    </w:p>
    <w:p w:rsidR="0013798F" w:rsidRDefault="0013798F" w:rsidP="0013798F">
      <w:pPr>
        <w:jc w:val="both"/>
      </w:pPr>
    </w:p>
    <w:p w:rsidR="0013798F" w:rsidRDefault="0013798F" w:rsidP="0013798F">
      <w:pPr>
        <w:jc w:val="both"/>
      </w:pPr>
      <w:r>
        <w:t>Nachfolgend soll mit Hilfe eines Use-Case-Diagramms (</w:t>
      </w:r>
      <w:proofErr w:type="gramStart"/>
      <w:r>
        <w:t xml:space="preserve">siehe </w:t>
      </w:r>
      <w:proofErr w:type="gramEnd"/>
      <w:r>
        <w:fldChar w:fldCharType="begin"/>
      </w:r>
      <w:r>
        <w:instrText xml:space="preserve"> REF _Ref299355475 \h  \* MERGEFORMAT </w:instrText>
      </w:r>
      <w:r>
        <w:fldChar w:fldCharType="separate"/>
      </w:r>
      <w:r w:rsidR="00173C14" w:rsidRPr="00F374AA">
        <w:t xml:space="preserve">Abbildung </w:t>
      </w:r>
      <w:r w:rsidR="00173C14">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5" w:name="_Ref299355475"/>
      <w:bookmarkStart w:id="36" w:name="_Toc299083506"/>
      <w:bookmarkStart w:id="37" w:name="_Ref299351540"/>
      <w:bookmarkStart w:id="38" w:name="_Toc299901228"/>
      <w:r w:rsidRPr="00F374AA">
        <w:t xml:space="preserve">Abbildung </w:t>
      </w:r>
      <w:fldSimple w:instr=" SEQ Abbildung \* ARABIC ">
        <w:r w:rsidR="00173C14">
          <w:rPr>
            <w:noProof/>
          </w:rPr>
          <w:t>1</w:t>
        </w:r>
      </w:fldSimple>
      <w:bookmarkEnd w:id="35"/>
      <w:r w:rsidRPr="00F374AA">
        <w:t>: Mögliche Anwendungsfälle der mobilen Anwendung</w:t>
      </w:r>
      <w:bookmarkEnd w:id="36"/>
      <w:bookmarkEnd w:id="37"/>
      <w:bookmarkEnd w:id="38"/>
    </w:p>
    <w:p w:rsidR="0013798F" w:rsidRDefault="0013798F" w:rsidP="0013798F">
      <w:pPr>
        <w:jc w:val="both"/>
      </w:pPr>
      <w:r>
        <w:t xml:space="preserve">Für die mobile Anwendung werden zwei Akteure mit </w:t>
      </w:r>
      <w:r w:rsidR="00D639BB">
        <w:t>verschiedenen</w:t>
      </w:r>
      <w:r>
        <w:t xml:space="preserve"> Aufgabengebiet</w:t>
      </w:r>
      <w:r w:rsidR="00D639BB">
        <w:t>en</w:t>
      </w:r>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lastRenderedPageBreak/>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proofErr w:type="gramStart"/>
      <w:r w:rsidRPr="00BD5ADF">
        <w:t xml:space="preserve">Tabelle </w:t>
      </w:r>
      <w:proofErr w:type="gramEnd"/>
      <w:r w:rsidR="00172E95">
        <w:fldChar w:fldCharType="begin"/>
      </w:r>
      <w:r w:rsidR="00172E95">
        <w:instrText xml:space="preserve"> SEQ Tabelle \* ARABIC </w:instrText>
      </w:r>
      <w:r w:rsidR="00172E95">
        <w:fldChar w:fldCharType="separate"/>
      </w:r>
      <w:r w:rsidR="00173C14">
        <w:rPr>
          <w:noProof/>
        </w:rPr>
        <w:t>1</w:t>
      </w:r>
      <w:r w:rsidR="00172E95">
        <w:rPr>
          <w:noProof/>
        </w:rPr>
        <w:fldChar w:fldCharType="end"/>
      </w:r>
      <w:r w:rsidRPr="00BD5ADF">
        <w:t>: Use-Case-Beschreibung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39" w:name="_Toc299443805"/>
      <w:r>
        <w:t>Datenbank</w:t>
      </w:r>
      <w:bookmarkEnd w:id="39"/>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lastRenderedPageBreak/>
        <w:drawing>
          <wp:inline distT="0" distB="0" distL="0" distR="0" wp14:anchorId="486A1A7D" wp14:editId="29871AF5">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0" w:name="_Ref299441851"/>
      <w:bookmarkStart w:id="41" w:name="_Toc299901229"/>
      <w:r>
        <w:t xml:space="preserve">Abbildung </w:t>
      </w:r>
      <w:fldSimple w:instr=" SEQ Abbildung \* ARABIC ">
        <w:r w:rsidR="00173C14">
          <w:rPr>
            <w:noProof/>
          </w:rPr>
          <w:t>2</w:t>
        </w:r>
      </w:fldSimple>
      <w:bookmarkEnd w:id="40"/>
      <w:r>
        <w:t>: Ausschnitt der Datenbank</w:t>
      </w:r>
      <w:bookmarkEnd w:id="41"/>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173C14">
        <w:t xml:space="preserve">Abbildung </w:t>
      </w:r>
      <w:r w:rsidR="00173C14">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r w:rsidR="001A6A22">
        <w:t xml:space="preserve"> Neben den fehlenden Schlüsselbeziehungen im Datenbankschema stellen auch die Datensätze einige Probleme dar. </w:t>
      </w:r>
      <w:r w:rsidR="007423C3">
        <w:t>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berücksichtigt werden.</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2" w:name="_Toc299443806"/>
      <w:r>
        <w:lastRenderedPageBreak/>
        <w:t>Realisierung</w:t>
      </w:r>
      <w:r w:rsidR="00F6462C">
        <w:t xml:space="preserve"> des Web</w:t>
      </w:r>
      <w:r w:rsidR="0009259A">
        <w:t>-S</w:t>
      </w:r>
      <w:r w:rsidR="00F6462C">
        <w:t>ervice</w:t>
      </w:r>
      <w:bookmarkEnd w:id="42"/>
    </w:p>
    <w:p w:rsidR="00F6462C" w:rsidRDefault="00F6462C" w:rsidP="00DC40E3">
      <w:pPr>
        <w:pStyle w:val="berschrift3"/>
        <w:numPr>
          <w:ilvl w:val="2"/>
          <w:numId w:val="7"/>
        </w:numPr>
        <w:jc w:val="both"/>
      </w:pPr>
      <w:bookmarkStart w:id="43" w:name="_Toc299443807"/>
      <w:r>
        <w:t>Zieldefinition</w:t>
      </w:r>
      <w:bookmarkEnd w:id="43"/>
    </w:p>
    <w:p w:rsidR="0009259A" w:rsidRDefault="0009259A" w:rsidP="0009259A">
      <w:pPr>
        <w:jc w:val="both"/>
      </w:pPr>
    </w:p>
    <w:p w:rsidR="0009259A" w:rsidRDefault="0009259A" w:rsidP="0009259A">
      <w:pPr>
        <w:jc w:val="both"/>
      </w:pPr>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4" w:name="_Toc299443808"/>
      <w:r>
        <w:t>Planung</w:t>
      </w:r>
      <w:bookmarkEnd w:id="44"/>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proofErr w:type="gramStart"/>
      <w:r w:rsidR="008D51E1">
        <w:t xml:space="preserve">siehe </w:t>
      </w:r>
      <w:proofErr w:type="gramEnd"/>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173C14" w:rsidRPr="00173C14">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jc w:val="both"/>
      </w:pPr>
      <w:bookmarkStart w:id="45" w:name="_Toc299443809"/>
      <w:r>
        <w:lastRenderedPageBreak/>
        <w:t>Umsetzung</w:t>
      </w:r>
      <w:bookmarkEnd w:id="45"/>
    </w:p>
    <w:p w:rsidR="007A7580" w:rsidRDefault="007A7580" w:rsidP="007A7580"/>
    <w:p w:rsidR="00673EE6" w:rsidRDefault="00673EE6" w:rsidP="007A7580">
      <w:r>
        <w:t>Nachfolgend soll mit Hilfe eines Klassendiagramms die Struktur und Umsetzung des Web-Service näher beschrieben werden.</w:t>
      </w:r>
    </w:p>
    <w:p w:rsidR="00AA3185" w:rsidRDefault="00AA3185" w:rsidP="00AA3185">
      <w:pPr>
        <w:keepNext/>
      </w:pPr>
      <w:r>
        <w:rPr>
          <w:noProof/>
        </w:rPr>
        <w:drawing>
          <wp:inline distT="0" distB="0" distL="0" distR="0" wp14:anchorId="1B20F59E" wp14:editId="5A7B5D4D">
            <wp:extent cx="5753100" cy="5124450"/>
            <wp:effectExtent l="0" t="0" r="0" b="0"/>
            <wp:docPr id="4" name="Grafik 4"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AA3185" w:rsidP="00AA3185">
      <w:pPr>
        <w:pStyle w:val="myBeschriftung"/>
      </w:pPr>
      <w:bookmarkStart w:id="46" w:name="_Toc299901230"/>
      <w:r>
        <w:t xml:space="preserve">Abbildung </w:t>
      </w:r>
      <w:fldSimple w:instr=" SEQ Abbildung \* ARABIC ">
        <w:r w:rsidR="00173C14">
          <w:rPr>
            <w:noProof/>
          </w:rPr>
          <w:t>3</w:t>
        </w:r>
      </w:fldSimple>
      <w:r>
        <w:t>: Klassendiagramm Web-Service</w:t>
      </w:r>
      <w:bookmarkEnd w:id="46"/>
    </w:p>
    <w:p w:rsidR="005C2036" w:rsidRDefault="00673EE6" w:rsidP="00673EE6">
      <w:pPr>
        <w:jc w:val="both"/>
      </w:pPr>
      <w:r>
        <w:t>Die Struktur des Web</w:t>
      </w:r>
      <w:r w:rsidR="002B6B87">
        <w:t>-S</w:t>
      </w:r>
      <w:r>
        <w:t>ervice ist in die vier Pakete „</w:t>
      </w:r>
      <w:proofErr w:type="spellStart"/>
      <w:r>
        <w:t>persistence</w:t>
      </w:r>
      <w:proofErr w:type="spellEnd"/>
      <w:r>
        <w:t>“, „manager“, „</w:t>
      </w:r>
      <w:proofErr w:type="spellStart"/>
      <w:r>
        <w:t>webservice</w:t>
      </w:r>
      <w:proofErr w:type="spellEnd"/>
      <w:r>
        <w:t>“ und „</w:t>
      </w:r>
      <w:proofErr w:type="spellStart"/>
      <w:r>
        <w:t>helper</w:t>
      </w:r>
      <w:proofErr w:type="spellEnd"/>
      <w:r>
        <w:t>“ unterteilt. Die durch die Entwicklungsumgebung generierten Persistenz-Klassen befinden sich im gleichnamigen „</w:t>
      </w:r>
      <w:proofErr w:type="spellStart"/>
      <w:r>
        <w:t>persistence</w:t>
      </w:r>
      <w:proofErr w:type="spellEnd"/>
      <w:r>
        <w:t>“-Paket und repräsentieren die Abbildung der relationalen Tabellen der zugrundeliegenden Datenbank.</w:t>
      </w:r>
      <w:r w:rsidR="002B6B87">
        <w:t xml:space="preserve"> </w:t>
      </w:r>
      <w:r w:rsidR="00C91B06">
        <w:t>Das Paket „</w:t>
      </w:r>
      <w:proofErr w:type="spellStart"/>
      <w:r w:rsidR="00C91B06">
        <w:t>helper</w:t>
      </w:r>
      <w:proofErr w:type="spellEnd"/>
      <w:r w:rsidR="00C91B06">
        <w:t xml:space="preserve">“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w:t>
      </w:r>
      <w:proofErr w:type="spellStart"/>
      <w:r w:rsidR="008B2B6F">
        <w:t>CableInterfaces</w:t>
      </w:r>
      <w:proofErr w:type="spellEnd"/>
      <w:r w:rsidR="008B2B6F">
        <w:t>“ verbunden sein kann. Die „</w:t>
      </w:r>
      <w:proofErr w:type="spellStart"/>
      <w:r w:rsidR="008B2B6F">
        <w:t>CableInterfaces</w:t>
      </w:r>
      <w:proofErr w:type="spellEnd"/>
      <w:r w:rsidR="008B2B6F">
        <w:t>“ können über das Attribut „</w:t>
      </w:r>
      <w:proofErr w:type="spellStart"/>
      <w:r w:rsidR="008B2B6F">
        <w:t>objectId</w:t>
      </w:r>
      <w:proofErr w:type="spellEnd"/>
      <w:r w:rsidR="008B2B6F">
        <w:t xml:space="preserve">“ eindeutig dem </w:t>
      </w:r>
      <w:r w:rsidR="00A429F2">
        <w:t>dazugehörigen „</w:t>
      </w:r>
      <w:r w:rsidR="008B2B6F">
        <w:t>SapObject</w:t>
      </w:r>
      <w:r w:rsidR="00A429F2">
        <w:t>“</w:t>
      </w:r>
      <w:r w:rsidR="008B2B6F">
        <w:t xml:space="preserve"> zugordnet werden. Die Klasse „ConnectionManager“ stellt über das Interface „ConnectionManagerLocal“ die Funktionen bereit, um </w:t>
      </w:r>
      <w:r w:rsidR="008B2B6F">
        <w:lastRenderedPageBreak/>
        <w:t xml:space="preserve">Netzwerk-Verbindungen zwischen zwei Geräte ausfindig zu machen. Ergebnis dieser Suche ist eine Liste, in der jedes Element ein Objekt vom Typ „Connection“ ist. </w:t>
      </w:r>
    </w:p>
    <w:p w:rsidR="005C2036" w:rsidRDefault="007C5303" w:rsidP="00673EE6">
      <w:pPr>
        <w:jc w:val="both"/>
      </w:pPr>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rsidR="00173C14">
        <w:t>2.2</w:t>
      </w:r>
      <w:r>
        <w:fldChar w:fldCharType="end"/>
      </w:r>
      <w:r>
        <w:t>)</w:t>
      </w:r>
      <w:r w:rsidR="00073CB3">
        <w:t xml:space="preserve"> bereit</w:t>
      </w:r>
      <w:r>
        <w:t xml:space="preserve">. Aufgrund der Einschränkungen in diesem Projekt, wurde auf diese Implementierung verzichtet. </w:t>
      </w:r>
    </w:p>
    <w:p w:rsidR="005C2036" w:rsidRDefault="00073CB3" w:rsidP="00673EE6">
      <w:pPr>
        <w:jc w:val="both"/>
      </w:pPr>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pPr>
        <w:jc w:val="both"/>
      </w:pPr>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jc w:val="both"/>
      </w:pPr>
      <w:bookmarkStart w:id="47" w:name="_Toc299443810"/>
      <w:r>
        <w:lastRenderedPageBreak/>
        <w:t xml:space="preserve">Realisierung der </w:t>
      </w:r>
      <w:r w:rsidR="002041DC">
        <w:t>Android-</w:t>
      </w:r>
      <w:r>
        <w:t>Anwendung</w:t>
      </w:r>
      <w:bookmarkEnd w:id="47"/>
    </w:p>
    <w:p w:rsidR="00E60614" w:rsidRDefault="00747CC9" w:rsidP="00DC40E3">
      <w:pPr>
        <w:pStyle w:val="berschrift3"/>
        <w:numPr>
          <w:ilvl w:val="2"/>
          <w:numId w:val="7"/>
        </w:numPr>
        <w:jc w:val="both"/>
      </w:pPr>
      <w:bookmarkStart w:id="48" w:name="_Toc299443811"/>
      <w:r>
        <w:t>Zieldefinition</w:t>
      </w:r>
      <w:bookmarkEnd w:id="48"/>
    </w:p>
    <w:p w:rsidR="002041DC" w:rsidRDefault="007006C5" w:rsidP="007006C5">
      <w:pPr>
        <w:jc w:val="both"/>
      </w:pPr>
      <w:r>
        <w:t xml:space="preserve">Das Ziel der zu entwickelnden Android-Anwendung ist es, die vorhandenen Daten der Web-Anwendung „speedikon DAMS“ abzurufen und dem Benutzer auf geeignete Weise bereitzustellen. Das Ziel-System der Entwicklung ist das Samsung </w:t>
      </w:r>
      <w:proofErr w:type="spellStart"/>
      <w:r>
        <w:t>Galaxy</w:t>
      </w:r>
      <w:proofErr w:type="spellEnd"/>
      <w:r>
        <w:t xml:space="preserve"> Tab mit dem Betriebssystem Android in der Version 2.2. Die Anwendung soll möglichst die Anwendungsfälle des Akteurs „Benutzer“ abbilden</w:t>
      </w:r>
      <w:r w:rsidR="00ED1F92">
        <w:t>. Als Ergänzung zu der manuellen Eingabe von Suchparametern soll die Einbindung der Strichcode-Anwendung „</w:t>
      </w:r>
      <w:proofErr w:type="spellStart"/>
      <w:r w:rsidR="00ED1F92">
        <w:t>Zxing</w:t>
      </w:r>
      <w:proofErr w:type="spellEnd"/>
      <w:r w:rsidR="00ED1F92">
        <w:t>“ realisiert werden.</w:t>
      </w:r>
    </w:p>
    <w:p w:rsidR="005300D7" w:rsidRDefault="005300D7" w:rsidP="00173C14">
      <w:pPr>
        <w:tabs>
          <w:tab w:val="left" w:pos="1665"/>
        </w:tabs>
        <w:jc w:val="both"/>
      </w:pPr>
    </w:p>
    <w:p w:rsidR="00747CC9" w:rsidRDefault="00747CC9" w:rsidP="00DC40E3">
      <w:pPr>
        <w:pStyle w:val="berschrift3"/>
        <w:numPr>
          <w:ilvl w:val="2"/>
          <w:numId w:val="7"/>
        </w:numPr>
        <w:jc w:val="both"/>
      </w:pPr>
      <w:bookmarkStart w:id="49" w:name="_Toc299443812"/>
      <w:r>
        <w:t>Planung</w:t>
      </w:r>
      <w:bookmarkEnd w:id="49"/>
    </w:p>
    <w:p w:rsidR="00173C14" w:rsidRPr="00173C14" w:rsidRDefault="00173C14" w:rsidP="00173C14"/>
    <w:p w:rsidR="00325895" w:rsidRDefault="00173C14" w:rsidP="007239B0">
      <w:pPr>
        <w:jc w:val="both"/>
      </w:pPr>
      <w:r>
        <w:rPr>
          <w:noProof/>
        </w:rPr>
        <w:drawing>
          <wp:anchor distT="0" distB="0" distL="114300" distR="114300" simplePos="0" relativeHeight="251660288" behindDoc="1" locked="0" layoutInCell="1" allowOverlap="1" wp14:anchorId="4A68DEA3" wp14:editId="3431E93C">
            <wp:simplePos x="0" y="0"/>
            <wp:positionH relativeFrom="column">
              <wp:posOffset>-3175</wp:posOffset>
            </wp:positionH>
            <wp:positionV relativeFrom="page">
              <wp:posOffset>5076190</wp:posOffset>
            </wp:positionV>
            <wp:extent cx="1569720" cy="2578735"/>
            <wp:effectExtent l="0" t="0" r="0" b="0"/>
            <wp:wrapTopAndBottom/>
            <wp:docPr id="7" name="Grafik 7" descr="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Screenshots\log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572"/>
                    <a:stretch/>
                  </pic:blipFill>
                  <pic:spPr bwMode="auto">
                    <a:xfrm>
                      <a:off x="0" y="0"/>
                      <a:ext cx="1569720" cy="257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895">
        <w:t xml:space="preserve">Im Folgenden soll die Planung der mobilen Anwendung dargelegt werden. Die prototypische Implementierung soll die Möglichkeiten prüfen, ob die Anwendung </w:t>
      </w:r>
      <w:r w:rsidR="0091643A">
        <w:t>auf einem tragbaren mobilen Gerät Sinn gemacht. Aus diesem Grund soll das Layout der Anwendu</w:t>
      </w:r>
      <w:r w:rsidR="00A63439">
        <w:t>ng funktional gestaltet werden.</w:t>
      </w:r>
    </w:p>
    <w:p w:rsidR="007239B0" w:rsidRDefault="00921A5A" w:rsidP="00367634">
      <w:pPr>
        <w:jc w:val="center"/>
      </w:pPr>
      <w:r>
        <w:rPr>
          <w:noProof/>
        </w:rPr>
        <mc:AlternateContent>
          <mc:Choice Requires="wps">
            <w:drawing>
              <wp:anchor distT="0" distB="0" distL="114300" distR="114300" simplePos="0" relativeHeight="251663360" behindDoc="0" locked="0" layoutInCell="1" allowOverlap="1" wp14:anchorId="7A8E5B2F" wp14:editId="424D0B5E">
                <wp:simplePos x="0" y="0"/>
                <wp:positionH relativeFrom="column">
                  <wp:posOffset>-2648</wp:posOffset>
                </wp:positionH>
                <wp:positionV relativeFrom="paragraph">
                  <wp:posOffset>2892509</wp:posOffset>
                </wp:positionV>
                <wp:extent cx="4330461" cy="635"/>
                <wp:effectExtent l="0" t="0" r="0" b="8255"/>
                <wp:wrapNone/>
                <wp:docPr id="1" name="Textfeld 1"/>
                <wp:cNvGraphicFramePr/>
                <a:graphic xmlns:a="http://schemas.openxmlformats.org/drawingml/2006/main">
                  <a:graphicData uri="http://schemas.microsoft.com/office/word/2010/wordprocessingShape">
                    <wps:wsp>
                      <wps:cNvSpPr txBox="1"/>
                      <wps:spPr>
                        <a:xfrm>
                          <a:off x="0" y="0"/>
                          <a:ext cx="4330461" cy="635"/>
                        </a:xfrm>
                        <a:prstGeom prst="rect">
                          <a:avLst/>
                        </a:prstGeom>
                        <a:solidFill>
                          <a:prstClr val="white"/>
                        </a:solidFill>
                        <a:ln>
                          <a:noFill/>
                        </a:ln>
                        <a:effectLst/>
                      </wps:spPr>
                      <wps:txbx>
                        <w:txbxContent>
                          <w:p w:rsidR="00172E95" w:rsidRPr="009177C8" w:rsidRDefault="00172E95" w:rsidP="00921A5A">
                            <w:pPr>
                              <w:pStyle w:val="myBeschriftung"/>
                              <w:rPr>
                                <w:noProof/>
                                <w:sz w:val="24"/>
                              </w:rPr>
                            </w:pPr>
                            <w:bookmarkStart w:id="50" w:name="_Toc299901231"/>
                            <w:r>
                              <w:t xml:space="preserve">Abbildung </w:t>
                            </w:r>
                            <w:fldSimple w:instr=" SEQ Abbildung \* ARABIC ">
                              <w:r w:rsidR="00173C14">
                                <w:rPr>
                                  <w:noProof/>
                                </w:rPr>
                                <w:t>4</w:t>
                              </w:r>
                            </w:fldSimple>
                            <w:r>
                              <w:t>: Screenshots der mobilen Anwendung</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" stroked="f">
                <v:textbox style="mso-fit-shape-to-text:t" inset="0,0,0,0">
                  <w:txbxContent>
                    <w:p w:rsidR="00172E95" w:rsidRPr="009177C8" w:rsidRDefault="00172E95" w:rsidP="00921A5A">
                      <w:pPr>
                        <w:pStyle w:val="myBeschriftung"/>
                        <w:rPr>
                          <w:noProof/>
                          <w:sz w:val="24"/>
                        </w:rPr>
                      </w:pPr>
                      <w:bookmarkStart w:id="51" w:name="_Toc299901231"/>
                      <w:r>
                        <w:t xml:space="preserve">Abbildung </w:t>
                      </w:r>
                      <w:fldSimple w:instr=" SEQ Abbildung \* ARABIC ">
                        <w:r w:rsidR="00173C14">
                          <w:rPr>
                            <w:noProof/>
                          </w:rPr>
                          <w:t>4</w:t>
                        </w:r>
                      </w:fldSimple>
                      <w:r>
                        <w:t>: Screenshots der mobilen Anwendung</w:t>
                      </w:r>
                      <w:bookmarkEnd w:id="51"/>
                    </w:p>
                  </w:txbxContent>
                </v:textbox>
              </v:shape>
            </w:pict>
          </mc:Fallback>
        </mc:AlternateContent>
      </w:r>
      <w:r w:rsidR="00A63439">
        <w:rPr>
          <w:noProof/>
        </w:rPr>
        <w:drawing>
          <wp:anchor distT="0" distB="0" distL="114300" distR="114300" simplePos="0" relativeHeight="251661312" behindDoc="1" locked="0" layoutInCell="1" allowOverlap="1" wp14:anchorId="20B9E134" wp14:editId="16014961">
            <wp:simplePos x="0" y="0"/>
            <wp:positionH relativeFrom="column">
              <wp:align>right</wp:align>
            </wp:positionH>
            <wp:positionV relativeFrom="paragraph">
              <wp:posOffset>259080</wp:posOffset>
            </wp:positionV>
            <wp:extent cx="1569600" cy="2577600"/>
            <wp:effectExtent l="0" t="0" r="0" b="0"/>
            <wp:wrapTopAndBottom/>
            <wp:docPr id="10" name="Grafik 10" descr="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HB\Abschlussarbeit\Schriftliche_Arbeit\Diagramme\Screenshots\ausgab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06"/>
                    <a:stretch/>
                  </pic:blipFill>
                  <pic:spPr bwMode="auto">
                    <a:xfrm>
                      <a:off x="0" y="0"/>
                      <a:ext cx="1569600" cy="257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3439">
        <w:rPr>
          <w:noProof/>
        </w:rPr>
        <w:drawing>
          <wp:anchor distT="0" distB="0" distL="114300" distR="114300" simplePos="0" relativeHeight="251659264" behindDoc="1" locked="0" layoutInCell="1" allowOverlap="1" wp14:anchorId="7C5F7B98" wp14:editId="761561F6">
            <wp:simplePos x="0" y="0"/>
            <wp:positionH relativeFrom="column">
              <wp:align>center</wp:align>
            </wp:positionH>
            <wp:positionV relativeFrom="paragraph">
              <wp:posOffset>260350</wp:posOffset>
            </wp:positionV>
            <wp:extent cx="1569600" cy="2570400"/>
            <wp:effectExtent l="0" t="0" r="0" b="1905"/>
            <wp:wrapTopAndBottom/>
            <wp:docPr id="8" name="Grafik 8" descr="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HB\Abschlussarbeit\Schriftliche_Arbeit\Diagramme\Screenshots\ma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781"/>
                    <a:stretch/>
                  </pic:blipFill>
                  <pic:spPr bwMode="auto">
                    <a:xfrm>
                      <a:off x="0" y="0"/>
                      <a:ext cx="1569600" cy="2570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239B0" w:rsidRDefault="00A63439" w:rsidP="007239B0">
      <w:pPr>
        <w:jc w:val="both"/>
      </w:pPr>
      <w:r>
        <w:t xml:space="preserve">Die </w:t>
      </w:r>
      <w:r w:rsidR="007239B0">
        <w:t xml:space="preserve">Screenshots </w:t>
      </w:r>
      <w:r>
        <w:t xml:space="preserve">in </w:t>
      </w:r>
      <w:r>
        <w:fldChar w:fldCharType="begin"/>
      </w:r>
      <w:r>
        <w:instrText xml:space="preserve"> REF _Ref299898885 \h </w:instrText>
      </w:r>
      <w:r>
        <w:fldChar w:fldCharType="separate"/>
      </w:r>
      <w:r w:rsidR="00173C14">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w:t>
      </w:r>
      <w:r w:rsidR="00921A5A">
        <w:lastRenderedPageBreak/>
        <w:t>zwei Auswahllisten können die gewünschten Such-Kriterien ausgewählt werden.</w:t>
      </w:r>
      <w:r w:rsidR="006A5344">
        <w:t xml:space="preserve"> In das Texteingabe-Feld können die Suchparameter manuell eingetragen werden. Durch langes drücken des Texteingabe-Feldes soll der Barcode-Scanner </w:t>
      </w:r>
      <w:proofErr w:type="spellStart"/>
      <w:r w:rsidR="006A5344">
        <w:t>Zxing</w:t>
      </w:r>
      <w:proofErr w:type="spellEnd"/>
      <w:r w:rsidR="006A5344">
        <w:t xml:space="preserve"> gestartet werden. Bei einem </w:t>
      </w:r>
      <w:proofErr w:type="gramStart"/>
      <w:r w:rsidR="006A5344">
        <w:t>erfolgreichem</w:t>
      </w:r>
      <w:proofErr w:type="gramEnd"/>
      <w:r w:rsidR="006A5344">
        <w:t xml:space="preserve"> Scan-Versuch wird der entsprechende Wert in das Eingabe-Feld eingetragen und die Anwendung </w:t>
      </w:r>
      <w:proofErr w:type="spellStart"/>
      <w:r w:rsidR="006A5344">
        <w:t>Zxing</w:t>
      </w:r>
      <w:proofErr w:type="spellEnd"/>
      <w:r w:rsidR="006A5344">
        <w:t xml:space="preserve"> zuvor wieder beendet. 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Pr>
        <w:jc w:val="both"/>
      </w:pPr>
    </w:p>
    <w:p w:rsidR="00C418FD" w:rsidRDefault="00C418FD" w:rsidP="007239B0">
      <w:pPr>
        <w:pStyle w:val="berschrift3"/>
        <w:numPr>
          <w:ilvl w:val="2"/>
          <w:numId w:val="7"/>
        </w:numPr>
        <w:jc w:val="both"/>
      </w:pPr>
      <w:bookmarkStart w:id="52" w:name="_Toc299443816"/>
      <w:r>
        <w:t>Umsetzung</w:t>
      </w:r>
      <w:bookmarkEnd w:id="52"/>
    </w:p>
    <w:p w:rsidR="00173C14" w:rsidRPr="00173C14" w:rsidRDefault="00173C14" w:rsidP="00173C14"/>
    <w:p w:rsidR="0067652B" w:rsidRDefault="0067652B" w:rsidP="007239B0">
      <w:pPr>
        <w:jc w:val="both"/>
      </w:pPr>
      <w:r>
        <w:t xml:space="preserve">Nachfolgend soll mit Hilfe eines Klassendiagramms die Umsetzung und Struktur der mobilen Anwendung beschrieben werden. </w:t>
      </w:r>
    </w:p>
    <w:p w:rsidR="0067652B" w:rsidRDefault="0067652B" w:rsidP="007239B0">
      <w:pPr>
        <w:jc w:val="both"/>
      </w:pPr>
    </w:p>
    <w:p w:rsidR="008408AE" w:rsidRDefault="00B661B7" w:rsidP="008408AE">
      <w:pPr>
        <w:keepNext/>
        <w:jc w:val="both"/>
      </w:pPr>
      <w:r>
        <w:rPr>
          <w:noProof/>
        </w:rPr>
        <w:drawing>
          <wp:inline distT="0" distB="0" distL="0" distR="0" wp14:anchorId="34A4C7F7" wp14:editId="30981B1F">
            <wp:extent cx="5762625" cy="2809875"/>
            <wp:effectExtent l="0" t="0" r="9525" b="9525"/>
            <wp:docPr id="5" name="Grafik 5" descr="D:\FHB\Abschlussarbeit\Schriftliche_Arbeit\Diagramme\ 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 Class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809875"/>
                    </a:xfrm>
                    <a:prstGeom prst="rect">
                      <a:avLst/>
                    </a:prstGeom>
                    <a:noFill/>
                    <a:ln>
                      <a:noFill/>
                    </a:ln>
                  </pic:spPr>
                </pic:pic>
              </a:graphicData>
            </a:graphic>
          </wp:inline>
        </w:drawing>
      </w:r>
    </w:p>
    <w:p w:rsidR="00325895" w:rsidRDefault="008408AE" w:rsidP="008408AE">
      <w:pPr>
        <w:pStyle w:val="myBeschriftung"/>
      </w:pPr>
      <w:r>
        <w:t xml:space="preserve">Abbildung </w:t>
      </w:r>
      <w:fldSimple w:instr=" SEQ Abbildung \* ARABIC ">
        <w:r w:rsidR="00173C14">
          <w:rPr>
            <w:noProof/>
          </w:rPr>
          <w:t>5</w:t>
        </w:r>
      </w:fldSimple>
      <w:r>
        <w:t>: Klassendiagramm der mobilen Anwendung</w:t>
      </w:r>
    </w:p>
    <w:p w:rsidR="00455932" w:rsidRDefault="00624C1D" w:rsidP="00001A2B">
      <w:pPr>
        <w:jc w:val="both"/>
      </w:pPr>
      <w:r>
        <w:t xml:space="preserve">Die mobile Anwendung ist hauptsächlich für die Steuerung und die grafische Ausgabe der </w:t>
      </w:r>
      <w:r w:rsidR="00172E95">
        <w:t>gewünschten Such-Ergeb</w:t>
      </w:r>
      <w:r>
        <w:t>nisse zuständig. Für die Realisierung der Oberfläche sind daher ein</w:t>
      </w:r>
      <w:r w:rsidR="00172E95">
        <w:t xml:space="preserve">ige Elemente notwendig, die </w:t>
      </w:r>
      <w:r>
        <w:t>bei dem Starten der Anwendung initialisiert werden. Die grafischen Elemente werden dafür in einer Konfigurationsdatei mit den entsprechenden Parametern angelegt. Zur Laufzeit werden die einzelnen Elemente über die Methode</w:t>
      </w:r>
      <w:r w:rsidR="00001A2B">
        <w:t xml:space="preserve"> </w:t>
      </w:r>
      <w:proofErr w:type="spellStart"/>
      <w:r w:rsidR="00001A2B">
        <w:rPr>
          <w:i/>
        </w:rPr>
        <w:t>findViewById</w:t>
      </w:r>
      <w:proofErr w:type="spellEnd"/>
      <w:r w:rsidR="00001A2B">
        <w:rPr>
          <w:i/>
        </w:rPr>
        <w:t xml:space="preserve">(R.id.name) </w:t>
      </w:r>
      <w:r w:rsidR="00001A2B" w:rsidRPr="00001A2B">
        <w:t>l</w:t>
      </w:r>
      <w:r w:rsidR="00001A2B">
        <w:t>okalisiert, um</w:t>
      </w:r>
      <w:r>
        <w:t xml:space="preserve"> </w:t>
      </w:r>
      <w:r w:rsidR="00001A2B">
        <w:t>entsprechende Objekte zu initialisieren</w:t>
      </w:r>
      <w:r>
        <w:t xml:space="preserve">. Die Klasse </w:t>
      </w:r>
      <w:r w:rsidRPr="00624C1D">
        <w:rPr>
          <w:i/>
        </w:rPr>
        <w:t>R</w:t>
      </w:r>
      <w:r>
        <w:rPr>
          <w:i/>
        </w:rPr>
        <w:t xml:space="preserve"> </w:t>
      </w:r>
      <w:proofErr w:type="gramStart"/>
      <w:r>
        <w:t>wird</w:t>
      </w:r>
      <w:proofErr w:type="gramEnd"/>
      <w:r>
        <w:t xml:space="preserve"> bei dem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w:t>
      </w:r>
      <w:r w:rsidR="00001A2B">
        <w:lastRenderedPageBreak/>
        <w:t xml:space="preserve">in der entsprechenden Konfigurationsdatei angegeben 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onCreate().realisiert. Die Verwendung von Objekten</w:t>
      </w:r>
      <w:r w:rsidR="00964059">
        <w:t xml:space="preserve"> wie Buttons erfordert die Überwachung der Benutzereingaben, d.h. es müssen mit Hilfe der Methoden </w:t>
      </w:r>
      <w:proofErr w:type="spellStart"/>
      <w:r w:rsidR="00964059" w:rsidRPr="008A7B4B">
        <w:rPr>
          <w:i/>
        </w:rPr>
        <w:t>onClick</w:t>
      </w:r>
      <w:proofErr w:type="spellEnd"/>
      <w:r w:rsidR="00964059" w:rsidRPr="008A7B4B">
        <w:rPr>
          <w:i/>
        </w:rPr>
        <w:t>()</w:t>
      </w:r>
      <w:r w:rsidR="00964059">
        <w:t xml:space="preserve"> oder </w:t>
      </w:r>
      <w:proofErr w:type="spellStart"/>
      <w:r w:rsidR="00964059" w:rsidRPr="008A7B4B">
        <w:rPr>
          <w:i/>
        </w:rPr>
        <w:t>onLongClick</w:t>
      </w:r>
      <w:proofErr w:type="spellEnd"/>
      <w:r w:rsidR="00964059" w:rsidRPr="008A7B4B">
        <w:rPr>
          <w:i/>
        </w:rPr>
        <w:t>()</w:t>
      </w:r>
      <w:r w:rsidR="00964059">
        <w:t xml:space="preserve"> entsprechende Funktionalitäten implementiert werden. Diese Methoden werden d</w:t>
      </w:r>
      <w:r w:rsidR="00172E95">
        <w:t xml:space="preserve">urch </w:t>
      </w:r>
      <w:proofErr w:type="spellStart"/>
      <w:r w:rsidR="00172E95">
        <w:t>Listener</w:t>
      </w:r>
      <w:proofErr w:type="spellEnd"/>
      <w:r w:rsidR="00172E95">
        <w:t>-Interfaces</w:t>
      </w:r>
      <w:r w:rsidR="008A7B4B">
        <w:t>,</w:t>
      </w:r>
      <w:r w:rsidR="00172E95">
        <w:t xml:space="preserve"> wie dem</w:t>
      </w:r>
      <w:r w:rsidR="00964059">
        <w:t xml:space="preserve"> </w:t>
      </w:r>
      <w:proofErr w:type="spellStart"/>
      <w:r w:rsidR="00964059">
        <w:t>OnClickListener</w:t>
      </w:r>
      <w:proofErr w:type="spellEnd"/>
      <w:r w:rsidR="008A7B4B">
        <w:t>,</w:t>
      </w:r>
      <w:r w:rsidR="00964059">
        <w:t xml:space="preserve"> bereitgestellt. Weiterhin bietet die Oberklasse Activity Methoden für die Verwaltung des Lebenszyklus einer Anwendung. In diesem Fall wird die Methode </w:t>
      </w:r>
      <w:proofErr w:type="spellStart"/>
      <w:r w:rsidR="00964059" w:rsidRPr="008A7B4B">
        <w:rPr>
          <w:i/>
        </w:rPr>
        <w:t>onActivityResult</w:t>
      </w:r>
      <w:proofErr w:type="spellEnd"/>
      <w:r w:rsidR="00964059" w:rsidRPr="008A7B4B">
        <w:rPr>
          <w:i/>
        </w:rPr>
        <w:t>()</w:t>
      </w:r>
      <w:r w:rsidR="00964059">
        <w:t xml:space="preserve">-Methode genutzt, die aufgerufen wird, wenn man nach Nutzung einer anderen Anwendung wieder zurück in die eigentliche Anwendung zurückkehrt. Die Auswertung der Informationen, die durch den Aufruf der Barcode-Anwendung </w:t>
      </w:r>
      <w:proofErr w:type="spellStart"/>
      <w:r w:rsidR="00964059">
        <w:t>Zxing</w:t>
      </w:r>
      <w:proofErr w:type="spellEnd"/>
      <w:r w:rsidR="00964059">
        <w:t xml:space="preserve"> zurückgeliefert werden, erfordert den Aufruf der Methode </w:t>
      </w:r>
      <w:proofErr w:type="spellStart"/>
      <w:r w:rsidR="00964059" w:rsidRPr="008A7B4B">
        <w:rPr>
          <w:i/>
        </w:rPr>
        <w:t>onActivity</w:t>
      </w:r>
      <w:r w:rsidR="000B51DC" w:rsidRPr="008A7B4B">
        <w:rPr>
          <w:i/>
        </w:rPr>
        <w:t>Result</w:t>
      </w:r>
      <w:proofErr w:type="spellEnd"/>
      <w:r w:rsidR="000B51DC" w:rsidRPr="008A7B4B">
        <w:rPr>
          <w:i/>
        </w:rPr>
        <w:t>()</w:t>
      </w:r>
      <w:r w:rsidR="000B51DC">
        <w:t xml:space="preserve">, um die Daten verwenden zu können. Neben den spezifischen Methoden der Android-Umgebung sind eigene Funktionalitäten zu implementieren. Dazu zählen in diesem Fall die Methoden </w:t>
      </w:r>
      <w:proofErr w:type="spellStart"/>
      <w:r w:rsidR="000B51DC" w:rsidRPr="008A7B4B">
        <w:rPr>
          <w:i/>
        </w:rPr>
        <w:t>fillObjectDialog</w:t>
      </w:r>
      <w:proofErr w:type="spellEnd"/>
      <w:r w:rsidR="000B51DC" w:rsidRPr="008A7B4B">
        <w:rPr>
          <w:i/>
        </w:rPr>
        <w:t>()</w:t>
      </w:r>
      <w:r w:rsidR="000B51DC">
        <w:t xml:space="preserve">, </w:t>
      </w:r>
      <w:proofErr w:type="spellStart"/>
      <w:r w:rsidR="000B51DC" w:rsidRPr="008A7B4B">
        <w:rPr>
          <w:i/>
        </w:rPr>
        <w:t>fillConnectionDialog</w:t>
      </w:r>
      <w:proofErr w:type="spellEnd"/>
      <w:r w:rsidR="000B51DC" w:rsidRPr="008A7B4B">
        <w:rPr>
          <w:i/>
        </w:rPr>
        <w:t>()</w:t>
      </w:r>
      <w:r w:rsidR="000B51DC">
        <w:t xml:space="preserve"> und </w:t>
      </w:r>
      <w:proofErr w:type="spellStart"/>
      <w:r w:rsidR="000B51DC" w:rsidRPr="008A7B4B">
        <w:rPr>
          <w:i/>
        </w:rPr>
        <w:t>controlSearch</w:t>
      </w:r>
      <w:proofErr w:type="spellEnd"/>
      <w:r w:rsidR="000B51DC" w:rsidRPr="008A7B4B">
        <w:rPr>
          <w:i/>
        </w:rPr>
        <w:t>()</w:t>
      </w:r>
      <w:r w:rsidR="000B51DC">
        <w:t xml:space="preserve">. Die Methode </w:t>
      </w:r>
      <w:proofErr w:type="spellStart"/>
      <w:r w:rsidR="000B51DC" w:rsidRPr="008A7B4B">
        <w:rPr>
          <w:i/>
        </w:rPr>
        <w:t>controlSearch</w:t>
      </w:r>
      <w:proofErr w:type="spellEnd"/>
      <w:r w:rsidR="000B51DC" w:rsidRPr="008A7B4B">
        <w:rPr>
          <w:i/>
        </w:rPr>
        <w:t>()</w:t>
      </w:r>
      <w:r w:rsidR="000B51DC">
        <w:t xml:space="preserve"> wertet die Benutzer-Eingaben nach betätigen des „Suchen“-Buttons aus und stößt die entsprechenden Methoden des Network-Managers an. Die JSON-Objekte mit den Such-Ergebnissen werden an die Methoden </w:t>
      </w:r>
      <w:proofErr w:type="spellStart"/>
      <w:r w:rsidR="000B51DC">
        <w:t>fillObjectDialog</w:t>
      </w:r>
      <w:proofErr w:type="spellEnd"/>
      <w:r w:rsidR="000B51DC">
        <w:t xml:space="preserve">() oder </w:t>
      </w:r>
      <w:proofErr w:type="spellStart"/>
      <w:r w:rsidR="000B51DC">
        <w:t>fillConnectionDialog</w:t>
      </w:r>
      <w:proofErr w:type="spellEnd"/>
      <w:r w:rsidR="000B51DC">
        <w:t xml:space="preserve">() übergeben, um die entsprechenden Ausgabe-Fenster zu generieren. </w:t>
      </w:r>
    </w:p>
    <w:p w:rsidR="00455932" w:rsidRDefault="00B43BF8" w:rsidP="00001A2B">
      <w:pPr>
        <w:jc w:val="both"/>
      </w:pPr>
      <w:r>
        <w:t xml:space="preserve">Die Methoden für die Kommunikation mit dem Web-Service sind in die Klasse Network-Manager im Paket </w:t>
      </w:r>
      <w:r w:rsidR="00A541C2">
        <w:t>„</w:t>
      </w:r>
      <w:proofErr w:type="spellStart"/>
      <w:r w:rsidR="00172E95">
        <w:t>de.seideman.dams.</w:t>
      </w:r>
      <w:r w:rsidR="00A541C2">
        <w:t>manager</w:t>
      </w:r>
      <w:proofErr w:type="spellEnd"/>
      <w:r w:rsidR="00A541C2">
        <w:t xml:space="preserve">“ ausgelagert. </w:t>
      </w:r>
      <w:r w:rsidR="00172E95">
        <w:t xml:space="preserve">Zur Überprüfung der Netzwerkverbindung wird die System-Klasse </w:t>
      </w:r>
      <w:proofErr w:type="spellStart"/>
      <w:r w:rsidR="00172E95">
        <w:t>ConnectivityManager</w:t>
      </w:r>
      <w:proofErr w:type="spellEnd"/>
      <w:r w:rsidR="00172E95">
        <w:t xml:space="preserve"> verwendet. Realisiert wird diese Überprüfung in der Methode </w:t>
      </w:r>
      <w:proofErr w:type="spellStart"/>
      <w:r w:rsidR="00172E95">
        <w:t>tryNetwork</w:t>
      </w:r>
      <w:proofErr w:type="spellEnd"/>
      <w:r w:rsidR="00172E95">
        <w:t xml:space="preserve">(). Wie </w:t>
      </w:r>
      <w:proofErr w:type="spellStart"/>
      <w:r w:rsidR="00172E95">
        <w:t>breits</w:t>
      </w:r>
      <w:proofErr w:type="spellEnd"/>
      <w:r w:rsidR="00172E95">
        <w:t xml:space="preserve"> erwähnt, erfolgt die Steuerung der Benutzer-Anfragen durch die Methode </w:t>
      </w:r>
      <w:proofErr w:type="spellStart"/>
      <w:r w:rsidR="00172E95">
        <w:t>controlSearch</w:t>
      </w:r>
      <w:proofErr w:type="spellEnd"/>
      <w:r w:rsidR="00172E95">
        <w:t xml:space="preserve">() in der </w:t>
      </w:r>
      <w:r w:rsidR="008A7B4B">
        <w:t>Dams-</w:t>
      </w:r>
      <w:r w:rsidR="00172E95">
        <w:t xml:space="preserve">Activity, die dann die Methode </w:t>
      </w:r>
      <w:proofErr w:type="spellStart"/>
      <w:r w:rsidR="008A7B4B" w:rsidRPr="008A7B4B">
        <w:rPr>
          <w:i/>
        </w:rPr>
        <w:t>tryLogin</w:t>
      </w:r>
      <w:proofErr w:type="spellEnd"/>
      <w:r w:rsidR="008A7B4B" w:rsidRPr="008A7B4B">
        <w:rPr>
          <w:i/>
        </w:rPr>
        <w:t>()</w:t>
      </w:r>
      <w:r w:rsidR="008A7B4B">
        <w:t xml:space="preserve">, </w:t>
      </w:r>
      <w:proofErr w:type="spellStart"/>
      <w:r w:rsidR="00172E95" w:rsidRPr="008A7B4B">
        <w:rPr>
          <w:i/>
        </w:rPr>
        <w:t>getObjectInfo</w:t>
      </w:r>
      <w:proofErr w:type="spellEnd"/>
      <w:r w:rsidR="00172E95" w:rsidRPr="008A7B4B">
        <w:rPr>
          <w:i/>
        </w:rPr>
        <w:t>()</w:t>
      </w:r>
      <w:r w:rsidR="00172E95">
        <w:t xml:space="preserve"> oder </w:t>
      </w:r>
      <w:proofErr w:type="spellStart"/>
      <w:r w:rsidR="00172E95" w:rsidRPr="008A7B4B">
        <w:rPr>
          <w:i/>
        </w:rPr>
        <w:t>getCableConnection</w:t>
      </w:r>
      <w:proofErr w:type="spellEnd"/>
      <w:r w:rsidR="00172E95" w:rsidRPr="008A7B4B">
        <w:rPr>
          <w:i/>
        </w:rPr>
        <w:t>()</w:t>
      </w:r>
      <w:r w:rsidR="00172E95">
        <w:t xml:space="preserve"> mit den entsprechenden Such-</w:t>
      </w:r>
      <w:proofErr w:type="spellStart"/>
      <w:r w:rsidR="00172E95">
        <w:t>Paramertern</w:t>
      </w:r>
      <w:proofErr w:type="spellEnd"/>
      <w:r w:rsidR="00172E95">
        <w:t xml:space="preserve"> </w:t>
      </w:r>
      <w:r w:rsidR="008A7B4B">
        <w:t xml:space="preserve">in der Klasse </w:t>
      </w:r>
      <w:proofErr w:type="spellStart"/>
      <w:r w:rsidR="008A7B4B">
        <w:t>NetworkManager</w:t>
      </w:r>
      <w:proofErr w:type="spellEnd"/>
      <w:r w:rsidR="008A7B4B">
        <w:t xml:space="preserve"> </w:t>
      </w:r>
      <w:r w:rsidR="00172E95">
        <w:t>aufruft.</w:t>
      </w:r>
      <w:r w:rsidR="008A7B4B">
        <w:t xml:space="preserve"> In der Klasse </w:t>
      </w:r>
      <w:proofErr w:type="spellStart"/>
      <w:r w:rsidR="008A7B4B">
        <w:t>NetworkManager</w:t>
      </w:r>
      <w:proofErr w:type="spellEnd"/>
      <w:r w:rsidR="008A7B4B">
        <w:t xml:space="preserve"> werden zudem weitere private </w:t>
      </w:r>
      <w:proofErr w:type="spellStart"/>
      <w:r w:rsidR="008A7B4B">
        <w:t>Hilfsklasssen</w:t>
      </w:r>
      <w:proofErr w:type="spellEnd"/>
      <w:r w:rsidR="008A7B4B">
        <w:t xml:space="preserve"> implementiert. Die Methode </w:t>
      </w:r>
      <w:proofErr w:type="spellStart"/>
      <w:r w:rsidR="008A7B4B" w:rsidRPr="008A7B4B">
        <w:rPr>
          <w:i/>
        </w:rPr>
        <w:t>makeHash</w:t>
      </w:r>
      <w:proofErr w:type="spellEnd"/>
      <w:r w:rsidR="008A7B4B" w:rsidRPr="008A7B4B">
        <w:rPr>
          <w:i/>
        </w:rPr>
        <w:t>()</w:t>
      </w:r>
      <w:r w:rsidR="008A7B4B">
        <w:t xml:space="preserve"> generiert aus dem Benutzer-Passwort ein MD5-Hash, so dass das Passwort nicht im Klartext über die Netzwerk-Schnittstellen gesendet wird. Weiterhin wird die Methode </w:t>
      </w:r>
      <w:proofErr w:type="spellStart"/>
      <w:r w:rsidR="008A7B4B" w:rsidRPr="008A7B4B">
        <w:rPr>
          <w:i/>
        </w:rPr>
        <w:t>readStream</w:t>
      </w:r>
      <w:proofErr w:type="spellEnd"/>
      <w:r w:rsidR="008A7B4B" w:rsidRPr="008A7B4B">
        <w:rPr>
          <w:i/>
        </w:rPr>
        <w:t>()</w:t>
      </w:r>
      <w:r w:rsidR="008A7B4B">
        <w:t xml:space="preserve"> benötigt, um die Antworten des Web-Servers einzulesen.</w:t>
      </w:r>
      <w:r w:rsidR="005701C3">
        <w:t xml:space="preserve"> </w:t>
      </w:r>
    </w:p>
    <w:p w:rsidR="00624C1D" w:rsidRPr="00FE352D" w:rsidRDefault="005701C3" w:rsidP="00001A2B">
      <w:pPr>
        <w:jc w:val="both"/>
      </w:pPr>
      <w:r>
        <w:t xml:space="preserve">Nachfolgendend soll an einem kurzen Quellcode-Ausschnitt die </w:t>
      </w:r>
      <w:proofErr w:type="spellStart"/>
      <w:r>
        <w:t>Relalisierung</w:t>
      </w:r>
      <w:proofErr w:type="spellEnd"/>
      <w:r>
        <w:t xml:space="preserve">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173C14">
        <w:t xml:space="preserve">Listing </w:t>
      </w:r>
      <w:r w:rsidR="00173C14">
        <w:rPr>
          <w:noProof/>
        </w:rPr>
        <w:t>1</w:t>
      </w:r>
      <w:r w:rsidR="00455932">
        <w:fldChar w:fldCharType="end"/>
      </w:r>
      <w:r w:rsidR="00455932">
        <w:t xml:space="preserve"> die Methode </w:t>
      </w:r>
      <w:proofErr w:type="spellStart"/>
      <w:r w:rsidR="00455932">
        <w:t>tryLogin</w:t>
      </w:r>
      <w:proofErr w:type="spellEnd"/>
      <w:r w:rsidR="00455932">
        <w:t xml:space="preserve">()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w:t>
      </w:r>
      <w:proofErr w:type="spellStart"/>
      <w:r w:rsidR="00FE352D">
        <w:t>user</w:t>
      </w:r>
      <w:proofErr w:type="spellEnd"/>
      <w:r w:rsidR="00FE352D">
        <w:t xml:space="preserve">“) und Passwort („pass“) übergeben. Der String „pass“ wird bei Methoden-Aufruf durch die Methode </w:t>
      </w:r>
      <w:proofErr w:type="spellStart"/>
      <w:r w:rsidR="00FE352D" w:rsidRPr="00FE352D">
        <w:rPr>
          <w:i/>
        </w:rPr>
        <w:t>makeHash</w:t>
      </w:r>
      <w:proofErr w:type="spellEnd"/>
      <w:r w:rsidR="00FE352D" w:rsidRPr="00FE352D">
        <w:rPr>
          <w:i/>
        </w:rPr>
        <w:t>(pass)</w:t>
      </w:r>
      <w:r w:rsidR="00FE352D">
        <w:t xml:space="preserve"> konvertiert.</w:t>
      </w:r>
    </w:p>
    <w:p w:rsidR="00455932" w:rsidRDefault="00455932">
      <w:pPr>
        <w:spacing w:after="0" w:line="240" w:lineRule="auto"/>
      </w:pPr>
      <w:r>
        <w:br w:type="page"/>
      </w:r>
    </w:p>
    <w:p w:rsidR="00106344" w:rsidRPr="00FE352D" w:rsidRDefault="00106344" w:rsidP="00106344">
      <w:pPr>
        <w:rPr>
          <w:i/>
        </w:rPr>
      </w:pPr>
      <w:r w:rsidRPr="00FE352D">
        <w:rPr>
          <w:bCs/>
          <w:i/>
        </w:rPr>
        <w:lastRenderedPageBreak/>
        <w:t>public</w:t>
      </w:r>
      <w:r w:rsidRPr="00FE352D">
        <w:rPr>
          <w:i/>
        </w:rPr>
        <w:t xml:space="preserve"> Boolean </w:t>
      </w:r>
      <w:proofErr w:type="spellStart"/>
      <w:r w:rsidRPr="00FE352D">
        <w:rPr>
          <w:i/>
        </w:rPr>
        <w:t>tryLogin</w:t>
      </w:r>
      <w:proofErr w:type="spellEnd"/>
      <w:r w:rsidRPr="00FE352D">
        <w:rPr>
          <w:i/>
        </w:rPr>
        <w:t xml:space="preserve">(String </w:t>
      </w:r>
      <w:proofErr w:type="spellStart"/>
      <w:r w:rsidRPr="00FE352D">
        <w:rPr>
          <w:i/>
        </w:rPr>
        <w:t>user</w:t>
      </w:r>
      <w:proofErr w:type="spellEnd"/>
      <w:r w:rsidRPr="00FE352D">
        <w:rPr>
          <w:i/>
        </w:rPr>
        <w:t>, String pass) {</w:t>
      </w:r>
    </w:p>
    <w:p w:rsidR="00106344" w:rsidRPr="00FE352D" w:rsidRDefault="00106344" w:rsidP="00106344">
      <w:pPr>
        <w:rPr>
          <w:i/>
        </w:rPr>
      </w:pPr>
      <w:r w:rsidRPr="00FE352D">
        <w:rPr>
          <w:i/>
        </w:rPr>
        <w:tab/>
      </w:r>
      <w:r w:rsidRPr="00FE352D">
        <w:rPr>
          <w:i/>
        </w:rPr>
        <w:t xml:space="preserve">String </w:t>
      </w:r>
      <w:proofErr w:type="spellStart"/>
      <w:r w:rsidRPr="00FE352D">
        <w:rPr>
          <w:i/>
        </w:rPr>
        <w:t>passHash</w:t>
      </w:r>
      <w:proofErr w:type="spellEnd"/>
      <w:r w:rsidRPr="00FE352D">
        <w:rPr>
          <w:i/>
        </w:rPr>
        <w:t xml:space="preserve"> = </w:t>
      </w:r>
      <w:proofErr w:type="spellStart"/>
      <w:r w:rsidRPr="00FE352D">
        <w:rPr>
          <w:i/>
        </w:rPr>
        <w:t>makeHash</w:t>
      </w:r>
      <w:proofErr w:type="spellEnd"/>
      <w:r w:rsidRPr="00FE352D">
        <w:rPr>
          <w:i/>
        </w:rPr>
        <w:t>(pass);</w:t>
      </w:r>
    </w:p>
    <w:p w:rsidR="00106344" w:rsidRPr="00FE352D" w:rsidRDefault="00106344" w:rsidP="00106344">
      <w:pPr>
        <w:rPr>
          <w:i/>
        </w:rPr>
      </w:pPr>
      <w:r w:rsidRPr="00FE352D">
        <w:rPr>
          <w:i/>
        </w:rPr>
        <w:tab/>
        <w:t xml:space="preserve">Boolean </w:t>
      </w:r>
      <w:proofErr w:type="spellStart"/>
      <w:r w:rsidRPr="00FE352D">
        <w:rPr>
          <w:i/>
        </w:rPr>
        <w:t>result</w:t>
      </w:r>
      <w:proofErr w:type="spellEnd"/>
      <w:r w:rsidRPr="00FE352D">
        <w:rPr>
          <w:i/>
        </w:rPr>
        <w:t xml:space="preserve"> = </w:t>
      </w:r>
      <w:proofErr w:type="spellStart"/>
      <w:r w:rsidRPr="00FE352D">
        <w:rPr>
          <w:bCs/>
          <w:i/>
        </w:rPr>
        <w:t>false</w:t>
      </w:r>
      <w:proofErr w:type="spellEnd"/>
      <w:r w:rsidRPr="00FE352D">
        <w:rPr>
          <w:i/>
        </w:rPr>
        <w:t>;</w:t>
      </w:r>
    </w:p>
    <w:p w:rsidR="00106344" w:rsidRPr="00FE352D" w:rsidRDefault="00106344" w:rsidP="00106344">
      <w:pPr>
        <w:rPr>
          <w:i/>
        </w:rPr>
      </w:pPr>
      <w:r w:rsidRPr="00FE352D">
        <w:rPr>
          <w:i/>
        </w:rPr>
        <w:tab/>
      </w:r>
      <w:proofErr w:type="spellStart"/>
      <w:r w:rsidRPr="00FE352D">
        <w:rPr>
          <w:i/>
        </w:rPr>
        <w:t>JSONObject</w:t>
      </w:r>
      <w:proofErr w:type="spellEnd"/>
      <w:r w:rsidRPr="00FE352D">
        <w:rPr>
          <w:i/>
        </w:rPr>
        <w:t xml:space="preserve"> </w:t>
      </w:r>
      <w:proofErr w:type="spellStart"/>
      <w:r w:rsidRPr="00FE352D">
        <w:rPr>
          <w:i/>
        </w:rPr>
        <w:t>json</w:t>
      </w:r>
      <w:proofErr w:type="spellEnd"/>
      <w:r w:rsidRPr="00FE352D">
        <w:rPr>
          <w:i/>
        </w:rPr>
        <w:t xml:space="preserve"> = </w:t>
      </w:r>
      <w:r w:rsidRPr="00FE352D">
        <w:rPr>
          <w:bCs/>
          <w:i/>
        </w:rPr>
        <w:t>null</w:t>
      </w:r>
      <w:r w:rsidRPr="00FE352D">
        <w:rPr>
          <w:i/>
        </w:rPr>
        <w:t>;</w:t>
      </w:r>
    </w:p>
    <w:p w:rsidR="00106344" w:rsidRPr="00FE352D" w:rsidRDefault="00106344" w:rsidP="00106344">
      <w:pPr>
        <w:rPr>
          <w:i/>
        </w:rPr>
      </w:pPr>
      <w:r w:rsidRPr="00FE352D">
        <w:rPr>
          <w:i/>
        </w:rPr>
        <w:tab/>
      </w:r>
      <w:proofErr w:type="spellStart"/>
      <w:r w:rsidRPr="00FE352D">
        <w:rPr>
          <w:i/>
        </w:rPr>
        <w:t>HttpClient</w:t>
      </w:r>
      <w:proofErr w:type="spellEnd"/>
      <w:r w:rsidRPr="00FE352D">
        <w:rPr>
          <w:i/>
        </w:rPr>
        <w:t xml:space="preserve"> cl = </w:t>
      </w:r>
      <w:proofErr w:type="spellStart"/>
      <w:r w:rsidRPr="00FE352D">
        <w:rPr>
          <w:bCs/>
          <w:i/>
        </w:rPr>
        <w:t>new</w:t>
      </w:r>
      <w:proofErr w:type="spellEnd"/>
      <w:r w:rsidRPr="00FE352D">
        <w:rPr>
          <w:i/>
        </w:rPr>
        <w:t xml:space="preserve"> </w:t>
      </w:r>
      <w:proofErr w:type="spellStart"/>
      <w:r w:rsidRPr="00FE352D">
        <w:rPr>
          <w:i/>
        </w:rPr>
        <w:t>DefaultHttpClient</w:t>
      </w:r>
      <w:proofErr w:type="spellEnd"/>
      <w:r w:rsidRPr="00FE352D">
        <w:rPr>
          <w:i/>
        </w:rPr>
        <w:t>();</w:t>
      </w:r>
    </w:p>
    <w:p w:rsidR="00106344" w:rsidRPr="00FE352D" w:rsidRDefault="00106344" w:rsidP="00106344">
      <w:pPr>
        <w:rPr>
          <w:i/>
        </w:rPr>
      </w:pPr>
      <w:r w:rsidRPr="00FE352D">
        <w:rPr>
          <w:i/>
        </w:rPr>
        <w:tab/>
      </w:r>
      <w:proofErr w:type="spellStart"/>
      <w:r w:rsidRPr="00FE352D">
        <w:rPr>
          <w:i/>
        </w:rPr>
        <w:t>HttpPost</w:t>
      </w:r>
      <w:proofErr w:type="spellEnd"/>
      <w:r w:rsidRPr="00FE352D">
        <w:rPr>
          <w:i/>
        </w:rPr>
        <w:t xml:space="preserve"> </w:t>
      </w:r>
      <w:proofErr w:type="spellStart"/>
      <w:r w:rsidRPr="00FE352D">
        <w:rPr>
          <w:i/>
        </w:rPr>
        <w:t>post</w:t>
      </w:r>
      <w:proofErr w:type="spellEnd"/>
      <w:r w:rsidRPr="00FE352D">
        <w:rPr>
          <w:i/>
        </w:rPr>
        <w:t xml:space="preserve"> = </w:t>
      </w:r>
      <w:proofErr w:type="spellStart"/>
      <w:r w:rsidRPr="00FE352D">
        <w:rPr>
          <w:bCs/>
          <w:i/>
        </w:rPr>
        <w:t>new</w:t>
      </w:r>
      <w:proofErr w:type="spellEnd"/>
      <w:r w:rsidRPr="00FE352D">
        <w:rPr>
          <w:i/>
        </w:rPr>
        <w:t xml:space="preserve"> </w:t>
      </w:r>
      <w:proofErr w:type="spellStart"/>
      <w:r w:rsidRPr="00FE352D">
        <w:rPr>
          <w:i/>
        </w:rPr>
        <w:t>HttpPost</w:t>
      </w:r>
      <w:proofErr w:type="spellEnd"/>
      <w:r w:rsidRPr="00FE352D">
        <w:rPr>
          <w:i/>
        </w:rPr>
        <w:t>("http://"+IP+":8080/DAMS02/</w:t>
      </w:r>
      <w:proofErr w:type="spellStart"/>
      <w:r w:rsidRPr="00FE352D">
        <w:rPr>
          <w:i/>
        </w:rPr>
        <w:t>api</w:t>
      </w:r>
      <w:proofErr w:type="spellEnd"/>
      <w:r w:rsidRPr="00FE352D">
        <w:rPr>
          <w:i/>
        </w:rPr>
        <w:t>/</w:t>
      </w:r>
      <w:proofErr w:type="spellStart"/>
      <w:r w:rsidRPr="00FE352D">
        <w:rPr>
          <w:i/>
        </w:rPr>
        <w:t>android</w:t>
      </w:r>
      <w:proofErr w:type="spellEnd"/>
      <w:r w:rsidRPr="00FE352D">
        <w:rPr>
          <w:i/>
        </w:rPr>
        <w:t>/</w:t>
      </w:r>
      <w:proofErr w:type="spellStart"/>
      <w:r w:rsidRPr="00FE352D">
        <w:rPr>
          <w:i/>
        </w:rPr>
        <w:t>login</w:t>
      </w:r>
      <w:proofErr w:type="spellEnd"/>
      <w:r w:rsidRPr="00FE352D">
        <w:rPr>
          <w:i/>
        </w:rPr>
        <w:t>");</w:t>
      </w:r>
    </w:p>
    <w:p w:rsidR="00106344" w:rsidRPr="00FE352D" w:rsidRDefault="00106344" w:rsidP="00106344">
      <w:pPr>
        <w:rPr>
          <w:i/>
        </w:rPr>
      </w:pPr>
      <w:r w:rsidRPr="00FE352D">
        <w:rPr>
          <w:i/>
        </w:rPr>
        <w:tab/>
      </w:r>
      <w:r w:rsidRPr="00FE352D">
        <w:rPr>
          <w:bCs/>
          <w:i/>
        </w:rPr>
        <w:t>try</w:t>
      </w:r>
      <w:r w:rsidRPr="00FE352D">
        <w:rPr>
          <w:i/>
        </w:rPr>
        <w:t xml:space="preserve"> {</w:t>
      </w:r>
    </w:p>
    <w:p w:rsidR="00106344" w:rsidRPr="00FE352D" w:rsidRDefault="00106344" w:rsidP="00106344">
      <w:pPr>
        <w:rPr>
          <w:i/>
        </w:rPr>
      </w:pPr>
      <w:r w:rsidRPr="00FE352D">
        <w:rPr>
          <w:i/>
        </w:rPr>
        <w:tab/>
      </w:r>
      <w:r w:rsidRPr="00FE352D">
        <w:rPr>
          <w:i/>
        </w:rPr>
        <w:tab/>
      </w:r>
      <w:proofErr w:type="spellStart"/>
      <w:r w:rsidRPr="00FE352D">
        <w:rPr>
          <w:i/>
        </w:rPr>
        <w:t>ArrayList</w:t>
      </w:r>
      <w:proofErr w:type="spellEnd"/>
      <w:r w:rsidRPr="00FE352D">
        <w:rPr>
          <w:i/>
        </w:rPr>
        <w:t>&lt;</w:t>
      </w:r>
      <w:proofErr w:type="spellStart"/>
      <w:r w:rsidRPr="00FE352D">
        <w:rPr>
          <w:i/>
        </w:rPr>
        <w:t>NameValuePair</w:t>
      </w:r>
      <w:proofErr w:type="spellEnd"/>
      <w:r w:rsidRPr="00FE352D">
        <w:rPr>
          <w:i/>
        </w:rPr>
        <w:t xml:space="preserve">&gt; </w:t>
      </w:r>
      <w:proofErr w:type="spellStart"/>
      <w:r w:rsidRPr="00FE352D">
        <w:rPr>
          <w:i/>
        </w:rPr>
        <w:t>data</w:t>
      </w:r>
      <w:proofErr w:type="spellEnd"/>
      <w:r w:rsidRPr="00FE352D">
        <w:rPr>
          <w:i/>
        </w:rPr>
        <w:t xml:space="preserve"> = </w:t>
      </w:r>
      <w:proofErr w:type="spellStart"/>
      <w:r w:rsidRPr="00FE352D">
        <w:rPr>
          <w:bCs/>
          <w:i/>
        </w:rPr>
        <w:t>new</w:t>
      </w:r>
      <w:proofErr w:type="spellEnd"/>
      <w:r w:rsidRPr="00FE352D">
        <w:rPr>
          <w:i/>
        </w:rPr>
        <w:t xml:space="preserve"> </w:t>
      </w:r>
      <w:proofErr w:type="spellStart"/>
      <w:r w:rsidRPr="00FE352D">
        <w:rPr>
          <w:i/>
        </w:rPr>
        <w:t>ArrayList</w:t>
      </w:r>
      <w:proofErr w:type="spellEnd"/>
      <w:r w:rsidRPr="00FE352D">
        <w:rPr>
          <w:i/>
        </w:rPr>
        <w:t>&lt;</w:t>
      </w:r>
      <w:proofErr w:type="spellStart"/>
      <w:r w:rsidRPr="00FE352D">
        <w:rPr>
          <w:i/>
        </w:rPr>
        <w:t>NameValuePair</w:t>
      </w:r>
      <w:proofErr w:type="spellEnd"/>
      <w:r w:rsidRPr="00FE352D">
        <w:rPr>
          <w:i/>
        </w:rPr>
        <w:t>&gt;(1);</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BasicNameValuePair</w:t>
      </w:r>
      <w:proofErr w:type="spellEnd"/>
      <w:r w:rsidRPr="00FE352D">
        <w:rPr>
          <w:i/>
        </w:rPr>
        <w:t>("</w:t>
      </w:r>
      <w:proofErr w:type="spellStart"/>
      <w:r w:rsidRPr="00FE352D">
        <w:rPr>
          <w:i/>
        </w:rPr>
        <w:t>user</w:t>
      </w:r>
      <w:proofErr w:type="spellEnd"/>
      <w:r w:rsidRPr="00FE352D">
        <w:rPr>
          <w:i/>
        </w:rPr>
        <w:t xml:space="preserve">", </w:t>
      </w:r>
      <w:proofErr w:type="spellStart"/>
      <w:r w:rsidRPr="00FE352D">
        <w:rPr>
          <w:i/>
        </w:rPr>
        <w:t>user</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data.add</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BasicNameValuePair</w:t>
      </w:r>
      <w:proofErr w:type="spellEnd"/>
      <w:r w:rsidRPr="00FE352D">
        <w:rPr>
          <w:i/>
        </w:rPr>
        <w:t xml:space="preserve">("pass", </w:t>
      </w:r>
      <w:proofErr w:type="spellStart"/>
      <w:r w:rsidRPr="00FE352D">
        <w:rPr>
          <w:i/>
        </w:rPr>
        <w:t>passHash</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post.setEntity</w:t>
      </w:r>
      <w:proofErr w:type="spellEnd"/>
      <w:r w:rsidRPr="00FE352D">
        <w:rPr>
          <w:i/>
        </w:rPr>
        <w:t>(</w:t>
      </w:r>
      <w:proofErr w:type="spellStart"/>
      <w:r w:rsidRPr="00FE352D">
        <w:rPr>
          <w:bCs/>
          <w:i/>
        </w:rPr>
        <w:t>new</w:t>
      </w:r>
      <w:proofErr w:type="spellEnd"/>
      <w:r w:rsidRPr="00FE352D">
        <w:rPr>
          <w:i/>
        </w:rPr>
        <w:t xml:space="preserve"> </w:t>
      </w:r>
      <w:proofErr w:type="spellStart"/>
      <w:r w:rsidRPr="00FE352D">
        <w:rPr>
          <w:i/>
        </w:rPr>
        <w:t>UrlEncodedFormEntity</w:t>
      </w:r>
      <w:proofErr w:type="spellEnd"/>
      <w:r w:rsidRPr="00FE352D">
        <w:rPr>
          <w:i/>
        </w:rPr>
        <w:t>(</w:t>
      </w:r>
      <w:proofErr w:type="spellStart"/>
      <w:r w:rsidRPr="00FE352D">
        <w:rPr>
          <w:i/>
        </w:rPr>
        <w:t>data</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HttpResponse</w:t>
      </w:r>
      <w:proofErr w:type="spellEnd"/>
      <w:r w:rsidRPr="00FE352D">
        <w:rPr>
          <w:i/>
        </w:rPr>
        <w:t xml:space="preserve"> </w:t>
      </w:r>
      <w:proofErr w:type="spellStart"/>
      <w:r w:rsidRPr="00FE352D">
        <w:rPr>
          <w:i/>
        </w:rPr>
        <w:t>resp</w:t>
      </w:r>
      <w:proofErr w:type="spellEnd"/>
      <w:r w:rsidRPr="00FE352D">
        <w:rPr>
          <w:i/>
        </w:rPr>
        <w:t xml:space="preserve"> = </w:t>
      </w:r>
      <w:proofErr w:type="spellStart"/>
      <w:r w:rsidRPr="00FE352D">
        <w:rPr>
          <w:i/>
        </w:rPr>
        <w:t>cl.execute</w:t>
      </w:r>
      <w:proofErr w:type="spellEnd"/>
      <w:r w:rsidRPr="00FE352D">
        <w:rPr>
          <w:i/>
        </w:rPr>
        <w:t>(</w:t>
      </w:r>
      <w:proofErr w:type="spellStart"/>
      <w:r w:rsidRPr="00FE352D">
        <w:rPr>
          <w:i/>
        </w:rPr>
        <w:t>post</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HttpEntity</w:t>
      </w:r>
      <w:proofErr w:type="spellEnd"/>
      <w:r w:rsidRPr="00FE352D">
        <w:rPr>
          <w:i/>
        </w:rPr>
        <w:t xml:space="preserve"> </w:t>
      </w:r>
      <w:proofErr w:type="spellStart"/>
      <w:r w:rsidRPr="008E02DC">
        <w:rPr>
          <w:i/>
        </w:rPr>
        <w:t>entity</w:t>
      </w:r>
      <w:proofErr w:type="spellEnd"/>
      <w:r w:rsidRPr="00FE352D">
        <w:rPr>
          <w:i/>
        </w:rPr>
        <w:t xml:space="preserve"> = </w:t>
      </w:r>
      <w:proofErr w:type="spellStart"/>
      <w:r w:rsidRPr="00FE352D">
        <w:rPr>
          <w:i/>
        </w:rPr>
        <w:t>resp.getEntity</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json</w:t>
      </w:r>
      <w:proofErr w:type="spellEnd"/>
      <w:r w:rsidRPr="00FE352D">
        <w:rPr>
          <w:i/>
        </w:rPr>
        <w:t xml:space="preserve"> = </w:t>
      </w:r>
      <w:proofErr w:type="spellStart"/>
      <w:r w:rsidRPr="00FE352D">
        <w:rPr>
          <w:i/>
        </w:rPr>
        <w:t>readStream</w:t>
      </w:r>
      <w:proofErr w:type="spellEnd"/>
      <w:r w:rsidRPr="00FE352D">
        <w:rPr>
          <w:i/>
        </w:rPr>
        <w:t>(</w:t>
      </w:r>
      <w:proofErr w:type="spellStart"/>
      <w:r w:rsidRPr="00FE352D">
        <w:rPr>
          <w:i/>
        </w:rPr>
        <w:t>resp.getEntity</w:t>
      </w:r>
      <w:proofErr w:type="spellEnd"/>
      <w:r w:rsidRPr="00FE352D">
        <w:rPr>
          <w:i/>
        </w:rPr>
        <w:t>().</w:t>
      </w:r>
      <w:proofErr w:type="spellStart"/>
      <w:r w:rsidRPr="00FE352D">
        <w:rPr>
          <w:i/>
        </w:rPr>
        <w:t>getContent</w:t>
      </w:r>
      <w:proofErr w:type="spellEnd"/>
      <w:r w:rsidRPr="00FE352D">
        <w:rPr>
          <w:i/>
        </w:rPr>
        <w:t>());</w:t>
      </w:r>
    </w:p>
    <w:p w:rsidR="00106344" w:rsidRPr="00FE352D" w:rsidRDefault="00106344" w:rsidP="00106344">
      <w:pPr>
        <w:rPr>
          <w:i/>
        </w:rPr>
      </w:pPr>
      <w:r w:rsidRPr="00FE352D">
        <w:rPr>
          <w:i/>
        </w:rPr>
        <w:tab/>
      </w:r>
      <w:r w:rsidRPr="00FE352D">
        <w:rPr>
          <w:i/>
        </w:rPr>
        <w:tab/>
      </w:r>
      <w:proofErr w:type="spellStart"/>
      <w:r w:rsidRPr="00FE352D">
        <w:rPr>
          <w:i/>
        </w:rPr>
        <w:t>result</w:t>
      </w:r>
      <w:proofErr w:type="spellEnd"/>
      <w:r w:rsidRPr="00FE352D">
        <w:rPr>
          <w:i/>
        </w:rPr>
        <w:t xml:space="preserve"> = </w:t>
      </w:r>
      <w:proofErr w:type="spellStart"/>
      <w:r w:rsidRPr="00FE352D">
        <w:rPr>
          <w:i/>
        </w:rPr>
        <w:t>json.getBoolean</w:t>
      </w:r>
      <w:proofErr w:type="spellEnd"/>
      <w:r w:rsidRPr="00FE352D">
        <w:rPr>
          <w:i/>
        </w:rPr>
        <w:t>("</w:t>
      </w:r>
      <w:proofErr w:type="spellStart"/>
      <w:r w:rsidRPr="00FE352D">
        <w:rPr>
          <w:i/>
        </w:rPr>
        <w:t>login</w:t>
      </w:r>
      <w:proofErr w:type="spellEnd"/>
      <w:r w:rsidRPr="00FE352D">
        <w:rPr>
          <w:i/>
        </w:rPr>
        <w:t>");</w:t>
      </w:r>
    </w:p>
    <w:p w:rsidR="00106344" w:rsidRPr="00FE352D" w:rsidRDefault="00106344" w:rsidP="008E02DC">
      <w:pPr>
        <w:rPr>
          <w:i/>
        </w:rPr>
      </w:pPr>
      <w:r w:rsidRPr="00FE352D">
        <w:rPr>
          <w:i/>
        </w:rPr>
        <w:tab/>
        <w:t xml:space="preserve">} </w:t>
      </w:r>
      <w:r w:rsidR="008E02DC">
        <w:rPr>
          <w:i/>
        </w:rPr>
        <w:t>…</w:t>
      </w:r>
    </w:p>
    <w:p w:rsidR="00106344" w:rsidRPr="00FE352D" w:rsidRDefault="00106344" w:rsidP="00106344">
      <w:pPr>
        <w:rPr>
          <w:i/>
        </w:rPr>
      </w:pPr>
      <w:proofErr w:type="spellStart"/>
      <w:r w:rsidRPr="00FE352D">
        <w:rPr>
          <w:bCs/>
          <w:i/>
        </w:rPr>
        <w:t>return</w:t>
      </w:r>
      <w:proofErr w:type="spellEnd"/>
      <w:r w:rsidRPr="00FE352D">
        <w:rPr>
          <w:i/>
        </w:rPr>
        <w:t xml:space="preserve"> </w:t>
      </w:r>
      <w:proofErr w:type="spellStart"/>
      <w:r w:rsidRPr="00FE352D">
        <w:rPr>
          <w:i/>
        </w:rPr>
        <w:t>result</w:t>
      </w:r>
      <w:proofErr w:type="spellEnd"/>
      <w:r w:rsidRPr="00FE352D">
        <w:rPr>
          <w:i/>
        </w:rPr>
        <w:t>;</w:t>
      </w:r>
    </w:p>
    <w:p w:rsidR="005701C3" w:rsidRPr="00FE352D" w:rsidRDefault="00106344" w:rsidP="00106344">
      <w:pPr>
        <w:rPr>
          <w:i/>
        </w:rPr>
      </w:pPr>
      <w:r w:rsidRPr="00FE352D">
        <w:rPr>
          <w:i/>
        </w:rPr>
        <w:t>}</w:t>
      </w:r>
    </w:p>
    <w:p w:rsidR="00455932" w:rsidRPr="00455932" w:rsidRDefault="00455932" w:rsidP="00455932">
      <w:pPr>
        <w:pStyle w:val="myBeschriftung"/>
        <w:rPr>
          <w:color w:val="auto"/>
        </w:rPr>
      </w:pPr>
      <w:bookmarkStart w:id="53" w:name="_Ref299955596"/>
      <w:r>
        <w:t xml:space="preserve">Listing </w:t>
      </w:r>
      <w:fldSimple w:instr=" SEQ Listing \* ARABIC ">
        <w:r w:rsidR="00173C14">
          <w:rPr>
            <w:noProof/>
          </w:rPr>
          <w:t>1</w:t>
        </w:r>
      </w:fldSimple>
      <w:bookmarkEnd w:id="53"/>
      <w:r>
        <w:t xml:space="preserve">: Methode </w:t>
      </w:r>
      <w:proofErr w:type="spellStart"/>
      <w:r>
        <w:t>tryLogin</w:t>
      </w:r>
      <w:proofErr w:type="spellEnd"/>
      <w:r>
        <w:t xml:space="preserve"> aus der Klasse </w:t>
      </w:r>
      <w:proofErr w:type="spellStart"/>
      <w:r>
        <w:t>NetworkManager</w:t>
      </w:r>
      <w:proofErr w:type="spellEnd"/>
      <w:r>
        <w:t>()</w:t>
      </w:r>
    </w:p>
    <w:p w:rsidR="008E02DC" w:rsidRDefault="00FE352D" w:rsidP="00FE352D">
      <w:pPr>
        <w:jc w:val="both"/>
      </w:pPr>
      <w:bookmarkStart w:id="54" w:name="_Toc299443817"/>
      <w:r>
        <w:t xml:space="preserve">Wichtige Bestandteile stellen die Objekte der Klassen </w:t>
      </w:r>
      <w:proofErr w:type="spellStart"/>
      <w:r>
        <w:t>HttpClient</w:t>
      </w:r>
      <w:proofErr w:type="spellEnd"/>
      <w:r>
        <w:t xml:space="preserve"> und </w:t>
      </w:r>
      <w:proofErr w:type="spellStart"/>
      <w:r>
        <w:t>HttpPost</w:t>
      </w:r>
      <w:proofErr w:type="spellEnd"/>
      <w:r>
        <w:t xml:space="preserve"> dar. Das neue Objekt der Klasse </w:t>
      </w:r>
      <w:proofErr w:type="spellStart"/>
      <w:r>
        <w:t>HttpPost</w:t>
      </w:r>
      <w:proofErr w:type="spellEnd"/>
      <w:r>
        <w:t xml:space="preserve"> wird sofort mit der URI </w:t>
      </w:r>
    </w:p>
    <w:p w:rsidR="008E02DC" w:rsidRDefault="008E02DC" w:rsidP="008E02DC">
      <w:pPr>
        <w:jc w:val="center"/>
      </w:pPr>
      <w:r w:rsidRPr="00FE352D">
        <w:rPr>
          <w:i/>
        </w:rPr>
        <w:t>"http://"+IP+":8080/DAMS02/</w:t>
      </w:r>
      <w:proofErr w:type="spellStart"/>
      <w:r w:rsidRPr="00FE352D">
        <w:rPr>
          <w:i/>
        </w:rPr>
        <w:t>api</w:t>
      </w:r>
      <w:proofErr w:type="spellEnd"/>
      <w:r w:rsidRPr="00FE352D">
        <w:rPr>
          <w:i/>
        </w:rPr>
        <w:t>/</w:t>
      </w:r>
      <w:proofErr w:type="spellStart"/>
      <w:r w:rsidRPr="00FE352D">
        <w:rPr>
          <w:i/>
        </w:rPr>
        <w:t>android</w:t>
      </w:r>
      <w:proofErr w:type="spellEnd"/>
      <w:r w:rsidRPr="00FE352D">
        <w:rPr>
          <w:i/>
        </w:rPr>
        <w:t>/</w:t>
      </w:r>
      <w:proofErr w:type="spellStart"/>
      <w:r w:rsidRPr="00FE352D">
        <w:rPr>
          <w:i/>
        </w:rPr>
        <w:t>login</w:t>
      </w:r>
      <w:proofErr w:type="spellEnd"/>
      <w:r w:rsidRPr="00FE352D">
        <w:rPr>
          <w:i/>
        </w:rPr>
        <w:t>"</w:t>
      </w:r>
    </w:p>
    <w:p w:rsidR="00455932" w:rsidRPr="00FE352D" w:rsidRDefault="00FE352D" w:rsidP="00FE352D">
      <w:pPr>
        <w:jc w:val="both"/>
      </w:pPr>
      <w:r>
        <w:t>zur passenden Methode des Web-Service initialisier</w:t>
      </w:r>
      <w:r w:rsidR="008E02DC">
        <w:t xml:space="preserve">t. Die Parameter werden dem </w:t>
      </w:r>
      <w:proofErr w:type="spellStart"/>
      <w:r w:rsidR="008E02DC">
        <w:t>HttpPost</w:t>
      </w:r>
      <w:proofErr w:type="spellEnd"/>
      <w:r w:rsidR="008E02DC">
        <w:t xml:space="preserve"> mit der Methode </w:t>
      </w:r>
      <w:proofErr w:type="spellStart"/>
      <w:r w:rsidR="008E02DC" w:rsidRPr="008E02DC">
        <w:rPr>
          <w:i/>
        </w:rPr>
        <w:t>setEntity</w:t>
      </w:r>
      <w:proofErr w:type="spellEnd"/>
      <w:r w:rsidR="008E02DC" w:rsidRPr="008E02DC">
        <w:rPr>
          <w:i/>
        </w:rPr>
        <w:t>()</w:t>
      </w:r>
      <w:r w:rsidR="008E02DC">
        <w:t xml:space="preserve"> als „</w:t>
      </w:r>
      <w:proofErr w:type="spellStart"/>
      <w:r w:rsidR="008E02DC">
        <w:t>BasicNameValuePair</w:t>
      </w:r>
      <w:proofErr w:type="spellEnd"/>
      <w:r w:rsidR="008E02DC">
        <w:t xml:space="preserve">“ übergeben. Der Post-Request wird mit Hilfe des </w:t>
      </w:r>
      <w:proofErr w:type="spellStart"/>
      <w:r w:rsidR="008E02DC">
        <w:t>HttpClient</w:t>
      </w:r>
      <w:proofErr w:type="spellEnd"/>
      <w:r w:rsidR="008E02DC">
        <w:t xml:space="preserve"> ausgeführt und erwartet einen </w:t>
      </w:r>
      <w:proofErr w:type="spellStart"/>
      <w:r w:rsidR="008E02DC">
        <w:t>HttpResponse</w:t>
      </w:r>
      <w:proofErr w:type="spellEnd"/>
      <w:r w:rsidR="008E02DC">
        <w:t xml:space="preserve">. Der Inhalt des </w:t>
      </w:r>
      <w:proofErr w:type="spellStart"/>
      <w:r w:rsidR="008E02DC">
        <w:t>HttpResponse</w:t>
      </w:r>
      <w:proofErr w:type="spellEnd"/>
      <w:r w:rsidR="008E02DC">
        <w:t xml:space="preserve"> wird mit Hilfe der Methode </w:t>
      </w:r>
      <w:proofErr w:type="spellStart"/>
      <w:r w:rsidR="008E02DC">
        <w:t>readStream</w:t>
      </w:r>
      <w:proofErr w:type="spellEnd"/>
      <w:r w:rsidR="008E02DC">
        <w:t>()</w:t>
      </w:r>
      <w:r w:rsidR="007C7DB9">
        <w:t xml:space="preserve"> eingelesen und der Wahrheitswert aus dem zurückgelieferten JSON-Objekt mit der Methode </w:t>
      </w:r>
      <w:proofErr w:type="spellStart"/>
      <w:r w:rsidR="007C7DB9" w:rsidRPr="007C7DB9">
        <w:rPr>
          <w:i/>
        </w:rPr>
        <w:t>getBoolean</w:t>
      </w:r>
      <w:proofErr w:type="spellEnd"/>
      <w:r w:rsidR="007C7DB9" w:rsidRPr="007C7DB9">
        <w:rPr>
          <w:i/>
        </w:rPr>
        <w:t>(„</w:t>
      </w:r>
      <w:proofErr w:type="spellStart"/>
      <w:r w:rsidR="007C7DB9" w:rsidRPr="007C7DB9">
        <w:rPr>
          <w:i/>
        </w:rPr>
        <w:t>login</w:t>
      </w:r>
      <w:proofErr w:type="spellEnd"/>
      <w:r w:rsidR="007C7DB9" w:rsidRPr="007C7DB9">
        <w:rPr>
          <w:i/>
        </w:rPr>
        <w:t>“)</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bookmarkStart w:id="55" w:name="_GoBack"/>
      <w:bookmarkEnd w:id="55"/>
      <w:r w:rsidR="00455932">
        <w:br w:type="page"/>
      </w:r>
    </w:p>
    <w:p w:rsidR="00747CC9" w:rsidRDefault="00C418FD" w:rsidP="00DC40E3">
      <w:pPr>
        <w:pStyle w:val="berschrift2"/>
        <w:numPr>
          <w:ilvl w:val="1"/>
          <w:numId w:val="7"/>
        </w:numPr>
        <w:jc w:val="both"/>
      </w:pPr>
      <w:r>
        <w:lastRenderedPageBreak/>
        <w:t>Testen der Android-Anwendung</w:t>
      </w:r>
      <w:bookmarkEnd w:id="54"/>
    </w:p>
    <w:p w:rsidR="00C418FD" w:rsidRDefault="00C418FD" w:rsidP="00DC40E3">
      <w:pPr>
        <w:pStyle w:val="berschrift3"/>
        <w:numPr>
          <w:ilvl w:val="2"/>
          <w:numId w:val="7"/>
        </w:numPr>
        <w:jc w:val="both"/>
      </w:pPr>
      <w:bookmarkStart w:id="56" w:name="_Toc299443818"/>
      <w:r>
        <w:t>Zieldefinition</w:t>
      </w:r>
      <w:bookmarkEnd w:id="56"/>
    </w:p>
    <w:p w:rsidR="00C418FD" w:rsidRDefault="00C418FD" w:rsidP="00DC40E3">
      <w:pPr>
        <w:pStyle w:val="berschrift3"/>
        <w:numPr>
          <w:ilvl w:val="2"/>
          <w:numId w:val="7"/>
        </w:numPr>
        <w:jc w:val="both"/>
      </w:pPr>
      <w:bookmarkStart w:id="57" w:name="_Toc299443819"/>
      <w:r>
        <w:t>Planung</w:t>
      </w:r>
      <w:bookmarkEnd w:id="57"/>
    </w:p>
    <w:p w:rsidR="00C418FD" w:rsidRDefault="00C418FD" w:rsidP="00DC40E3">
      <w:pPr>
        <w:pStyle w:val="berschrift3"/>
        <w:numPr>
          <w:ilvl w:val="2"/>
          <w:numId w:val="7"/>
        </w:numPr>
        <w:jc w:val="both"/>
      </w:pPr>
      <w:bookmarkStart w:id="58" w:name="_Toc299443820"/>
      <w:r>
        <w:t>Umsetzung</w:t>
      </w:r>
      <w:bookmarkEnd w:id="58"/>
    </w:p>
    <w:p w:rsidR="00C418FD" w:rsidRDefault="00C418FD" w:rsidP="00DC40E3">
      <w:pPr>
        <w:pStyle w:val="berschrift1"/>
        <w:numPr>
          <w:ilvl w:val="0"/>
          <w:numId w:val="7"/>
        </w:numPr>
        <w:jc w:val="both"/>
      </w:pPr>
      <w:bookmarkStart w:id="59" w:name="_Toc299443821"/>
      <w:r>
        <w:t>Abschluss</w:t>
      </w:r>
      <w:bookmarkEnd w:id="59"/>
    </w:p>
    <w:p w:rsidR="00C418FD" w:rsidRDefault="00C418FD" w:rsidP="00DC40E3">
      <w:pPr>
        <w:pStyle w:val="berschrift2"/>
        <w:numPr>
          <w:ilvl w:val="1"/>
          <w:numId w:val="7"/>
        </w:numPr>
        <w:jc w:val="both"/>
      </w:pPr>
      <w:bookmarkStart w:id="60" w:name="_Toc299443822"/>
      <w:r>
        <w:t>Erweiterungsmöglichkeiten</w:t>
      </w:r>
      <w:bookmarkEnd w:id="60"/>
    </w:p>
    <w:p w:rsidR="00C418FD" w:rsidRPr="00C418FD" w:rsidRDefault="004250AF" w:rsidP="00DC40E3">
      <w:pPr>
        <w:pStyle w:val="berschrift2"/>
        <w:numPr>
          <w:ilvl w:val="1"/>
          <w:numId w:val="7"/>
        </w:numPr>
        <w:jc w:val="both"/>
      </w:pPr>
      <w:r>
        <w:t>Fazit</w:t>
      </w:r>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1AE" w:rsidRDefault="008D01AE" w:rsidP="00AA65EE">
      <w:pPr>
        <w:spacing w:after="0" w:line="240" w:lineRule="auto"/>
      </w:pPr>
      <w:r>
        <w:separator/>
      </w:r>
    </w:p>
  </w:endnote>
  <w:endnote w:type="continuationSeparator" w:id="0">
    <w:p w:rsidR="008D01AE" w:rsidRDefault="008D01AE"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1AE" w:rsidRDefault="008D01AE" w:rsidP="00AA65EE">
      <w:pPr>
        <w:spacing w:after="0" w:line="240" w:lineRule="auto"/>
      </w:pPr>
      <w:r>
        <w:separator/>
      </w:r>
    </w:p>
  </w:footnote>
  <w:footnote w:type="continuationSeparator" w:id="0">
    <w:p w:rsidR="008D01AE" w:rsidRDefault="008D01AE"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50A3D"/>
    <w:rsid w:val="00073CB3"/>
    <w:rsid w:val="0009259A"/>
    <w:rsid w:val="000B51DC"/>
    <w:rsid w:val="000C58F7"/>
    <w:rsid w:val="000D7576"/>
    <w:rsid w:val="00106344"/>
    <w:rsid w:val="00125DEA"/>
    <w:rsid w:val="0013798F"/>
    <w:rsid w:val="00155CCC"/>
    <w:rsid w:val="00172E95"/>
    <w:rsid w:val="00173C14"/>
    <w:rsid w:val="001A6A22"/>
    <w:rsid w:val="001C4125"/>
    <w:rsid w:val="001C4DB7"/>
    <w:rsid w:val="001C631C"/>
    <w:rsid w:val="001D25AA"/>
    <w:rsid w:val="002041DC"/>
    <w:rsid w:val="00224C9D"/>
    <w:rsid w:val="0027421C"/>
    <w:rsid w:val="0027600B"/>
    <w:rsid w:val="00286A24"/>
    <w:rsid w:val="002B6B87"/>
    <w:rsid w:val="002C4315"/>
    <w:rsid w:val="002E0435"/>
    <w:rsid w:val="0030180E"/>
    <w:rsid w:val="00303F5B"/>
    <w:rsid w:val="00324205"/>
    <w:rsid w:val="00325895"/>
    <w:rsid w:val="00335CB9"/>
    <w:rsid w:val="00341B98"/>
    <w:rsid w:val="00367634"/>
    <w:rsid w:val="00390E56"/>
    <w:rsid w:val="003C177E"/>
    <w:rsid w:val="003C1BE3"/>
    <w:rsid w:val="003C4C38"/>
    <w:rsid w:val="003C567A"/>
    <w:rsid w:val="003C6757"/>
    <w:rsid w:val="003D6D6F"/>
    <w:rsid w:val="003F6B00"/>
    <w:rsid w:val="004250AF"/>
    <w:rsid w:val="0043701F"/>
    <w:rsid w:val="00452B44"/>
    <w:rsid w:val="00455932"/>
    <w:rsid w:val="004B2825"/>
    <w:rsid w:val="005300D7"/>
    <w:rsid w:val="0053612A"/>
    <w:rsid w:val="005507F1"/>
    <w:rsid w:val="00562622"/>
    <w:rsid w:val="00566E1C"/>
    <w:rsid w:val="005701C3"/>
    <w:rsid w:val="005868D9"/>
    <w:rsid w:val="005B7B3A"/>
    <w:rsid w:val="005C2036"/>
    <w:rsid w:val="005C5566"/>
    <w:rsid w:val="005D228C"/>
    <w:rsid w:val="005D31E4"/>
    <w:rsid w:val="005D4522"/>
    <w:rsid w:val="00613D89"/>
    <w:rsid w:val="00624C1D"/>
    <w:rsid w:val="00625998"/>
    <w:rsid w:val="0063727F"/>
    <w:rsid w:val="00672D27"/>
    <w:rsid w:val="00673EE6"/>
    <w:rsid w:val="0067652B"/>
    <w:rsid w:val="00695ED5"/>
    <w:rsid w:val="006A5344"/>
    <w:rsid w:val="007006C5"/>
    <w:rsid w:val="00712BED"/>
    <w:rsid w:val="00715A9C"/>
    <w:rsid w:val="007239B0"/>
    <w:rsid w:val="0073474D"/>
    <w:rsid w:val="007423C3"/>
    <w:rsid w:val="00747CC9"/>
    <w:rsid w:val="00754E32"/>
    <w:rsid w:val="00760E09"/>
    <w:rsid w:val="00763A6B"/>
    <w:rsid w:val="00763AD3"/>
    <w:rsid w:val="007A7580"/>
    <w:rsid w:val="007C5303"/>
    <w:rsid w:val="007C7DB9"/>
    <w:rsid w:val="007D1E66"/>
    <w:rsid w:val="007E4823"/>
    <w:rsid w:val="007F7E8B"/>
    <w:rsid w:val="00814F93"/>
    <w:rsid w:val="00825425"/>
    <w:rsid w:val="008340F5"/>
    <w:rsid w:val="008408AE"/>
    <w:rsid w:val="00841101"/>
    <w:rsid w:val="00876A5B"/>
    <w:rsid w:val="008A46AB"/>
    <w:rsid w:val="008A7B4B"/>
    <w:rsid w:val="008B2B6F"/>
    <w:rsid w:val="008C1FA9"/>
    <w:rsid w:val="008D01AE"/>
    <w:rsid w:val="008D3959"/>
    <w:rsid w:val="008D51E1"/>
    <w:rsid w:val="008E02DC"/>
    <w:rsid w:val="00915942"/>
    <w:rsid w:val="0091643A"/>
    <w:rsid w:val="00921A5A"/>
    <w:rsid w:val="00925BA0"/>
    <w:rsid w:val="009305EA"/>
    <w:rsid w:val="00964059"/>
    <w:rsid w:val="009F4579"/>
    <w:rsid w:val="00A429F2"/>
    <w:rsid w:val="00A541C2"/>
    <w:rsid w:val="00A63439"/>
    <w:rsid w:val="00A72799"/>
    <w:rsid w:val="00AA3185"/>
    <w:rsid w:val="00AA65EE"/>
    <w:rsid w:val="00AC2188"/>
    <w:rsid w:val="00AD553B"/>
    <w:rsid w:val="00B01B0F"/>
    <w:rsid w:val="00B43BF8"/>
    <w:rsid w:val="00B661B7"/>
    <w:rsid w:val="00B66C5A"/>
    <w:rsid w:val="00B72151"/>
    <w:rsid w:val="00B74FF4"/>
    <w:rsid w:val="00B756CC"/>
    <w:rsid w:val="00B90AC2"/>
    <w:rsid w:val="00BB5EF9"/>
    <w:rsid w:val="00BD5ADF"/>
    <w:rsid w:val="00C01A55"/>
    <w:rsid w:val="00C11BAB"/>
    <w:rsid w:val="00C1339C"/>
    <w:rsid w:val="00C16921"/>
    <w:rsid w:val="00C322F8"/>
    <w:rsid w:val="00C418FD"/>
    <w:rsid w:val="00C53E1C"/>
    <w:rsid w:val="00C55C73"/>
    <w:rsid w:val="00C91B06"/>
    <w:rsid w:val="00C94E07"/>
    <w:rsid w:val="00CA4416"/>
    <w:rsid w:val="00CB0669"/>
    <w:rsid w:val="00CB5607"/>
    <w:rsid w:val="00CB677F"/>
    <w:rsid w:val="00CF060D"/>
    <w:rsid w:val="00CF13D8"/>
    <w:rsid w:val="00CF312B"/>
    <w:rsid w:val="00D349DD"/>
    <w:rsid w:val="00D639BB"/>
    <w:rsid w:val="00D92A63"/>
    <w:rsid w:val="00DC0B87"/>
    <w:rsid w:val="00DC1402"/>
    <w:rsid w:val="00DC40E3"/>
    <w:rsid w:val="00DE1228"/>
    <w:rsid w:val="00DF0B3B"/>
    <w:rsid w:val="00E02886"/>
    <w:rsid w:val="00E60614"/>
    <w:rsid w:val="00EA2E9E"/>
    <w:rsid w:val="00EA68F4"/>
    <w:rsid w:val="00ED1F92"/>
    <w:rsid w:val="00EE489B"/>
    <w:rsid w:val="00F31051"/>
    <w:rsid w:val="00F352EA"/>
    <w:rsid w:val="00F374AA"/>
    <w:rsid w:val="00F421CA"/>
    <w:rsid w:val="00F53E80"/>
    <w:rsid w:val="00F6462C"/>
    <w:rsid w:val="00F67BE1"/>
    <w:rsid w:val="00F81B9F"/>
    <w:rsid w:val="00F92F49"/>
    <w:rsid w:val="00FA2C79"/>
    <w:rsid w:val="00FB1646"/>
    <w:rsid w:val="00FC35B4"/>
    <w:rsid w:val="00FE352D"/>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1F112-4468-4589-9A35-10E4643B3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7148</Words>
  <Characters>45037</Characters>
  <Application>Microsoft Office Word</Application>
  <DocSecurity>0</DocSecurity>
  <Lines>375</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52081</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52</cp:revision>
  <dcterms:created xsi:type="dcterms:W3CDTF">2011-07-14T15:50:00Z</dcterms:created>
  <dcterms:modified xsi:type="dcterms:W3CDTF">2011-08-01T08:48:00Z</dcterms:modified>
</cp:coreProperties>
</file>