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b w:val="0"/>
          <w:bCs w:val="0"/>
          <w:sz w:val="22"/>
          <w:szCs w:val="22"/>
          <w:lang w:bidi="ar-SA"/>
        </w:rPr>
        <w:id w:val="1782917899"/>
        <w:docPartObj>
          <w:docPartGallery w:val="Table of Contents"/>
          <w:docPartUnique/>
        </w:docPartObj>
      </w:sdtPr>
      <w:sdtEndPr>
        <w:rPr>
          <w:rFonts w:ascii="Arial" w:hAnsi="Arial"/>
          <w:sz w:val="24"/>
        </w:rPr>
      </w:sdtEndPr>
      <w:sdtContent>
        <w:p w:rsidR="00E60614" w:rsidRDefault="00E60614" w:rsidP="00DC40E3">
          <w:pPr>
            <w:pStyle w:val="Inhaltsverzeichnisberschrift"/>
          </w:pPr>
          <w:r>
            <w:t>Inhaltsverzeichnis</w:t>
          </w:r>
        </w:p>
        <w:p w:rsidR="00B77BE4" w:rsidRDefault="00C01A55">
          <w:pPr>
            <w:pStyle w:val="Verzeichnis1"/>
            <w:tabs>
              <w:tab w:val="left" w:pos="440"/>
              <w:tab w:val="right" w:leader="dot" w:pos="9062"/>
            </w:tabs>
            <w:rPr>
              <w:rFonts w:asciiTheme="minorHAnsi" w:eastAsiaTheme="minorEastAsia" w:hAnsiTheme="minorHAnsi" w:cstheme="minorBidi"/>
              <w:noProof/>
              <w:sz w:val="22"/>
            </w:rPr>
          </w:pPr>
          <w:r>
            <w:fldChar w:fldCharType="begin"/>
          </w:r>
          <w:r>
            <w:instrText xml:space="preserve"> TOC \o "1-4" \u </w:instrText>
          </w:r>
          <w:r>
            <w:fldChar w:fldCharType="separate"/>
          </w:r>
          <w:r w:rsidR="00B77BE4">
            <w:rPr>
              <w:noProof/>
            </w:rPr>
            <w:t>1.</w:t>
          </w:r>
          <w:r w:rsidR="00B77BE4">
            <w:rPr>
              <w:rFonts w:asciiTheme="minorHAnsi" w:eastAsiaTheme="minorEastAsia" w:hAnsiTheme="minorHAnsi" w:cstheme="minorBidi"/>
              <w:noProof/>
              <w:sz w:val="22"/>
            </w:rPr>
            <w:tab/>
          </w:r>
          <w:r w:rsidR="00B77BE4">
            <w:rPr>
              <w:noProof/>
            </w:rPr>
            <w:t>Einleitung</w:t>
          </w:r>
          <w:r w:rsidR="00B77BE4">
            <w:rPr>
              <w:noProof/>
            </w:rPr>
            <w:tab/>
          </w:r>
          <w:r w:rsidR="00B77BE4">
            <w:rPr>
              <w:noProof/>
            </w:rPr>
            <w:fldChar w:fldCharType="begin"/>
          </w:r>
          <w:r w:rsidR="00B77BE4">
            <w:rPr>
              <w:noProof/>
            </w:rPr>
            <w:instrText xml:space="preserve"> PAGEREF _Toc299975351 \h </w:instrText>
          </w:r>
          <w:r w:rsidR="00B77BE4">
            <w:rPr>
              <w:noProof/>
            </w:rPr>
          </w:r>
          <w:r w:rsidR="00B77BE4">
            <w:rPr>
              <w:noProof/>
            </w:rPr>
            <w:fldChar w:fldCharType="separate"/>
          </w:r>
          <w:r w:rsidR="00AB03C4">
            <w:rPr>
              <w:noProof/>
            </w:rPr>
            <w:t>2</w:t>
          </w:r>
          <w:r w:rsidR="00B77BE4">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Vorgehensweise und Methodik</w:t>
          </w:r>
          <w:r>
            <w:rPr>
              <w:noProof/>
            </w:rPr>
            <w:tab/>
          </w:r>
          <w:r>
            <w:rPr>
              <w:noProof/>
            </w:rPr>
            <w:fldChar w:fldCharType="begin"/>
          </w:r>
          <w:r>
            <w:rPr>
              <w:noProof/>
            </w:rPr>
            <w:instrText xml:space="preserve"> PAGEREF _Toc299975352 \h </w:instrText>
          </w:r>
          <w:r>
            <w:rPr>
              <w:noProof/>
            </w:rPr>
            <w:fldChar w:fldCharType="separate"/>
          </w:r>
          <w:r w:rsidR="00AB03C4">
            <w:rPr>
              <w:b/>
              <w:bCs/>
              <w:noProof/>
            </w:rPr>
            <w:t>Fehler! Textmarke nicht definiert.</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Motivation</w:t>
          </w:r>
          <w:r>
            <w:rPr>
              <w:noProof/>
            </w:rPr>
            <w:tab/>
          </w:r>
          <w:r>
            <w:rPr>
              <w:noProof/>
            </w:rPr>
            <w:fldChar w:fldCharType="begin"/>
          </w:r>
          <w:r>
            <w:rPr>
              <w:noProof/>
            </w:rPr>
            <w:instrText xml:space="preserve"> PAGEREF _Toc299975353 \h </w:instrText>
          </w:r>
          <w:r>
            <w:rPr>
              <w:noProof/>
            </w:rPr>
          </w:r>
          <w:r>
            <w:rPr>
              <w:noProof/>
            </w:rPr>
            <w:fldChar w:fldCharType="separate"/>
          </w:r>
          <w:r w:rsidR="00AB03C4">
            <w:rPr>
              <w:noProof/>
            </w:rPr>
            <w:t>2</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1.3.</w:t>
          </w:r>
          <w:r>
            <w:rPr>
              <w:rFonts w:asciiTheme="minorHAnsi" w:eastAsiaTheme="minorEastAsia" w:hAnsiTheme="minorHAnsi" w:cstheme="minorBidi"/>
              <w:noProof/>
              <w:sz w:val="22"/>
            </w:rPr>
            <w:tab/>
          </w:r>
          <w:r>
            <w:rPr>
              <w:noProof/>
            </w:rPr>
            <w:t>Aufgabenstellung</w:t>
          </w:r>
          <w:r>
            <w:rPr>
              <w:noProof/>
            </w:rPr>
            <w:tab/>
          </w:r>
          <w:r>
            <w:rPr>
              <w:noProof/>
            </w:rPr>
            <w:fldChar w:fldCharType="begin"/>
          </w:r>
          <w:r>
            <w:rPr>
              <w:noProof/>
            </w:rPr>
            <w:instrText xml:space="preserve"> PAGEREF _Toc299975354 \h </w:instrText>
          </w:r>
          <w:r>
            <w:rPr>
              <w:noProof/>
            </w:rPr>
          </w:r>
          <w:r>
            <w:rPr>
              <w:noProof/>
            </w:rPr>
            <w:fldChar w:fldCharType="separate"/>
          </w:r>
          <w:r w:rsidR="00AB03C4">
            <w:rPr>
              <w:noProof/>
            </w:rPr>
            <w:t>2</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1.4.</w:t>
          </w:r>
          <w:r>
            <w:rPr>
              <w:rFonts w:asciiTheme="minorHAnsi" w:eastAsiaTheme="minorEastAsia" w:hAnsiTheme="minorHAnsi" w:cstheme="minorBidi"/>
              <w:noProof/>
              <w:sz w:val="22"/>
            </w:rPr>
            <w:tab/>
          </w:r>
          <w:r>
            <w:rPr>
              <w:noProof/>
            </w:rPr>
            <w:t>Abgrenzung der Projektaufgabe</w:t>
          </w:r>
          <w:r>
            <w:rPr>
              <w:noProof/>
            </w:rPr>
            <w:tab/>
          </w:r>
          <w:r>
            <w:rPr>
              <w:noProof/>
            </w:rPr>
            <w:fldChar w:fldCharType="begin"/>
          </w:r>
          <w:r>
            <w:rPr>
              <w:noProof/>
            </w:rPr>
            <w:instrText xml:space="preserve"> PAGEREF _Toc299975355 \h </w:instrText>
          </w:r>
          <w:r>
            <w:rPr>
              <w:noProof/>
            </w:rPr>
            <w:fldChar w:fldCharType="separate"/>
          </w:r>
          <w:r w:rsidR="00AB03C4">
            <w:rPr>
              <w:b/>
              <w:bCs/>
              <w:noProof/>
            </w:rPr>
            <w:t>Fehler! Textmarke nicht definiert.</w:t>
          </w:r>
          <w:r>
            <w:rPr>
              <w:noProof/>
            </w:rPr>
            <w:fldChar w:fldCharType="end"/>
          </w:r>
        </w:p>
        <w:p w:rsidR="00B77BE4" w:rsidRDefault="00B77BE4">
          <w:pPr>
            <w:pStyle w:val="Verzeichnis1"/>
            <w:tabs>
              <w:tab w:val="left" w:pos="440"/>
              <w:tab w:val="right" w:leader="dot" w:pos="9062"/>
            </w:tabs>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Theoretische Vorbetrachtung</w:t>
          </w:r>
          <w:r>
            <w:rPr>
              <w:noProof/>
            </w:rPr>
            <w:tab/>
          </w:r>
          <w:r>
            <w:rPr>
              <w:noProof/>
            </w:rPr>
            <w:fldChar w:fldCharType="begin"/>
          </w:r>
          <w:r>
            <w:rPr>
              <w:noProof/>
            </w:rPr>
            <w:instrText xml:space="preserve"> PAGEREF _Toc299975356 \h </w:instrText>
          </w:r>
          <w:r>
            <w:rPr>
              <w:noProof/>
            </w:rPr>
          </w:r>
          <w:r>
            <w:rPr>
              <w:noProof/>
            </w:rPr>
            <w:fldChar w:fldCharType="separate"/>
          </w:r>
          <w:r w:rsidR="00AB03C4">
            <w:rPr>
              <w:noProof/>
            </w:rPr>
            <w:t>2</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2.1.</w:t>
          </w:r>
          <w:r>
            <w:rPr>
              <w:rFonts w:asciiTheme="minorHAnsi" w:eastAsiaTheme="minorEastAsia" w:hAnsiTheme="minorHAnsi" w:cstheme="minorBidi"/>
              <w:noProof/>
              <w:sz w:val="22"/>
            </w:rPr>
            <w:tab/>
          </w:r>
          <w:r>
            <w:rPr>
              <w:noProof/>
            </w:rPr>
            <w:t>Zielplattform Android</w:t>
          </w:r>
          <w:r>
            <w:rPr>
              <w:noProof/>
            </w:rPr>
            <w:tab/>
          </w:r>
          <w:r>
            <w:rPr>
              <w:noProof/>
            </w:rPr>
            <w:fldChar w:fldCharType="begin"/>
          </w:r>
          <w:r>
            <w:rPr>
              <w:noProof/>
            </w:rPr>
            <w:instrText xml:space="preserve"> PAGEREF _Toc299975357 \h </w:instrText>
          </w:r>
          <w:r>
            <w:rPr>
              <w:noProof/>
            </w:rPr>
          </w:r>
          <w:r>
            <w:rPr>
              <w:noProof/>
            </w:rPr>
            <w:fldChar w:fldCharType="separate"/>
          </w:r>
          <w:r w:rsidR="00AB03C4">
            <w:rPr>
              <w:noProof/>
            </w:rPr>
            <w:t>2</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2.2.</w:t>
          </w:r>
          <w:r>
            <w:rPr>
              <w:rFonts w:asciiTheme="minorHAnsi" w:eastAsiaTheme="minorEastAsia" w:hAnsiTheme="minorHAnsi" w:cstheme="minorBidi"/>
              <w:noProof/>
              <w:sz w:val="22"/>
            </w:rPr>
            <w:tab/>
          </w:r>
          <w:r>
            <w:rPr>
              <w:noProof/>
            </w:rPr>
            <w:t>Web-Service</w:t>
          </w:r>
          <w:r>
            <w:rPr>
              <w:noProof/>
            </w:rPr>
            <w:tab/>
          </w:r>
          <w:r>
            <w:rPr>
              <w:noProof/>
            </w:rPr>
            <w:fldChar w:fldCharType="begin"/>
          </w:r>
          <w:r>
            <w:rPr>
              <w:noProof/>
            </w:rPr>
            <w:instrText xml:space="preserve"> PAGEREF _Toc299975358 \h </w:instrText>
          </w:r>
          <w:r>
            <w:rPr>
              <w:noProof/>
            </w:rPr>
          </w:r>
          <w:r>
            <w:rPr>
              <w:noProof/>
            </w:rPr>
            <w:fldChar w:fldCharType="separate"/>
          </w:r>
          <w:r w:rsidR="00AB03C4">
            <w:rPr>
              <w:noProof/>
            </w:rPr>
            <w:t>2</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2.3.</w:t>
          </w:r>
          <w:r>
            <w:rPr>
              <w:rFonts w:asciiTheme="minorHAnsi" w:eastAsiaTheme="minorEastAsia" w:hAnsiTheme="minorHAnsi" w:cstheme="minorBidi"/>
              <w:noProof/>
              <w:sz w:val="22"/>
            </w:rPr>
            <w:tab/>
          </w:r>
          <w:r>
            <w:rPr>
              <w:noProof/>
            </w:rPr>
            <w:t>Software-Tests</w:t>
          </w:r>
          <w:r>
            <w:rPr>
              <w:noProof/>
            </w:rPr>
            <w:tab/>
          </w:r>
          <w:r>
            <w:rPr>
              <w:noProof/>
            </w:rPr>
            <w:fldChar w:fldCharType="begin"/>
          </w:r>
          <w:r>
            <w:rPr>
              <w:noProof/>
            </w:rPr>
            <w:instrText xml:space="preserve"> PAGEREF _Toc299975359 \h </w:instrText>
          </w:r>
          <w:r>
            <w:rPr>
              <w:noProof/>
            </w:rPr>
          </w:r>
          <w:r>
            <w:rPr>
              <w:noProof/>
            </w:rPr>
            <w:fldChar w:fldCharType="separate"/>
          </w:r>
          <w:r w:rsidR="00AB03C4">
            <w:rPr>
              <w:noProof/>
            </w:rPr>
            <w:t>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2.3.1.</w:t>
          </w:r>
          <w:r>
            <w:rPr>
              <w:rFonts w:asciiTheme="minorHAnsi" w:eastAsiaTheme="minorEastAsia" w:hAnsiTheme="minorHAnsi" w:cstheme="minorBidi"/>
              <w:noProof/>
              <w:sz w:val="22"/>
            </w:rPr>
            <w:tab/>
          </w:r>
          <w:r>
            <w:rPr>
              <w:noProof/>
            </w:rPr>
            <w:t>Einführung</w:t>
          </w:r>
          <w:r>
            <w:rPr>
              <w:noProof/>
            </w:rPr>
            <w:tab/>
          </w:r>
          <w:r>
            <w:rPr>
              <w:noProof/>
            </w:rPr>
            <w:fldChar w:fldCharType="begin"/>
          </w:r>
          <w:r>
            <w:rPr>
              <w:noProof/>
            </w:rPr>
            <w:instrText xml:space="preserve"> PAGEREF _Toc299975360 \h </w:instrText>
          </w:r>
          <w:r>
            <w:rPr>
              <w:noProof/>
            </w:rPr>
          </w:r>
          <w:r>
            <w:rPr>
              <w:noProof/>
            </w:rPr>
            <w:fldChar w:fldCharType="separate"/>
          </w:r>
          <w:r w:rsidR="00AB03C4">
            <w:rPr>
              <w:noProof/>
            </w:rPr>
            <w:t>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2.3.2.</w:t>
          </w:r>
          <w:r>
            <w:rPr>
              <w:rFonts w:asciiTheme="minorHAnsi" w:eastAsiaTheme="minorEastAsia" w:hAnsiTheme="minorHAnsi" w:cstheme="minorBidi"/>
              <w:noProof/>
              <w:sz w:val="22"/>
            </w:rPr>
            <w:tab/>
          </w:r>
          <w:r>
            <w:rPr>
              <w:noProof/>
            </w:rPr>
            <w:t>Unit-Test</w:t>
          </w:r>
          <w:r>
            <w:rPr>
              <w:noProof/>
            </w:rPr>
            <w:tab/>
          </w:r>
          <w:r>
            <w:rPr>
              <w:noProof/>
            </w:rPr>
            <w:fldChar w:fldCharType="begin"/>
          </w:r>
          <w:r>
            <w:rPr>
              <w:noProof/>
            </w:rPr>
            <w:instrText xml:space="preserve"> PAGEREF _Toc299975361 \h </w:instrText>
          </w:r>
          <w:r>
            <w:rPr>
              <w:noProof/>
            </w:rPr>
          </w:r>
          <w:r>
            <w:rPr>
              <w:noProof/>
            </w:rPr>
            <w:fldChar w:fldCharType="separate"/>
          </w:r>
          <w:r w:rsidR="00AB03C4">
            <w:rPr>
              <w:noProof/>
            </w:rPr>
            <w:t>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2.3.3.</w:t>
          </w:r>
          <w:r>
            <w:rPr>
              <w:rFonts w:asciiTheme="minorHAnsi" w:eastAsiaTheme="minorEastAsia" w:hAnsiTheme="minorHAnsi" w:cstheme="minorBidi"/>
              <w:noProof/>
              <w:sz w:val="22"/>
            </w:rPr>
            <w:tab/>
          </w:r>
          <w:r>
            <w:rPr>
              <w:noProof/>
            </w:rPr>
            <w:t>JUnit-Framework</w:t>
          </w:r>
          <w:r>
            <w:rPr>
              <w:noProof/>
            </w:rPr>
            <w:tab/>
          </w:r>
          <w:r>
            <w:rPr>
              <w:noProof/>
            </w:rPr>
            <w:fldChar w:fldCharType="begin"/>
          </w:r>
          <w:r>
            <w:rPr>
              <w:noProof/>
            </w:rPr>
            <w:instrText xml:space="preserve"> PAGEREF _Toc299975362 \h </w:instrText>
          </w:r>
          <w:r>
            <w:rPr>
              <w:noProof/>
            </w:rPr>
          </w:r>
          <w:r>
            <w:rPr>
              <w:noProof/>
            </w:rPr>
            <w:fldChar w:fldCharType="separate"/>
          </w:r>
          <w:r w:rsidR="00AB03C4">
            <w:rPr>
              <w:noProof/>
            </w:rPr>
            <w:t>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2.3.4.</w:t>
          </w:r>
          <w:r>
            <w:rPr>
              <w:rFonts w:asciiTheme="minorHAnsi" w:eastAsiaTheme="minorEastAsia" w:hAnsiTheme="minorHAnsi" w:cstheme="minorBidi"/>
              <w:noProof/>
              <w:sz w:val="22"/>
            </w:rPr>
            <w:tab/>
          </w:r>
          <w:r>
            <w:rPr>
              <w:noProof/>
            </w:rPr>
            <w:t>Testen in Android</w:t>
          </w:r>
          <w:r>
            <w:rPr>
              <w:noProof/>
            </w:rPr>
            <w:tab/>
          </w:r>
          <w:r>
            <w:rPr>
              <w:noProof/>
            </w:rPr>
            <w:fldChar w:fldCharType="begin"/>
          </w:r>
          <w:r>
            <w:rPr>
              <w:noProof/>
            </w:rPr>
            <w:instrText xml:space="preserve"> PAGEREF _Toc299975363 \h </w:instrText>
          </w:r>
          <w:r>
            <w:rPr>
              <w:noProof/>
            </w:rPr>
          </w:r>
          <w:r>
            <w:rPr>
              <w:noProof/>
            </w:rPr>
            <w:fldChar w:fldCharType="separate"/>
          </w:r>
          <w:r w:rsidR="00AB03C4">
            <w:rPr>
              <w:noProof/>
            </w:rPr>
            <w:t>2</w:t>
          </w:r>
          <w:r>
            <w:rPr>
              <w:noProof/>
            </w:rPr>
            <w:fldChar w:fldCharType="end"/>
          </w:r>
        </w:p>
        <w:p w:rsidR="00B77BE4" w:rsidRDefault="00B77BE4">
          <w:pPr>
            <w:pStyle w:val="Verzeichnis4"/>
            <w:tabs>
              <w:tab w:val="left" w:pos="1760"/>
              <w:tab w:val="right" w:leader="dot" w:pos="9062"/>
            </w:tabs>
            <w:rPr>
              <w:rFonts w:asciiTheme="minorHAnsi" w:eastAsiaTheme="minorEastAsia" w:hAnsiTheme="minorHAnsi" w:cstheme="minorBidi"/>
              <w:noProof/>
              <w:sz w:val="22"/>
            </w:rPr>
          </w:pPr>
          <w:r>
            <w:rPr>
              <w:noProof/>
            </w:rPr>
            <w:t>2.3.4.1.</w:t>
          </w:r>
          <w:r>
            <w:rPr>
              <w:rFonts w:asciiTheme="minorHAnsi" w:eastAsiaTheme="minorEastAsia" w:hAnsiTheme="minorHAnsi" w:cstheme="minorBidi"/>
              <w:noProof/>
              <w:sz w:val="22"/>
            </w:rPr>
            <w:tab/>
          </w:r>
          <w:r>
            <w:rPr>
              <w:noProof/>
            </w:rPr>
            <w:t>Grundlagen</w:t>
          </w:r>
          <w:r>
            <w:rPr>
              <w:noProof/>
            </w:rPr>
            <w:tab/>
          </w:r>
          <w:r>
            <w:rPr>
              <w:noProof/>
            </w:rPr>
            <w:fldChar w:fldCharType="begin"/>
          </w:r>
          <w:r>
            <w:rPr>
              <w:noProof/>
            </w:rPr>
            <w:instrText xml:space="preserve"> PAGEREF _Toc299975364 \h </w:instrText>
          </w:r>
          <w:r>
            <w:rPr>
              <w:noProof/>
            </w:rPr>
          </w:r>
          <w:r>
            <w:rPr>
              <w:noProof/>
            </w:rPr>
            <w:fldChar w:fldCharType="separate"/>
          </w:r>
          <w:r w:rsidR="00AB03C4">
            <w:rPr>
              <w:noProof/>
            </w:rPr>
            <w:t>2</w:t>
          </w:r>
          <w:r>
            <w:rPr>
              <w:noProof/>
            </w:rPr>
            <w:fldChar w:fldCharType="end"/>
          </w:r>
        </w:p>
        <w:p w:rsidR="00B77BE4" w:rsidRDefault="00B77BE4">
          <w:pPr>
            <w:pStyle w:val="Verzeichnis4"/>
            <w:tabs>
              <w:tab w:val="left" w:pos="1760"/>
              <w:tab w:val="right" w:leader="dot" w:pos="9062"/>
            </w:tabs>
            <w:rPr>
              <w:rFonts w:asciiTheme="minorHAnsi" w:eastAsiaTheme="minorEastAsia" w:hAnsiTheme="minorHAnsi" w:cstheme="minorBidi"/>
              <w:noProof/>
              <w:sz w:val="22"/>
            </w:rPr>
          </w:pPr>
          <w:r>
            <w:rPr>
              <w:noProof/>
            </w:rPr>
            <w:t>2.3.4.2.</w:t>
          </w:r>
          <w:r>
            <w:rPr>
              <w:rFonts w:asciiTheme="minorHAnsi" w:eastAsiaTheme="minorEastAsia" w:hAnsiTheme="minorHAnsi" w:cstheme="minorBidi"/>
              <w:noProof/>
              <w:sz w:val="22"/>
            </w:rPr>
            <w:tab/>
          </w:r>
          <w:r>
            <w:rPr>
              <w:noProof/>
            </w:rPr>
            <w:t>Activity Testing</w:t>
          </w:r>
          <w:r>
            <w:rPr>
              <w:noProof/>
            </w:rPr>
            <w:tab/>
          </w:r>
          <w:r>
            <w:rPr>
              <w:noProof/>
            </w:rPr>
            <w:fldChar w:fldCharType="begin"/>
          </w:r>
          <w:r>
            <w:rPr>
              <w:noProof/>
            </w:rPr>
            <w:instrText xml:space="preserve"> PAGEREF _Toc299975365 \h </w:instrText>
          </w:r>
          <w:r>
            <w:rPr>
              <w:noProof/>
            </w:rPr>
          </w:r>
          <w:r>
            <w:rPr>
              <w:noProof/>
            </w:rPr>
            <w:fldChar w:fldCharType="separate"/>
          </w:r>
          <w:r w:rsidR="00AB03C4">
            <w:rPr>
              <w:noProof/>
            </w:rPr>
            <w:t>2</w:t>
          </w:r>
          <w:r>
            <w:rPr>
              <w:noProof/>
            </w:rPr>
            <w:fldChar w:fldCharType="end"/>
          </w:r>
        </w:p>
        <w:p w:rsidR="00B77BE4" w:rsidRDefault="00B77BE4">
          <w:pPr>
            <w:pStyle w:val="Verzeichnis4"/>
            <w:tabs>
              <w:tab w:val="left" w:pos="1760"/>
              <w:tab w:val="right" w:leader="dot" w:pos="9062"/>
            </w:tabs>
            <w:rPr>
              <w:rFonts w:asciiTheme="minorHAnsi" w:eastAsiaTheme="minorEastAsia" w:hAnsiTheme="minorHAnsi" w:cstheme="minorBidi"/>
              <w:noProof/>
              <w:sz w:val="22"/>
            </w:rPr>
          </w:pPr>
          <w:r>
            <w:rPr>
              <w:noProof/>
            </w:rPr>
            <w:t>2.3.4.3.</w:t>
          </w:r>
          <w:r>
            <w:rPr>
              <w:rFonts w:asciiTheme="minorHAnsi" w:eastAsiaTheme="minorEastAsia" w:hAnsiTheme="minorHAnsi" w:cstheme="minorBidi"/>
              <w:noProof/>
              <w:sz w:val="22"/>
            </w:rPr>
            <w:tab/>
          </w:r>
          <w:r>
            <w:rPr>
              <w:noProof/>
            </w:rPr>
            <w:t>Service Testing</w:t>
          </w:r>
          <w:r>
            <w:rPr>
              <w:noProof/>
            </w:rPr>
            <w:tab/>
          </w:r>
          <w:r>
            <w:rPr>
              <w:noProof/>
            </w:rPr>
            <w:fldChar w:fldCharType="begin"/>
          </w:r>
          <w:r>
            <w:rPr>
              <w:noProof/>
            </w:rPr>
            <w:instrText xml:space="preserve"> PAGEREF _Toc299975366 \h </w:instrText>
          </w:r>
          <w:r>
            <w:rPr>
              <w:noProof/>
            </w:rPr>
          </w:r>
          <w:r>
            <w:rPr>
              <w:noProof/>
            </w:rPr>
            <w:fldChar w:fldCharType="separate"/>
          </w:r>
          <w:r w:rsidR="00AB03C4">
            <w:rPr>
              <w:noProof/>
            </w:rPr>
            <w:t>2</w:t>
          </w:r>
          <w:r>
            <w:rPr>
              <w:noProof/>
            </w:rPr>
            <w:fldChar w:fldCharType="end"/>
          </w:r>
        </w:p>
        <w:p w:rsidR="00B77BE4" w:rsidRDefault="00B77BE4">
          <w:pPr>
            <w:pStyle w:val="Verzeichnis4"/>
            <w:tabs>
              <w:tab w:val="left" w:pos="1760"/>
              <w:tab w:val="right" w:leader="dot" w:pos="9062"/>
            </w:tabs>
            <w:rPr>
              <w:rFonts w:asciiTheme="minorHAnsi" w:eastAsiaTheme="minorEastAsia" w:hAnsiTheme="minorHAnsi" w:cstheme="minorBidi"/>
              <w:noProof/>
              <w:sz w:val="22"/>
            </w:rPr>
          </w:pPr>
          <w:r>
            <w:rPr>
              <w:noProof/>
            </w:rPr>
            <w:t>2.3.4.4.</w:t>
          </w:r>
          <w:r>
            <w:rPr>
              <w:rFonts w:asciiTheme="minorHAnsi" w:eastAsiaTheme="minorEastAsia" w:hAnsiTheme="minorHAnsi" w:cstheme="minorBidi"/>
              <w:noProof/>
              <w:sz w:val="22"/>
            </w:rPr>
            <w:tab/>
          </w:r>
          <w:r>
            <w:rPr>
              <w:noProof/>
            </w:rPr>
            <w:t>Content Provider Testing</w:t>
          </w:r>
          <w:r>
            <w:rPr>
              <w:noProof/>
            </w:rPr>
            <w:tab/>
          </w:r>
          <w:r>
            <w:rPr>
              <w:noProof/>
            </w:rPr>
            <w:fldChar w:fldCharType="begin"/>
          </w:r>
          <w:r>
            <w:rPr>
              <w:noProof/>
            </w:rPr>
            <w:instrText xml:space="preserve"> PAGEREF _Toc299975367 \h </w:instrText>
          </w:r>
          <w:r>
            <w:rPr>
              <w:noProof/>
            </w:rPr>
          </w:r>
          <w:r>
            <w:rPr>
              <w:noProof/>
            </w:rPr>
            <w:fldChar w:fldCharType="separate"/>
          </w:r>
          <w:r w:rsidR="00AB03C4">
            <w:rPr>
              <w:noProof/>
            </w:rPr>
            <w:t>2</w:t>
          </w:r>
          <w:r>
            <w:rPr>
              <w:noProof/>
            </w:rPr>
            <w:fldChar w:fldCharType="end"/>
          </w:r>
        </w:p>
        <w:p w:rsidR="00B77BE4" w:rsidRDefault="00B77BE4">
          <w:pPr>
            <w:pStyle w:val="Verzeichnis1"/>
            <w:tabs>
              <w:tab w:val="left" w:pos="440"/>
              <w:tab w:val="right" w:leader="dot" w:pos="9062"/>
            </w:tabs>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_Toc299975368 \h </w:instrText>
          </w:r>
          <w:r>
            <w:rPr>
              <w:noProof/>
            </w:rPr>
          </w:r>
          <w:r>
            <w:rPr>
              <w:noProof/>
            </w:rPr>
            <w:fldChar w:fldCharType="separate"/>
          </w:r>
          <w:r w:rsidR="00AB03C4">
            <w:rPr>
              <w:noProof/>
            </w:rPr>
            <w:t>2</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Analyse „Data Asset Management Solution“</w:t>
          </w:r>
          <w:r>
            <w:rPr>
              <w:noProof/>
            </w:rPr>
            <w:tab/>
          </w:r>
          <w:r>
            <w:rPr>
              <w:noProof/>
            </w:rPr>
            <w:fldChar w:fldCharType="begin"/>
          </w:r>
          <w:r>
            <w:rPr>
              <w:noProof/>
            </w:rPr>
            <w:instrText xml:space="preserve"> PAGEREF _Toc299975369 \h </w:instrText>
          </w:r>
          <w:r>
            <w:rPr>
              <w:noProof/>
            </w:rPr>
          </w:r>
          <w:r>
            <w:rPr>
              <w:noProof/>
            </w:rPr>
            <w:fldChar w:fldCharType="separate"/>
          </w:r>
          <w:r w:rsidR="00AB03C4">
            <w:rPr>
              <w:noProof/>
            </w:rPr>
            <w:t>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3.1.1.</w:t>
          </w:r>
          <w:r>
            <w:rPr>
              <w:rFonts w:asciiTheme="minorHAnsi" w:eastAsiaTheme="minorEastAsia" w:hAnsiTheme="minorHAnsi" w:cstheme="minorBidi"/>
              <w:noProof/>
              <w:sz w:val="22"/>
            </w:rPr>
            <w:tab/>
          </w:r>
          <w:r>
            <w:rPr>
              <w:noProof/>
            </w:rPr>
            <w:t>Funktionen der Webanwendung</w:t>
          </w:r>
          <w:r>
            <w:rPr>
              <w:noProof/>
            </w:rPr>
            <w:tab/>
          </w:r>
          <w:r>
            <w:rPr>
              <w:noProof/>
            </w:rPr>
            <w:fldChar w:fldCharType="begin"/>
          </w:r>
          <w:r>
            <w:rPr>
              <w:noProof/>
            </w:rPr>
            <w:instrText xml:space="preserve"> PAGEREF _Toc299975370 \h </w:instrText>
          </w:r>
          <w:r>
            <w:rPr>
              <w:noProof/>
            </w:rPr>
          </w:r>
          <w:r>
            <w:rPr>
              <w:noProof/>
            </w:rPr>
            <w:fldChar w:fldCharType="separate"/>
          </w:r>
          <w:r w:rsidR="00AB03C4">
            <w:rPr>
              <w:noProof/>
            </w:rPr>
            <w:t>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3.1.2.</w:t>
          </w:r>
          <w:r>
            <w:rPr>
              <w:rFonts w:asciiTheme="minorHAnsi" w:eastAsiaTheme="minorEastAsia" w:hAnsiTheme="minorHAnsi" w:cstheme="minorBidi"/>
              <w:noProof/>
              <w:sz w:val="22"/>
            </w:rPr>
            <w:tab/>
          </w:r>
          <w:r>
            <w:rPr>
              <w:noProof/>
            </w:rPr>
            <w:t>Verwendung in der Projektumgebung</w:t>
          </w:r>
          <w:r>
            <w:rPr>
              <w:noProof/>
            </w:rPr>
            <w:tab/>
          </w:r>
          <w:r>
            <w:rPr>
              <w:noProof/>
            </w:rPr>
            <w:fldChar w:fldCharType="begin"/>
          </w:r>
          <w:r>
            <w:rPr>
              <w:noProof/>
            </w:rPr>
            <w:instrText xml:space="preserve"> PAGEREF _Toc299975371 \h </w:instrText>
          </w:r>
          <w:r>
            <w:rPr>
              <w:noProof/>
            </w:rPr>
          </w:r>
          <w:r>
            <w:rPr>
              <w:noProof/>
            </w:rPr>
            <w:fldChar w:fldCharType="separate"/>
          </w:r>
          <w:r w:rsidR="00AB03C4">
            <w:rPr>
              <w:noProof/>
            </w:rPr>
            <w:t>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3.1.3.</w:t>
          </w:r>
          <w:r>
            <w:rPr>
              <w:rFonts w:asciiTheme="minorHAnsi" w:eastAsiaTheme="minorEastAsia" w:hAnsiTheme="minorHAnsi" w:cstheme="minorBidi"/>
              <w:noProof/>
              <w:sz w:val="22"/>
            </w:rPr>
            <w:tab/>
          </w:r>
          <w:r>
            <w:rPr>
              <w:noProof/>
            </w:rPr>
            <w:t>Konzeption der Anwendungsfälle</w:t>
          </w:r>
          <w:r>
            <w:rPr>
              <w:noProof/>
            </w:rPr>
            <w:tab/>
          </w:r>
          <w:r>
            <w:rPr>
              <w:noProof/>
            </w:rPr>
            <w:fldChar w:fldCharType="begin"/>
          </w:r>
          <w:r>
            <w:rPr>
              <w:noProof/>
            </w:rPr>
            <w:instrText xml:space="preserve"> PAGEREF _Toc299975372 \h </w:instrText>
          </w:r>
          <w:r>
            <w:rPr>
              <w:noProof/>
            </w:rPr>
          </w:r>
          <w:r>
            <w:rPr>
              <w:noProof/>
            </w:rPr>
            <w:fldChar w:fldCharType="separate"/>
          </w:r>
          <w:r w:rsidR="00AB03C4">
            <w:rPr>
              <w:noProof/>
            </w:rPr>
            <w:t>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3.1.4.</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_Toc299975373 \h </w:instrText>
          </w:r>
          <w:r>
            <w:rPr>
              <w:noProof/>
            </w:rPr>
          </w:r>
          <w:r>
            <w:rPr>
              <w:noProof/>
            </w:rPr>
            <w:fldChar w:fldCharType="separate"/>
          </w:r>
          <w:r w:rsidR="00AB03C4">
            <w:rPr>
              <w:noProof/>
            </w:rPr>
            <w:t>2</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3.2.</w:t>
          </w:r>
          <w:r>
            <w:rPr>
              <w:rFonts w:asciiTheme="minorHAnsi" w:eastAsiaTheme="minorEastAsia" w:hAnsiTheme="minorHAnsi" w:cstheme="minorBidi"/>
              <w:noProof/>
              <w:sz w:val="22"/>
            </w:rPr>
            <w:tab/>
          </w:r>
          <w:r>
            <w:rPr>
              <w:noProof/>
            </w:rPr>
            <w:t>Realisierung des Web-Service</w:t>
          </w:r>
          <w:r>
            <w:rPr>
              <w:noProof/>
            </w:rPr>
            <w:tab/>
          </w:r>
          <w:r>
            <w:rPr>
              <w:noProof/>
            </w:rPr>
            <w:fldChar w:fldCharType="begin"/>
          </w:r>
          <w:r>
            <w:rPr>
              <w:noProof/>
            </w:rPr>
            <w:instrText xml:space="preserve"> PAGEREF _Toc299975374 \h </w:instrText>
          </w:r>
          <w:r>
            <w:rPr>
              <w:noProof/>
            </w:rPr>
          </w:r>
          <w:r>
            <w:rPr>
              <w:noProof/>
            </w:rPr>
            <w:fldChar w:fldCharType="separate"/>
          </w:r>
          <w:r w:rsidR="00AB03C4">
            <w:rPr>
              <w:noProof/>
            </w:rPr>
            <w:t>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3.2.1.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_Toc299975375 \h </w:instrText>
          </w:r>
          <w:r>
            <w:rPr>
              <w:noProof/>
            </w:rPr>
          </w:r>
          <w:r>
            <w:rPr>
              <w:noProof/>
            </w:rPr>
            <w:fldChar w:fldCharType="separate"/>
          </w:r>
          <w:r w:rsidR="00AB03C4">
            <w:rPr>
              <w:noProof/>
            </w:rPr>
            <w:t>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3.2.2.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_Toc299975376 \h </w:instrText>
          </w:r>
          <w:r>
            <w:rPr>
              <w:noProof/>
            </w:rPr>
          </w:r>
          <w:r>
            <w:rPr>
              <w:noProof/>
            </w:rPr>
            <w:fldChar w:fldCharType="separate"/>
          </w:r>
          <w:r w:rsidR="00AB03C4">
            <w:rPr>
              <w:noProof/>
            </w:rPr>
            <w:t>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3.2.3.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_Toc299975377 \h </w:instrText>
          </w:r>
          <w:r>
            <w:rPr>
              <w:noProof/>
            </w:rPr>
          </w:r>
          <w:r>
            <w:rPr>
              <w:noProof/>
            </w:rPr>
            <w:fldChar w:fldCharType="separate"/>
          </w:r>
          <w:r w:rsidR="00AB03C4">
            <w:rPr>
              <w:noProof/>
            </w:rPr>
            <w:t>2</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3.3.</w:t>
          </w:r>
          <w:r>
            <w:rPr>
              <w:rFonts w:asciiTheme="minorHAnsi" w:eastAsiaTheme="minorEastAsia" w:hAnsiTheme="minorHAnsi" w:cstheme="minorBidi"/>
              <w:noProof/>
              <w:sz w:val="22"/>
            </w:rPr>
            <w:tab/>
          </w:r>
          <w:r>
            <w:rPr>
              <w:noProof/>
            </w:rPr>
            <w:t>Realisierung der Android-Anwendung</w:t>
          </w:r>
          <w:r>
            <w:rPr>
              <w:noProof/>
            </w:rPr>
            <w:tab/>
          </w:r>
          <w:r>
            <w:rPr>
              <w:noProof/>
            </w:rPr>
            <w:fldChar w:fldCharType="begin"/>
          </w:r>
          <w:r>
            <w:rPr>
              <w:noProof/>
            </w:rPr>
            <w:instrText xml:space="preserve"> PAGEREF _Toc299975378 \h </w:instrText>
          </w:r>
          <w:r>
            <w:rPr>
              <w:noProof/>
            </w:rPr>
          </w:r>
          <w:r>
            <w:rPr>
              <w:noProof/>
            </w:rPr>
            <w:fldChar w:fldCharType="separate"/>
          </w:r>
          <w:r w:rsidR="00AB03C4">
            <w:rPr>
              <w:noProof/>
            </w:rPr>
            <w:t>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3.3.1.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_Toc299975379 \h </w:instrText>
          </w:r>
          <w:r>
            <w:rPr>
              <w:noProof/>
            </w:rPr>
          </w:r>
          <w:r>
            <w:rPr>
              <w:noProof/>
            </w:rPr>
            <w:fldChar w:fldCharType="separate"/>
          </w:r>
          <w:r w:rsidR="00AB03C4">
            <w:rPr>
              <w:noProof/>
            </w:rPr>
            <w:t>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3.3.2.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_Toc299975380 \h </w:instrText>
          </w:r>
          <w:r>
            <w:rPr>
              <w:noProof/>
            </w:rPr>
          </w:r>
          <w:r>
            <w:rPr>
              <w:noProof/>
            </w:rPr>
            <w:fldChar w:fldCharType="separate"/>
          </w:r>
          <w:r w:rsidR="00AB03C4">
            <w:rPr>
              <w:noProof/>
            </w:rPr>
            <w:t>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3.3.3.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_Toc299975381 \h </w:instrText>
          </w:r>
          <w:r>
            <w:rPr>
              <w:noProof/>
            </w:rPr>
          </w:r>
          <w:r>
            <w:rPr>
              <w:noProof/>
            </w:rPr>
            <w:fldChar w:fldCharType="separate"/>
          </w:r>
          <w:r w:rsidR="00AB03C4">
            <w:rPr>
              <w:noProof/>
            </w:rPr>
            <w:t>2</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3.4.</w:t>
          </w:r>
          <w:r>
            <w:rPr>
              <w:rFonts w:asciiTheme="minorHAnsi" w:eastAsiaTheme="minorEastAsia" w:hAnsiTheme="minorHAnsi" w:cstheme="minorBidi"/>
              <w:noProof/>
              <w:sz w:val="22"/>
            </w:rPr>
            <w:tab/>
          </w:r>
          <w:r>
            <w:rPr>
              <w:noProof/>
            </w:rPr>
            <w:t>Testen der Android-Anwendung</w:t>
          </w:r>
          <w:r>
            <w:rPr>
              <w:noProof/>
            </w:rPr>
            <w:tab/>
          </w:r>
          <w:r>
            <w:rPr>
              <w:noProof/>
            </w:rPr>
            <w:fldChar w:fldCharType="begin"/>
          </w:r>
          <w:r>
            <w:rPr>
              <w:noProof/>
            </w:rPr>
            <w:instrText xml:space="preserve"> PAGEREF _Toc299975382 \h </w:instrText>
          </w:r>
          <w:r>
            <w:rPr>
              <w:noProof/>
            </w:rPr>
          </w:r>
          <w:r>
            <w:rPr>
              <w:noProof/>
            </w:rPr>
            <w:fldChar w:fldCharType="separate"/>
          </w:r>
          <w:r w:rsidR="00AB03C4">
            <w:rPr>
              <w:noProof/>
            </w:rPr>
            <w:t>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3.4.1.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_Toc299975383 \h </w:instrText>
          </w:r>
          <w:r>
            <w:rPr>
              <w:noProof/>
            </w:rPr>
          </w:r>
          <w:r>
            <w:rPr>
              <w:noProof/>
            </w:rPr>
            <w:fldChar w:fldCharType="separate"/>
          </w:r>
          <w:r w:rsidR="00AB03C4">
            <w:rPr>
              <w:noProof/>
            </w:rPr>
            <w:t>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3.4.2.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_Toc299975384 \h </w:instrText>
          </w:r>
          <w:r>
            <w:rPr>
              <w:noProof/>
            </w:rPr>
            <w:fldChar w:fldCharType="separate"/>
          </w:r>
          <w:r w:rsidR="00AB03C4">
            <w:rPr>
              <w:b/>
              <w:bCs/>
              <w:noProof/>
            </w:rPr>
            <w:t>Fehler! Textmarke nicht definiert.</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3.4.3.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_Toc299975385 \h </w:instrText>
          </w:r>
          <w:r>
            <w:rPr>
              <w:noProof/>
            </w:rPr>
          </w:r>
          <w:r>
            <w:rPr>
              <w:noProof/>
            </w:rPr>
            <w:fldChar w:fldCharType="separate"/>
          </w:r>
          <w:r w:rsidR="00AB03C4">
            <w:rPr>
              <w:noProof/>
            </w:rPr>
            <w:t>2</w:t>
          </w:r>
          <w:r>
            <w:rPr>
              <w:noProof/>
            </w:rPr>
            <w:fldChar w:fldCharType="end"/>
          </w:r>
        </w:p>
        <w:p w:rsidR="00B77BE4" w:rsidRDefault="00B77BE4">
          <w:pPr>
            <w:pStyle w:val="Verzeichnis1"/>
            <w:tabs>
              <w:tab w:val="left" w:pos="440"/>
              <w:tab w:val="right" w:leader="dot" w:pos="9062"/>
            </w:tabs>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Abschluss</w:t>
          </w:r>
          <w:r>
            <w:rPr>
              <w:noProof/>
            </w:rPr>
            <w:tab/>
          </w:r>
          <w:r>
            <w:rPr>
              <w:noProof/>
            </w:rPr>
            <w:fldChar w:fldCharType="begin"/>
          </w:r>
          <w:r>
            <w:rPr>
              <w:noProof/>
            </w:rPr>
            <w:instrText xml:space="preserve"> PAGEREF _Toc299975386 \h </w:instrText>
          </w:r>
          <w:r>
            <w:rPr>
              <w:noProof/>
            </w:rPr>
          </w:r>
          <w:r>
            <w:rPr>
              <w:noProof/>
            </w:rPr>
            <w:fldChar w:fldCharType="separate"/>
          </w:r>
          <w:r w:rsidR="00AB03C4">
            <w:rPr>
              <w:noProof/>
            </w:rPr>
            <w:t>2</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4.1.</w:t>
          </w:r>
          <w:r>
            <w:rPr>
              <w:rFonts w:asciiTheme="minorHAnsi" w:eastAsiaTheme="minorEastAsia" w:hAnsiTheme="minorHAnsi" w:cstheme="minorBidi"/>
              <w:noProof/>
              <w:sz w:val="22"/>
            </w:rPr>
            <w:tab/>
          </w:r>
          <w:r>
            <w:rPr>
              <w:noProof/>
            </w:rPr>
            <w:t>Erweiterungsmöglichkeiten</w:t>
          </w:r>
          <w:r>
            <w:rPr>
              <w:noProof/>
            </w:rPr>
            <w:tab/>
          </w:r>
          <w:r>
            <w:rPr>
              <w:noProof/>
            </w:rPr>
            <w:fldChar w:fldCharType="begin"/>
          </w:r>
          <w:r>
            <w:rPr>
              <w:noProof/>
            </w:rPr>
            <w:instrText xml:space="preserve"> PAGEREF _Toc299975387 \h </w:instrText>
          </w:r>
          <w:r>
            <w:rPr>
              <w:noProof/>
            </w:rPr>
          </w:r>
          <w:r>
            <w:rPr>
              <w:noProof/>
            </w:rPr>
            <w:fldChar w:fldCharType="separate"/>
          </w:r>
          <w:r w:rsidR="00AB03C4">
            <w:rPr>
              <w:noProof/>
            </w:rPr>
            <w:t>2</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4.2.</w:t>
          </w:r>
          <w:r>
            <w:rPr>
              <w:rFonts w:asciiTheme="minorHAnsi" w:eastAsiaTheme="minorEastAsia" w:hAnsiTheme="minorHAnsi" w:cstheme="minorBidi"/>
              <w:noProof/>
              <w:sz w:val="22"/>
            </w:rPr>
            <w:tab/>
          </w:r>
          <w:r>
            <w:rPr>
              <w:noProof/>
            </w:rPr>
            <w:t>Fazit</w:t>
          </w:r>
          <w:r>
            <w:rPr>
              <w:noProof/>
            </w:rPr>
            <w:tab/>
          </w:r>
          <w:r>
            <w:rPr>
              <w:noProof/>
            </w:rPr>
            <w:fldChar w:fldCharType="begin"/>
          </w:r>
          <w:r>
            <w:rPr>
              <w:noProof/>
            </w:rPr>
            <w:instrText xml:space="preserve"> PAGEREF _Toc299975388 \h </w:instrText>
          </w:r>
          <w:r>
            <w:rPr>
              <w:noProof/>
            </w:rPr>
          </w:r>
          <w:r>
            <w:rPr>
              <w:noProof/>
            </w:rPr>
            <w:fldChar w:fldCharType="separate"/>
          </w:r>
          <w:r w:rsidR="00AB03C4">
            <w:rPr>
              <w:noProof/>
            </w:rPr>
            <w:t>2</w:t>
          </w:r>
          <w:r>
            <w:rPr>
              <w:noProof/>
            </w:rPr>
            <w:fldChar w:fldCharType="end"/>
          </w:r>
        </w:p>
        <w:p w:rsidR="00E60614" w:rsidRDefault="00C01A55" w:rsidP="00DC40E3">
          <w:r>
            <w:fldChar w:fldCharType="end"/>
          </w:r>
        </w:p>
      </w:sdtContent>
    </w:sdt>
    <w:p w:rsidR="001C631C" w:rsidRDefault="00F81B9F">
      <w:pPr>
        <w:spacing w:after="0" w:line="240" w:lineRule="auto"/>
      </w:pPr>
      <w:r>
        <w:br w:type="page"/>
      </w:r>
      <w:bookmarkStart w:id="0" w:name="_Toc298418572"/>
    </w:p>
    <w:p w:rsidR="00B77BE4" w:rsidRDefault="00F67BE1">
      <w:pPr>
        <w:pStyle w:val="Abbildungsverzeichnis"/>
        <w:tabs>
          <w:tab w:val="right" w:leader="dot" w:pos="9062"/>
        </w:tabs>
        <w:rPr>
          <w:rFonts w:asciiTheme="minorHAnsi" w:eastAsiaTheme="minorEastAsia" w:hAnsiTheme="minorHAnsi" w:cstheme="minorBidi"/>
          <w:noProof/>
          <w:sz w:val="22"/>
        </w:rPr>
      </w:pPr>
      <w:r>
        <w:lastRenderedPageBreak/>
        <w:fldChar w:fldCharType="begin"/>
      </w:r>
      <w:r>
        <w:instrText xml:space="preserve"> TOC \h \z \c "Abbildung" </w:instrText>
      </w:r>
      <w:r>
        <w:fldChar w:fldCharType="separate"/>
      </w:r>
      <w:hyperlink w:anchor="_Toc299975041" w:history="1">
        <w:r w:rsidR="00B77BE4" w:rsidRPr="00BF467A">
          <w:rPr>
            <w:rStyle w:val="Hyperlink"/>
            <w:noProof/>
          </w:rPr>
          <w:t>Abbildung 1: Mögliche Anwendungsfälle der mobilen Anwendung</w:t>
        </w:r>
        <w:r w:rsidR="00B77BE4">
          <w:rPr>
            <w:noProof/>
            <w:webHidden/>
          </w:rPr>
          <w:tab/>
        </w:r>
        <w:r w:rsidR="00B77BE4">
          <w:rPr>
            <w:noProof/>
            <w:webHidden/>
          </w:rPr>
          <w:fldChar w:fldCharType="begin"/>
        </w:r>
        <w:r w:rsidR="00B77BE4">
          <w:rPr>
            <w:noProof/>
            <w:webHidden/>
          </w:rPr>
          <w:instrText xml:space="preserve"> PAGEREF _Toc299975041 \h </w:instrText>
        </w:r>
        <w:r w:rsidR="00B77BE4">
          <w:rPr>
            <w:noProof/>
            <w:webHidden/>
          </w:rPr>
        </w:r>
        <w:r w:rsidR="00B77BE4">
          <w:rPr>
            <w:noProof/>
            <w:webHidden/>
          </w:rPr>
          <w:fldChar w:fldCharType="separate"/>
        </w:r>
        <w:r w:rsidR="00AB03C4">
          <w:rPr>
            <w:noProof/>
            <w:webHidden/>
          </w:rPr>
          <w:t>2</w:t>
        </w:r>
        <w:r w:rsidR="00B77BE4">
          <w:rPr>
            <w:noProof/>
            <w:webHidden/>
          </w:rPr>
          <w:fldChar w:fldCharType="end"/>
        </w:r>
      </w:hyperlink>
    </w:p>
    <w:p w:rsidR="00B77BE4" w:rsidRDefault="000060D8">
      <w:pPr>
        <w:pStyle w:val="Abbildungsverzeichnis"/>
        <w:tabs>
          <w:tab w:val="right" w:leader="dot" w:pos="9062"/>
        </w:tabs>
        <w:rPr>
          <w:rFonts w:asciiTheme="minorHAnsi" w:eastAsiaTheme="minorEastAsia" w:hAnsiTheme="minorHAnsi" w:cstheme="minorBidi"/>
          <w:noProof/>
          <w:sz w:val="22"/>
        </w:rPr>
      </w:pPr>
      <w:hyperlink w:anchor="_Toc299975042" w:history="1">
        <w:r w:rsidR="00B77BE4" w:rsidRPr="00BF467A">
          <w:rPr>
            <w:rStyle w:val="Hyperlink"/>
            <w:noProof/>
          </w:rPr>
          <w:t>Abbildung 2: Ausschnitt der Datenbank</w:t>
        </w:r>
        <w:r w:rsidR="00B77BE4">
          <w:rPr>
            <w:noProof/>
            <w:webHidden/>
          </w:rPr>
          <w:tab/>
        </w:r>
        <w:r w:rsidR="00B77BE4">
          <w:rPr>
            <w:noProof/>
            <w:webHidden/>
          </w:rPr>
          <w:fldChar w:fldCharType="begin"/>
        </w:r>
        <w:r w:rsidR="00B77BE4">
          <w:rPr>
            <w:noProof/>
            <w:webHidden/>
          </w:rPr>
          <w:instrText xml:space="preserve"> PAGEREF _Toc299975042 \h </w:instrText>
        </w:r>
        <w:r w:rsidR="00B77BE4">
          <w:rPr>
            <w:noProof/>
            <w:webHidden/>
          </w:rPr>
        </w:r>
        <w:r w:rsidR="00B77BE4">
          <w:rPr>
            <w:noProof/>
            <w:webHidden/>
          </w:rPr>
          <w:fldChar w:fldCharType="separate"/>
        </w:r>
        <w:r w:rsidR="00AB03C4">
          <w:rPr>
            <w:noProof/>
            <w:webHidden/>
          </w:rPr>
          <w:t>2</w:t>
        </w:r>
        <w:r w:rsidR="00B77BE4">
          <w:rPr>
            <w:noProof/>
            <w:webHidden/>
          </w:rPr>
          <w:fldChar w:fldCharType="end"/>
        </w:r>
      </w:hyperlink>
    </w:p>
    <w:p w:rsidR="00B77BE4" w:rsidRDefault="000060D8">
      <w:pPr>
        <w:pStyle w:val="Abbildungsverzeichnis"/>
        <w:tabs>
          <w:tab w:val="right" w:leader="dot" w:pos="9062"/>
        </w:tabs>
        <w:rPr>
          <w:rFonts w:asciiTheme="minorHAnsi" w:eastAsiaTheme="minorEastAsia" w:hAnsiTheme="minorHAnsi" w:cstheme="minorBidi"/>
          <w:noProof/>
          <w:sz w:val="22"/>
        </w:rPr>
      </w:pPr>
      <w:hyperlink w:anchor="_Toc299975043" w:history="1">
        <w:r w:rsidR="00B77BE4" w:rsidRPr="00BF467A">
          <w:rPr>
            <w:rStyle w:val="Hyperlink"/>
            <w:noProof/>
          </w:rPr>
          <w:t>Abbildung 3: Klassendiagramm Web-Service</w:t>
        </w:r>
        <w:r w:rsidR="00B77BE4">
          <w:rPr>
            <w:noProof/>
            <w:webHidden/>
          </w:rPr>
          <w:tab/>
        </w:r>
        <w:r w:rsidR="00B77BE4">
          <w:rPr>
            <w:noProof/>
            <w:webHidden/>
          </w:rPr>
          <w:fldChar w:fldCharType="begin"/>
        </w:r>
        <w:r w:rsidR="00B77BE4">
          <w:rPr>
            <w:noProof/>
            <w:webHidden/>
          </w:rPr>
          <w:instrText xml:space="preserve"> PAGEREF _Toc299975043 \h </w:instrText>
        </w:r>
        <w:r w:rsidR="00B77BE4">
          <w:rPr>
            <w:noProof/>
            <w:webHidden/>
          </w:rPr>
        </w:r>
        <w:r w:rsidR="00B77BE4">
          <w:rPr>
            <w:noProof/>
            <w:webHidden/>
          </w:rPr>
          <w:fldChar w:fldCharType="separate"/>
        </w:r>
        <w:r w:rsidR="00AB03C4">
          <w:rPr>
            <w:noProof/>
            <w:webHidden/>
          </w:rPr>
          <w:t>2</w:t>
        </w:r>
        <w:r w:rsidR="00B77BE4">
          <w:rPr>
            <w:noProof/>
            <w:webHidden/>
          </w:rPr>
          <w:fldChar w:fldCharType="end"/>
        </w:r>
      </w:hyperlink>
    </w:p>
    <w:p w:rsidR="00B77BE4" w:rsidRDefault="000060D8">
      <w:pPr>
        <w:pStyle w:val="Abbildungsverzeichnis"/>
        <w:tabs>
          <w:tab w:val="right" w:leader="dot" w:pos="9062"/>
        </w:tabs>
        <w:rPr>
          <w:rFonts w:asciiTheme="minorHAnsi" w:eastAsiaTheme="minorEastAsia" w:hAnsiTheme="minorHAnsi" w:cstheme="minorBidi"/>
          <w:noProof/>
          <w:sz w:val="22"/>
        </w:rPr>
      </w:pPr>
      <w:hyperlink r:id="rId9" w:anchor="_Toc299975044" w:history="1">
        <w:r w:rsidR="00B77BE4" w:rsidRPr="00BF467A">
          <w:rPr>
            <w:rStyle w:val="Hyperlink"/>
            <w:noProof/>
          </w:rPr>
          <w:t>Abbildung 4: Screenshots der mobilen Anwendung</w:t>
        </w:r>
        <w:r w:rsidR="00B77BE4">
          <w:rPr>
            <w:noProof/>
            <w:webHidden/>
          </w:rPr>
          <w:tab/>
        </w:r>
        <w:r w:rsidR="00B77BE4">
          <w:rPr>
            <w:noProof/>
            <w:webHidden/>
          </w:rPr>
          <w:fldChar w:fldCharType="begin"/>
        </w:r>
        <w:r w:rsidR="00B77BE4">
          <w:rPr>
            <w:noProof/>
            <w:webHidden/>
          </w:rPr>
          <w:instrText xml:space="preserve"> PAGEREF _Toc299975044 \h </w:instrText>
        </w:r>
        <w:r w:rsidR="00B77BE4">
          <w:rPr>
            <w:noProof/>
            <w:webHidden/>
          </w:rPr>
        </w:r>
        <w:r w:rsidR="00B77BE4">
          <w:rPr>
            <w:noProof/>
            <w:webHidden/>
          </w:rPr>
          <w:fldChar w:fldCharType="separate"/>
        </w:r>
        <w:r w:rsidR="00AB03C4">
          <w:rPr>
            <w:noProof/>
            <w:webHidden/>
          </w:rPr>
          <w:t>2</w:t>
        </w:r>
        <w:r w:rsidR="00B77BE4">
          <w:rPr>
            <w:noProof/>
            <w:webHidden/>
          </w:rPr>
          <w:fldChar w:fldCharType="end"/>
        </w:r>
      </w:hyperlink>
    </w:p>
    <w:p w:rsidR="00B77BE4" w:rsidRDefault="000060D8">
      <w:pPr>
        <w:pStyle w:val="Abbildungsverzeichnis"/>
        <w:tabs>
          <w:tab w:val="right" w:leader="dot" w:pos="9062"/>
        </w:tabs>
        <w:rPr>
          <w:rFonts w:asciiTheme="minorHAnsi" w:eastAsiaTheme="minorEastAsia" w:hAnsiTheme="minorHAnsi" w:cstheme="minorBidi"/>
          <w:noProof/>
          <w:sz w:val="22"/>
        </w:rPr>
      </w:pPr>
      <w:hyperlink w:anchor="_Toc299975045" w:history="1">
        <w:r w:rsidR="00B77BE4" w:rsidRPr="00BF467A">
          <w:rPr>
            <w:rStyle w:val="Hyperlink"/>
            <w:noProof/>
          </w:rPr>
          <w:t>Abbildung 5: Klassendiagramm der mobilen Anwendung</w:t>
        </w:r>
        <w:r w:rsidR="00B77BE4">
          <w:rPr>
            <w:noProof/>
            <w:webHidden/>
          </w:rPr>
          <w:tab/>
        </w:r>
        <w:r w:rsidR="00B77BE4">
          <w:rPr>
            <w:noProof/>
            <w:webHidden/>
          </w:rPr>
          <w:fldChar w:fldCharType="begin"/>
        </w:r>
        <w:r w:rsidR="00B77BE4">
          <w:rPr>
            <w:noProof/>
            <w:webHidden/>
          </w:rPr>
          <w:instrText xml:space="preserve"> PAGEREF _Toc299975045 \h </w:instrText>
        </w:r>
        <w:r w:rsidR="00B77BE4">
          <w:rPr>
            <w:noProof/>
            <w:webHidden/>
          </w:rPr>
          <w:fldChar w:fldCharType="separate"/>
        </w:r>
        <w:r w:rsidR="00AB03C4">
          <w:rPr>
            <w:b/>
            <w:bCs/>
            <w:noProof/>
            <w:webHidden/>
          </w:rPr>
          <w:t>Fehler! Textmarke nicht definiert.</w:t>
        </w:r>
        <w:r w:rsidR="00B77BE4">
          <w:rPr>
            <w:noProof/>
            <w:webHidden/>
          </w:rPr>
          <w:fldChar w:fldCharType="end"/>
        </w:r>
      </w:hyperlink>
    </w:p>
    <w:p w:rsidR="00B77BE4" w:rsidRDefault="000060D8">
      <w:pPr>
        <w:pStyle w:val="Abbildungsverzeichnis"/>
        <w:tabs>
          <w:tab w:val="right" w:leader="dot" w:pos="9062"/>
        </w:tabs>
        <w:rPr>
          <w:rFonts w:asciiTheme="minorHAnsi" w:eastAsiaTheme="minorEastAsia" w:hAnsiTheme="minorHAnsi" w:cstheme="minorBidi"/>
          <w:noProof/>
          <w:sz w:val="22"/>
        </w:rPr>
      </w:pPr>
      <w:hyperlink w:anchor="_Toc299975046" w:history="1">
        <w:r w:rsidR="00B77BE4" w:rsidRPr="00BF467A">
          <w:rPr>
            <w:rStyle w:val="Hyperlink"/>
            <w:noProof/>
          </w:rPr>
          <w:t>Abbildung 6: Sequenzdiagramm Use-Cases "Login" und "Suche starten"</w:t>
        </w:r>
        <w:r w:rsidR="00B77BE4">
          <w:rPr>
            <w:noProof/>
            <w:webHidden/>
          </w:rPr>
          <w:tab/>
        </w:r>
        <w:r w:rsidR="00B77BE4">
          <w:rPr>
            <w:noProof/>
            <w:webHidden/>
          </w:rPr>
          <w:fldChar w:fldCharType="begin"/>
        </w:r>
        <w:r w:rsidR="00B77BE4">
          <w:rPr>
            <w:noProof/>
            <w:webHidden/>
          </w:rPr>
          <w:instrText xml:space="preserve"> PAGEREF _Toc299975046 \h </w:instrText>
        </w:r>
        <w:r w:rsidR="00B77BE4">
          <w:rPr>
            <w:noProof/>
            <w:webHidden/>
          </w:rPr>
        </w:r>
        <w:r w:rsidR="00B77BE4">
          <w:rPr>
            <w:noProof/>
            <w:webHidden/>
          </w:rPr>
          <w:fldChar w:fldCharType="separate"/>
        </w:r>
        <w:r w:rsidR="00AB03C4">
          <w:rPr>
            <w:noProof/>
            <w:webHidden/>
          </w:rPr>
          <w:t>2</w:t>
        </w:r>
        <w:r w:rsidR="00B77BE4">
          <w:rPr>
            <w:noProof/>
            <w:webHidden/>
          </w:rPr>
          <w:fldChar w:fldCharType="end"/>
        </w:r>
      </w:hyperlink>
    </w:p>
    <w:p w:rsidR="001C631C" w:rsidRDefault="00F67BE1">
      <w:pPr>
        <w:spacing w:after="0" w:line="240" w:lineRule="auto"/>
        <w:rPr>
          <w:b/>
          <w:bCs/>
          <w:sz w:val="30"/>
          <w:szCs w:val="28"/>
        </w:rPr>
      </w:pPr>
      <w:r>
        <w:fldChar w:fldCharType="end"/>
      </w:r>
      <w:r w:rsidR="001C631C">
        <w:br w:type="page"/>
      </w:r>
    </w:p>
    <w:p w:rsidR="000D7576" w:rsidRDefault="0043701F" w:rsidP="00DC40E3">
      <w:pPr>
        <w:pStyle w:val="berschrift1"/>
        <w:numPr>
          <w:ilvl w:val="0"/>
          <w:numId w:val="7"/>
        </w:numPr>
      </w:pPr>
      <w:bookmarkStart w:id="1" w:name="_Toc299975351"/>
      <w:r w:rsidRPr="0043701F">
        <w:lastRenderedPageBreak/>
        <w:t>Einleitung</w:t>
      </w:r>
      <w:bookmarkEnd w:id="0"/>
      <w:bookmarkEnd w:id="1"/>
    </w:p>
    <w:p w:rsidR="0043701F" w:rsidRDefault="0043701F" w:rsidP="00DC40E3">
      <w:pPr>
        <w:pStyle w:val="berschrift2"/>
        <w:numPr>
          <w:ilvl w:val="1"/>
          <w:numId w:val="10"/>
        </w:numPr>
      </w:pPr>
      <w:bookmarkStart w:id="2" w:name="_Toc299975353"/>
      <w:r>
        <w:t>Motivation</w:t>
      </w:r>
      <w:bookmarkEnd w:id="2"/>
    </w:p>
    <w:p w:rsidR="00155CCC" w:rsidRPr="00155CCC" w:rsidRDefault="00155CCC" w:rsidP="00DC40E3"/>
    <w:p w:rsidR="00AA65EE" w:rsidRPr="00AA65EE" w:rsidRDefault="00AA65EE" w:rsidP="00DC40E3">
      <w:r w:rsidRPr="00AB0DA8">
        <w:rPr>
          <w:rFonts w:cs="Arial"/>
          <w:szCs w:val="24"/>
        </w:rPr>
        <w:t xml:space="preserve">Die Verwaltung </w:t>
      </w:r>
      <w:r w:rsidR="009702AB">
        <w:rPr>
          <w:rFonts w:cs="Arial"/>
          <w:szCs w:val="24"/>
        </w:rPr>
        <w:t>zweier hochproduktiver</w:t>
      </w:r>
      <w:r w:rsidR="00542331">
        <w:rPr>
          <w:rFonts w:cs="Arial"/>
          <w:szCs w:val="24"/>
        </w:rPr>
        <w:t xml:space="preserve"> Rechenzentren in einem täglich produzierenden Z</w:t>
      </w:r>
      <w:r w:rsidR="009702AB">
        <w:rPr>
          <w:rFonts w:cs="Arial"/>
          <w:szCs w:val="24"/>
        </w:rPr>
        <w:t>eitungsverlages wie beim Verlag</w:t>
      </w:r>
      <w:r w:rsidR="00542331">
        <w:rPr>
          <w:rFonts w:cs="Arial"/>
          <w:szCs w:val="24"/>
        </w:rPr>
        <w:t xml:space="preserve"> „Der Tag</w:t>
      </w:r>
      <w:r w:rsidR="009702AB">
        <w:rPr>
          <w:rFonts w:cs="Arial"/>
          <w:szCs w:val="24"/>
        </w:rPr>
        <w:t>e</w:t>
      </w:r>
      <w:r w:rsidR="00542331">
        <w:rPr>
          <w:rFonts w:cs="Arial"/>
          <w:szCs w:val="24"/>
        </w:rPr>
        <w:t>sspiegel“</w:t>
      </w:r>
      <w:r w:rsidRPr="00AB0DA8">
        <w:rPr>
          <w:rFonts w:cs="Arial"/>
          <w:szCs w:val="24"/>
        </w:rPr>
        <w:t xml:space="preserve"> ist sehr komplex, da </w:t>
      </w:r>
      <w:r w:rsidR="009F4579">
        <w:rPr>
          <w:rFonts w:cs="Arial"/>
          <w:szCs w:val="24"/>
        </w:rPr>
        <w:t>dafür</w:t>
      </w:r>
      <w:r w:rsidRPr="00AB0DA8">
        <w:rPr>
          <w:rFonts w:cs="Arial"/>
          <w:szCs w:val="24"/>
        </w:rPr>
        <w:t xml:space="preserve"> </w:t>
      </w:r>
      <w:r w:rsidR="009702AB">
        <w:rPr>
          <w:rFonts w:cs="Arial"/>
          <w:szCs w:val="24"/>
        </w:rPr>
        <w:t xml:space="preserve">die </w:t>
      </w:r>
      <w:r w:rsidRPr="00AB0DA8">
        <w:rPr>
          <w:rFonts w:cs="Arial"/>
          <w:szCs w:val="24"/>
        </w:rPr>
        <w:t>unterschiedlichsten Daten der verbauten Komponenten erfasst werden m</w:t>
      </w:r>
      <w:r w:rsidR="000731FA">
        <w:rPr>
          <w:rFonts w:cs="Arial"/>
          <w:szCs w:val="24"/>
        </w:rPr>
        <w:t xml:space="preserve">üssen. </w:t>
      </w:r>
      <w:r w:rsidR="009F4579">
        <w:rPr>
          <w:rFonts w:cs="Arial"/>
          <w:szCs w:val="24"/>
        </w:rPr>
        <w:t>Naturgemäß</w:t>
      </w:r>
      <w:r>
        <w:rPr>
          <w:rFonts w:cs="Arial"/>
          <w:szCs w:val="24"/>
        </w:rPr>
        <w:t xml:space="preserve"> </w:t>
      </w:r>
      <w:r w:rsidR="009F4579">
        <w:rPr>
          <w:rFonts w:cs="Arial"/>
          <w:szCs w:val="24"/>
        </w:rPr>
        <w:t xml:space="preserve">ist dabei auch die </w:t>
      </w:r>
      <w:r w:rsidRPr="00AB0DA8">
        <w:rPr>
          <w:rFonts w:cs="Arial"/>
          <w:szCs w:val="24"/>
        </w:rPr>
        <w:t>Fehlersuche während der laufenden Produktion hoch</w:t>
      </w:r>
      <w:r w:rsidR="003C567A">
        <w:rPr>
          <w:rFonts w:cs="Arial"/>
          <w:szCs w:val="24"/>
        </w:rPr>
        <w:t xml:space="preserve"> </w:t>
      </w:r>
      <w:r w:rsidRPr="00AB0DA8">
        <w:rPr>
          <w:rFonts w:cs="Arial"/>
          <w:szCs w:val="24"/>
        </w:rPr>
        <w:t>zeitkritisch. Um diese Aufgaben bewältigen zu können wurde</w:t>
      </w:r>
      <w:r w:rsidR="009702AB">
        <w:rPr>
          <w:rFonts w:cs="Arial"/>
          <w:szCs w:val="24"/>
        </w:rPr>
        <w:t xml:space="preserve"> die</w:t>
      </w:r>
      <w:r w:rsidRPr="00AB0DA8">
        <w:rPr>
          <w:rFonts w:cs="Arial"/>
          <w:szCs w:val="24"/>
        </w:rPr>
        <w:t xml:space="preserve"> Web</w:t>
      </w:r>
      <w:r w:rsidR="00542331">
        <w:rPr>
          <w:rFonts w:cs="Arial"/>
          <w:szCs w:val="24"/>
        </w:rPr>
        <w:t>-A</w:t>
      </w:r>
      <w:r w:rsidRPr="00AB0DA8">
        <w:rPr>
          <w:rFonts w:cs="Arial"/>
          <w:szCs w:val="24"/>
        </w:rPr>
        <w:t xml:space="preserve">nwendung </w:t>
      </w:r>
      <w:r w:rsidR="009F4579">
        <w:rPr>
          <w:rFonts w:cs="Arial"/>
          <w:szCs w:val="24"/>
        </w:rPr>
        <w:t>„</w:t>
      </w:r>
      <w:r w:rsidRPr="00AB0DA8">
        <w:rPr>
          <w:rFonts w:cs="Arial"/>
          <w:szCs w:val="24"/>
        </w:rPr>
        <w:t>speedikon DAMS</w:t>
      </w:r>
      <w:r w:rsidR="009F4579">
        <w:rPr>
          <w:rFonts w:cs="Arial"/>
          <w:szCs w:val="24"/>
        </w:rPr>
        <w:t>“</w:t>
      </w:r>
      <w:r w:rsidRPr="00AB0DA8">
        <w:rPr>
          <w:rFonts w:cs="Arial"/>
          <w:szCs w:val="24"/>
        </w:rPr>
        <w:t xml:space="preserve"> (Data Center Asset Management Solutions) beschafft. Diese Softwarelösung unterstützt die Verwaltung und Visualisierung von Bestandsdaten in den Rechenzentren. Die Pflege der Daten erfolgt im Moment ausschließlich über eine Weboberfläche, die </w:t>
      </w:r>
      <w:r w:rsidR="009F4579">
        <w:rPr>
          <w:rFonts w:cs="Arial"/>
          <w:szCs w:val="24"/>
        </w:rPr>
        <w:t xml:space="preserve">lediglich </w:t>
      </w:r>
      <w:r w:rsidRPr="00AB0DA8">
        <w:rPr>
          <w:rFonts w:cs="Arial"/>
          <w:szCs w:val="24"/>
        </w:rPr>
        <w:t>einen PC-Arbeitsplatz mit entsprechendem Web</w:t>
      </w:r>
      <w:r w:rsidR="000731FA">
        <w:rPr>
          <w:rFonts w:cs="Arial"/>
          <w:szCs w:val="24"/>
        </w:rPr>
        <w:t>-B</w:t>
      </w:r>
      <w:r w:rsidRPr="00AB0DA8">
        <w:rPr>
          <w:rFonts w:cs="Arial"/>
          <w:szCs w:val="24"/>
        </w:rPr>
        <w:t xml:space="preserve">rowser voraussetzt. </w:t>
      </w:r>
      <w:r w:rsidR="009702AB">
        <w:rPr>
          <w:rFonts w:cs="Arial"/>
          <w:szCs w:val="24"/>
        </w:rPr>
        <w:t>Die Herstellerfirma „speedikon“ bietet eine portable Lösung auf Grundlage von PDAs an. Der Nachteil in dieser Lösung besteht zum einen darin, das</w:t>
      </w:r>
      <w:r w:rsidR="009F045F">
        <w:rPr>
          <w:rFonts w:cs="Arial"/>
          <w:szCs w:val="24"/>
        </w:rPr>
        <w:t>s die Daten lokal auf dem PDA</w:t>
      </w:r>
      <w:r w:rsidR="009702AB">
        <w:rPr>
          <w:rFonts w:cs="Arial"/>
          <w:szCs w:val="24"/>
        </w:rPr>
        <w:t xml:space="preserve"> vorgehalten werden und somit nicht mit dem Stand der Datenbank übereinstimmen müssen. Das erfordert eine ständig</w:t>
      </w:r>
      <w:r w:rsidR="000731FA">
        <w:rPr>
          <w:rFonts w:cs="Arial"/>
          <w:szCs w:val="24"/>
        </w:rPr>
        <w:t>e</w:t>
      </w:r>
      <w:r w:rsidR="009702AB">
        <w:rPr>
          <w:rFonts w:cs="Arial"/>
          <w:szCs w:val="24"/>
        </w:rPr>
        <w:t xml:space="preserve"> Synchronisierung zwischen Datenbank und PDA. Die Idee</w:t>
      </w:r>
      <w:r w:rsidR="00AB03C4">
        <w:rPr>
          <w:rFonts w:cs="Arial"/>
          <w:szCs w:val="24"/>
        </w:rPr>
        <w:t xml:space="preserve"> in der vorliegenden Arbeit</w:t>
      </w:r>
      <w:r w:rsidR="009702AB">
        <w:rPr>
          <w:rFonts w:cs="Arial"/>
          <w:szCs w:val="24"/>
        </w:rPr>
        <w:t xml:space="preserve"> ist</w:t>
      </w:r>
      <w:r w:rsidR="000731FA">
        <w:rPr>
          <w:rFonts w:cs="Arial"/>
          <w:szCs w:val="24"/>
        </w:rPr>
        <w:t xml:space="preserve"> es</w:t>
      </w:r>
      <w:r w:rsidR="009702AB">
        <w:rPr>
          <w:rFonts w:cs="Arial"/>
          <w:szCs w:val="24"/>
        </w:rPr>
        <w:t xml:space="preserve">, die steigende Nutzung von portablen </w:t>
      </w:r>
      <w:proofErr w:type="spellStart"/>
      <w:r w:rsidR="009702AB">
        <w:rPr>
          <w:rFonts w:cs="Arial"/>
          <w:szCs w:val="24"/>
        </w:rPr>
        <w:t>Tablets</w:t>
      </w:r>
      <w:proofErr w:type="spellEnd"/>
      <w:r w:rsidR="009702AB">
        <w:rPr>
          <w:rFonts w:cs="Arial"/>
          <w:szCs w:val="24"/>
        </w:rPr>
        <w:t xml:space="preserve">, wie </w:t>
      </w:r>
      <w:r w:rsidR="00AB03C4">
        <w:rPr>
          <w:rFonts w:cs="Arial"/>
          <w:szCs w:val="24"/>
        </w:rPr>
        <w:t xml:space="preserve">Apple </w:t>
      </w:r>
      <w:proofErr w:type="spellStart"/>
      <w:r w:rsidR="009702AB">
        <w:rPr>
          <w:rFonts w:cs="Arial"/>
          <w:szCs w:val="24"/>
        </w:rPr>
        <w:t>iPad</w:t>
      </w:r>
      <w:proofErr w:type="spellEnd"/>
      <w:r w:rsidR="009702AB">
        <w:rPr>
          <w:rFonts w:cs="Arial"/>
          <w:szCs w:val="24"/>
        </w:rPr>
        <w:t xml:space="preserve"> oder Samsung Galaxy Tab, auch in den administrativen Bereich des Verlages ei</w:t>
      </w:r>
      <w:r w:rsidR="00AB03C4">
        <w:rPr>
          <w:rFonts w:cs="Arial"/>
          <w:szCs w:val="24"/>
        </w:rPr>
        <w:t>n</w:t>
      </w:r>
      <w:r w:rsidR="009702AB">
        <w:rPr>
          <w:rFonts w:cs="Arial"/>
          <w:szCs w:val="24"/>
        </w:rPr>
        <w:t>zubinden</w:t>
      </w:r>
      <w:r w:rsidR="000731FA">
        <w:rPr>
          <w:rFonts w:cs="Arial"/>
          <w:szCs w:val="24"/>
        </w:rPr>
        <w:t xml:space="preserve"> und somit die Anschaffung von gesonderten PDAs möglicherweise zu vermeiden</w:t>
      </w:r>
      <w:r w:rsidR="009702AB">
        <w:rPr>
          <w:rFonts w:cs="Arial"/>
          <w:szCs w:val="24"/>
        </w:rPr>
        <w:t>.</w:t>
      </w:r>
      <w:r w:rsidR="00AB03C4" w:rsidRPr="00AB03C4">
        <w:rPr>
          <w:rFonts w:cs="Arial"/>
          <w:szCs w:val="24"/>
        </w:rPr>
        <w:t xml:space="preserve"> </w:t>
      </w:r>
      <w:r w:rsidR="009F045F">
        <w:rPr>
          <w:rFonts w:cs="Arial"/>
          <w:szCs w:val="24"/>
        </w:rPr>
        <w:t xml:space="preserve">So soll </w:t>
      </w:r>
      <w:r w:rsidR="000731FA">
        <w:rPr>
          <w:rFonts w:cs="Arial"/>
          <w:szCs w:val="24"/>
        </w:rPr>
        <w:t xml:space="preserve">mit Hilfe eines </w:t>
      </w:r>
      <w:proofErr w:type="spellStart"/>
      <w:r w:rsidR="000731FA">
        <w:rPr>
          <w:rFonts w:cs="Arial"/>
          <w:szCs w:val="24"/>
        </w:rPr>
        <w:t>Tablets</w:t>
      </w:r>
      <w:proofErr w:type="spellEnd"/>
      <w:r w:rsidR="000731FA">
        <w:rPr>
          <w:rFonts w:cs="Arial"/>
          <w:szCs w:val="24"/>
        </w:rPr>
        <w:t xml:space="preserve"> </w:t>
      </w:r>
      <w:r w:rsidR="00AB03C4">
        <w:rPr>
          <w:rFonts w:cs="Arial"/>
          <w:szCs w:val="24"/>
        </w:rPr>
        <w:t>die</w:t>
      </w:r>
      <w:r w:rsidR="00AB03C4" w:rsidRPr="00AB0DA8">
        <w:rPr>
          <w:rFonts w:cs="Arial"/>
          <w:szCs w:val="24"/>
        </w:rPr>
        <w:t xml:space="preserve"> Nutzbarkeit der bereits aufgenom</w:t>
      </w:r>
      <w:r w:rsidR="000731FA">
        <w:rPr>
          <w:rFonts w:cs="Arial"/>
          <w:szCs w:val="24"/>
        </w:rPr>
        <w:t>men Daten flexibler</w:t>
      </w:r>
      <w:r w:rsidR="00AB03C4">
        <w:rPr>
          <w:rFonts w:cs="Arial"/>
          <w:szCs w:val="24"/>
        </w:rPr>
        <w:t xml:space="preserve"> gestalte</w:t>
      </w:r>
      <w:r w:rsidR="000731FA">
        <w:rPr>
          <w:rFonts w:cs="Arial"/>
          <w:szCs w:val="24"/>
        </w:rPr>
        <w:t>t werden um mit</w:t>
      </w:r>
      <w:r w:rsidR="00AB03C4" w:rsidRPr="00AB0DA8">
        <w:rPr>
          <w:rFonts w:cs="Arial"/>
          <w:szCs w:val="24"/>
        </w:rPr>
        <w:t xml:space="preserve"> kurzen Zugriffszeiten die </w:t>
      </w:r>
      <w:r w:rsidR="00AB03C4">
        <w:rPr>
          <w:rFonts w:cs="Arial"/>
          <w:szCs w:val="24"/>
        </w:rPr>
        <w:t xml:space="preserve">aktuellen </w:t>
      </w:r>
      <w:r w:rsidR="00AB03C4" w:rsidRPr="00AB0DA8">
        <w:rPr>
          <w:rFonts w:cs="Arial"/>
          <w:szCs w:val="24"/>
        </w:rPr>
        <w:t>technischen Daten, Verkabelungswege und Standorte der einzelnen Komponenten</w:t>
      </w:r>
      <w:r w:rsidR="00AB03C4">
        <w:rPr>
          <w:rFonts w:cs="Arial"/>
          <w:szCs w:val="24"/>
        </w:rPr>
        <w:t xml:space="preserve"> wiedergeben </w:t>
      </w:r>
      <w:r w:rsidR="000731FA">
        <w:rPr>
          <w:rFonts w:cs="Arial"/>
          <w:szCs w:val="24"/>
        </w:rPr>
        <w:t>zu können</w:t>
      </w:r>
      <w:r w:rsidR="00AB03C4" w:rsidRPr="00AB0DA8">
        <w:rPr>
          <w:rFonts w:cs="Arial"/>
          <w:szCs w:val="24"/>
        </w:rPr>
        <w:t>.</w:t>
      </w:r>
      <w:r w:rsidR="009F045F">
        <w:rPr>
          <w:rFonts w:cs="Arial"/>
          <w:szCs w:val="24"/>
        </w:rPr>
        <w:t xml:space="preserve"> </w:t>
      </w:r>
    </w:p>
    <w:p w:rsidR="0043701F" w:rsidRDefault="0043701F" w:rsidP="00DC40E3">
      <w:pPr>
        <w:pStyle w:val="berschrift2"/>
        <w:numPr>
          <w:ilvl w:val="1"/>
          <w:numId w:val="10"/>
        </w:numPr>
      </w:pPr>
      <w:r>
        <w:t xml:space="preserve"> </w:t>
      </w:r>
      <w:bookmarkStart w:id="3" w:name="_Toc299975354"/>
      <w:r>
        <w:t>Aufgabenstellung</w:t>
      </w:r>
      <w:bookmarkEnd w:id="3"/>
    </w:p>
    <w:p w:rsidR="00155CCC" w:rsidRPr="00155CCC" w:rsidRDefault="00155CCC" w:rsidP="00DC40E3"/>
    <w:p w:rsidR="00ED740E" w:rsidRDefault="00AA65EE" w:rsidP="003C567A">
      <w:pPr>
        <w:rPr>
          <w:rFonts w:cs="Arial"/>
          <w:szCs w:val="24"/>
        </w:rPr>
      </w:pPr>
      <w:r>
        <w:rPr>
          <w:rFonts w:cs="Arial"/>
          <w:szCs w:val="24"/>
        </w:rPr>
        <w:t>I</w:t>
      </w:r>
      <w:r w:rsidR="00ED740E">
        <w:rPr>
          <w:rFonts w:cs="Arial"/>
          <w:szCs w:val="24"/>
        </w:rPr>
        <w:t>n diesem Projekt soll der</w:t>
      </w:r>
      <w:r w:rsidRPr="00AB0DA8">
        <w:rPr>
          <w:rFonts w:cs="Arial"/>
          <w:szCs w:val="24"/>
        </w:rPr>
        <w:t xml:space="preserve"> Prototyp einer Android-Anwendung entwickelt und implementiert werden, der die vorhandenen Daten von </w:t>
      </w:r>
      <w:r w:rsidR="00155CCC">
        <w:rPr>
          <w:rFonts w:cs="Arial"/>
          <w:szCs w:val="24"/>
        </w:rPr>
        <w:t>„</w:t>
      </w:r>
      <w:r w:rsidRPr="00AB0DA8">
        <w:rPr>
          <w:rFonts w:cs="Arial"/>
          <w:szCs w:val="24"/>
        </w:rPr>
        <w:t xml:space="preserve">speedikon </w:t>
      </w:r>
      <w:r w:rsidRPr="00AB0DA8">
        <w:rPr>
          <w:rFonts w:cs="Arial"/>
          <w:szCs w:val="24"/>
        </w:rPr>
        <w:lastRenderedPageBreak/>
        <w:t>DAMS</w:t>
      </w:r>
      <w:r w:rsidR="00155CCC">
        <w:rPr>
          <w:rFonts w:cs="Arial"/>
          <w:szCs w:val="24"/>
        </w:rPr>
        <w:t>“</w:t>
      </w:r>
      <w:r w:rsidRPr="00AB0DA8">
        <w:rPr>
          <w:rFonts w:cs="Arial"/>
          <w:szCs w:val="24"/>
        </w:rPr>
        <w:t xml:space="preserve"> nutzt. Die vorhandene Web</w:t>
      </w:r>
      <w:r w:rsidR="00AB03C4">
        <w:rPr>
          <w:rFonts w:cs="Arial"/>
          <w:szCs w:val="24"/>
        </w:rPr>
        <w:t>-A</w:t>
      </w:r>
      <w:r w:rsidRPr="00AB0DA8">
        <w:rPr>
          <w:rFonts w:cs="Arial"/>
          <w:szCs w:val="24"/>
        </w:rPr>
        <w:t xml:space="preserve">nwendung stellt keine Schnittstellen für den Abruf der Daten zur Verfügung. Aus diesem Grund soll </w:t>
      </w:r>
      <w:r w:rsidR="009F045F">
        <w:rPr>
          <w:rFonts w:cs="Arial"/>
          <w:szCs w:val="24"/>
        </w:rPr>
        <w:t xml:space="preserve">beispielhaft </w:t>
      </w:r>
      <w:r w:rsidRPr="00AB0DA8">
        <w:rPr>
          <w:rFonts w:cs="Arial"/>
          <w:szCs w:val="24"/>
        </w:rPr>
        <w:t>ein Web</w:t>
      </w:r>
      <w:r w:rsidR="00AB03C4">
        <w:rPr>
          <w:rFonts w:cs="Arial"/>
          <w:szCs w:val="24"/>
        </w:rPr>
        <w:t>-Se</w:t>
      </w:r>
      <w:r w:rsidRPr="00AB0DA8">
        <w:rPr>
          <w:rFonts w:cs="Arial"/>
          <w:szCs w:val="24"/>
        </w:rPr>
        <w:t>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generiert.</w:t>
      </w:r>
      <w:r w:rsidR="008107AD">
        <w:rPr>
          <w:rFonts w:cs="Arial"/>
          <w:szCs w:val="24"/>
        </w:rPr>
        <w:t xml:space="preserve"> Mit Hilfe der entstehenden Anwendung soll zudem überprüft werden, ob d</w:t>
      </w:r>
      <w:r w:rsidR="00AB03C4">
        <w:rPr>
          <w:rFonts w:cs="Arial"/>
          <w:szCs w:val="24"/>
        </w:rPr>
        <w:t xml:space="preserve">er Einsatz von tragbaren </w:t>
      </w:r>
      <w:proofErr w:type="spellStart"/>
      <w:r w:rsidR="00AB03C4">
        <w:rPr>
          <w:rFonts w:cs="Arial"/>
          <w:szCs w:val="24"/>
        </w:rPr>
        <w:t>Tablets</w:t>
      </w:r>
      <w:proofErr w:type="spellEnd"/>
      <w:r w:rsidR="008107AD">
        <w:rPr>
          <w:rFonts w:cs="Arial"/>
          <w:szCs w:val="24"/>
        </w:rPr>
        <w:t xml:space="preserve"> im administrativen Bere</w:t>
      </w:r>
      <w:r w:rsidR="00AB03C4">
        <w:rPr>
          <w:rFonts w:cs="Arial"/>
          <w:szCs w:val="24"/>
        </w:rPr>
        <w:t>i</w:t>
      </w:r>
      <w:r w:rsidR="008107AD">
        <w:rPr>
          <w:rFonts w:cs="Arial"/>
          <w:szCs w:val="24"/>
        </w:rPr>
        <w:t>ch eine Sinnhaftigkeit und Durchführbarkeit besitzt</w:t>
      </w:r>
      <w:r w:rsidR="009F045F">
        <w:rPr>
          <w:rFonts w:cs="Arial"/>
          <w:szCs w:val="24"/>
        </w:rPr>
        <w:t>.</w:t>
      </w:r>
    </w:p>
    <w:p w:rsidR="005A0B75" w:rsidRDefault="00ED740E" w:rsidP="003C567A">
      <w:pPr>
        <w:rPr>
          <w:rFonts w:cs="Arial"/>
          <w:szCs w:val="24"/>
        </w:rPr>
      </w:pPr>
      <w:r>
        <w:rPr>
          <w:rFonts w:cs="Arial"/>
          <w:szCs w:val="24"/>
        </w:rPr>
        <w:t xml:space="preserve">Für das Projekt gelten diverse Einschränkungen. </w:t>
      </w:r>
      <w:r w:rsidR="00AA65EE" w:rsidRPr="00AB0DA8">
        <w:rPr>
          <w:rFonts w:cs="Arial"/>
          <w:szCs w:val="24"/>
        </w:rPr>
        <w:t>Aufgrund der fehlenden Schnittstellen für die Manipulation der Datensätze und der Komplexität der Web</w:t>
      </w:r>
      <w:r w:rsidR="009F045F">
        <w:rPr>
          <w:rFonts w:cs="Arial"/>
          <w:szCs w:val="24"/>
        </w:rPr>
        <w:t>-A</w:t>
      </w:r>
      <w:r w:rsidR="00AA65EE" w:rsidRPr="00AB0DA8">
        <w:rPr>
          <w:rFonts w:cs="Arial"/>
          <w:szCs w:val="24"/>
        </w:rPr>
        <w:t>nwendung, soll die mobile A</w:t>
      </w:r>
      <w:r w:rsidR="009F045F">
        <w:rPr>
          <w:rFonts w:cs="Arial"/>
          <w:szCs w:val="24"/>
        </w:rPr>
        <w:t>pplikation</w:t>
      </w:r>
      <w:r w:rsidR="00AA65EE" w:rsidRPr="00AB0DA8">
        <w:rPr>
          <w:rFonts w:cs="Arial"/>
          <w:szCs w:val="24"/>
        </w:rPr>
        <w:t xml:space="preserve"> ausschließlich lesenden Zugriff auf die Datensätze erhalten. Während der Entwicklung der Anwendung wird ausschließlich eine lokale Kopie der vorhandenen Datenbank genutzt. Grund dafür ist die aus Sicherheitsgründen fehlende Anbindung der mobilen Endgeräte an das vorhandene WLAN-Netz</w:t>
      </w:r>
      <w:r>
        <w:rPr>
          <w:rFonts w:cs="Arial"/>
          <w:szCs w:val="24"/>
        </w:rPr>
        <w:t>werk</w:t>
      </w:r>
      <w:r w:rsidR="00AA65EE" w:rsidRPr="00AB0DA8">
        <w:rPr>
          <w:rFonts w:cs="Arial"/>
          <w:szCs w:val="24"/>
        </w:rPr>
        <w:t xml:space="preserve"> des Verlages.</w:t>
      </w:r>
      <w:r w:rsidR="00AB03C4">
        <w:rPr>
          <w:rFonts w:cs="Arial"/>
          <w:szCs w:val="24"/>
        </w:rPr>
        <w:t xml:space="preserve"> Aus diesem Grund muss die Anbindung an die produktive Datenbank das Thema eines weiteren Projektes sein.</w:t>
      </w:r>
    </w:p>
    <w:p w:rsidR="005A0B75" w:rsidRDefault="005A0B75" w:rsidP="005A0B75">
      <w:pPr>
        <w:pStyle w:val="berschrift2"/>
        <w:numPr>
          <w:ilvl w:val="1"/>
          <w:numId w:val="10"/>
        </w:numPr>
      </w:pPr>
      <w:r>
        <w:t>Aufbau und Methodik</w:t>
      </w:r>
    </w:p>
    <w:p w:rsidR="005A0B75" w:rsidRDefault="005A0B75" w:rsidP="005A0B75"/>
    <w:p w:rsidR="000060D8" w:rsidRDefault="005A0B75" w:rsidP="005A0B75">
      <w:r>
        <w:t xml:space="preserve">Die vorliegende Arbeit ist in vier Teilabschnitte gegliedert. Nach einer Einführung mit </w:t>
      </w:r>
      <w:r w:rsidR="000060D8">
        <w:t xml:space="preserve">der </w:t>
      </w:r>
      <w:r>
        <w:t>Beschreibung der Problem- und Aufgabenstellung folgt in Kapitel zwei, die theoretische Vorbetrachtung des Projektes. Dabei wird auf die theoretischen Grundlagen und die Begründung der Nutzung eins selbst zu implementierenden Web-Service</w:t>
      </w:r>
      <w:r w:rsidR="000060D8">
        <w:t xml:space="preserve"> eingegangen</w:t>
      </w:r>
      <w:r>
        <w:t>. Weiterhin folgt ein kurzer Überblick zum Thema Android Betriebssystem. Als Abschluss der theoretischen Betrachtung soll eine kurze Einführung in diverse Softwaretests gegeben werden. Diese Einführung soll als Grundlage für die weitere Betrachtung von Unit-Tests dienen, die dann als Tests für die Android Umgebung</w:t>
      </w:r>
      <w:r w:rsidR="000060D8">
        <w:t xml:space="preserve"> im weiteren Verlauf der Arbeit umgesetzt werden sollen.</w:t>
      </w:r>
    </w:p>
    <w:p w:rsidR="00A662E6" w:rsidRDefault="000060D8" w:rsidP="00A662E6">
      <w:r>
        <w:lastRenderedPageBreak/>
        <w:t xml:space="preserve">Das dritte Kapitel </w:t>
      </w:r>
      <w:r w:rsidR="00A662E6">
        <w:t>soll die</w:t>
      </w:r>
      <w:r>
        <w:t xml:space="preserve"> Umsetzung der einzelnen Komponenten</w:t>
      </w:r>
      <w:r w:rsidR="00A662E6">
        <w:t xml:space="preserve"> beschrieben werden</w:t>
      </w:r>
      <w:r>
        <w:t xml:space="preserve">. Im ersten Teilabschnitt </w:t>
      </w:r>
      <w:proofErr w:type="gramStart"/>
      <w:r>
        <w:t>wird</w:t>
      </w:r>
      <w:proofErr w:type="gramEnd"/>
      <w:r>
        <w:t xml:space="preserve"> dafür die Web-Anwendung „speedikon DAMS“ und die</w:t>
      </w:r>
      <w:r w:rsidRPr="000060D8">
        <w:t xml:space="preserve"> </w:t>
      </w:r>
      <w:r>
        <w:t>zugrundeliegende Datenbank, näher betrachtet und die Funktionalitäten der Anwendung beschrieben.</w:t>
      </w:r>
      <w:r w:rsidR="00A662E6">
        <w:t xml:space="preserve"> Aus der Betrachtung von „speedikon DAMS“ sollen mögliche Anwendungsfälle für mobile Anwendung abgeleitet werden, die zum Teil zur Implementierung herangezogen werden sollen. Im Anschluss</w:t>
      </w:r>
      <w:r>
        <w:t xml:space="preserve"> folgen die Kapitel zur Umsetzung des Web-Service, der mobilen Anwendung und d</w:t>
      </w:r>
      <w:r w:rsidR="00A662E6">
        <w:t xml:space="preserve">er Realisierung der Unit-Tests. </w:t>
      </w:r>
    </w:p>
    <w:p w:rsidR="003C567A" w:rsidRDefault="00A662E6" w:rsidP="00A662E6">
      <w:r>
        <w:t>Als Abschluss der Arbeit soll in Kapitel vier ein Fazit gezogen werden, dass die Ergebnisse der Betrachtungen kurz zusammenfasst. Weiterhin</w:t>
      </w:r>
      <w:r w:rsidR="00D707F2">
        <w:t xml:space="preserve"> sollen</w:t>
      </w:r>
      <w:r>
        <w:t xml:space="preserve"> Erweiterungsmöglichkeit</w:t>
      </w:r>
      <w:r w:rsidR="00D707F2">
        <w:t xml:space="preserve"> der mobilen Anwendung für eine eventuelle vollständige Implementierung aufgezeigt werden.</w:t>
      </w:r>
      <w:r w:rsidR="003C567A">
        <w:br w:type="page"/>
      </w:r>
    </w:p>
    <w:p w:rsidR="0043701F" w:rsidRPr="00AC2188" w:rsidRDefault="00DE1228" w:rsidP="00DC40E3">
      <w:pPr>
        <w:pStyle w:val="berschrift1"/>
        <w:numPr>
          <w:ilvl w:val="0"/>
          <w:numId w:val="7"/>
        </w:numPr>
      </w:pPr>
      <w:bookmarkStart w:id="4" w:name="_Toc299975356"/>
      <w:r w:rsidRPr="00AC2188">
        <w:lastRenderedPageBreak/>
        <w:t>Theoretische Vorbetrachtung</w:t>
      </w:r>
      <w:bookmarkEnd w:id="4"/>
    </w:p>
    <w:p w:rsidR="0073474D" w:rsidRDefault="0073474D" w:rsidP="00DC40E3">
      <w:pPr>
        <w:pStyle w:val="berschrift2"/>
        <w:numPr>
          <w:ilvl w:val="1"/>
          <w:numId w:val="7"/>
        </w:numPr>
      </w:pPr>
      <w:bookmarkStart w:id="5" w:name="_Toc299975357"/>
      <w:r>
        <w:t>Zielplattform Android</w:t>
      </w:r>
      <w:bookmarkEnd w:id="5"/>
    </w:p>
    <w:p w:rsidR="009471E1" w:rsidRDefault="009471E1" w:rsidP="009471E1"/>
    <w:p w:rsidR="009471E1" w:rsidRDefault="009471E1" w:rsidP="009471E1">
      <w:r>
        <w:t>Für die praktische Realisierung der Projektaufgabe ist die Verwendung von Android als Betriebssystem vorgesehen. Nachfolgend soll ein kurzer Einblick in die Vielfalt der Andr</w:t>
      </w:r>
      <w:r w:rsidR="00BF0184">
        <w:t>oid-Umgebung geschaffen werden.</w:t>
      </w:r>
    </w:p>
    <w:p w:rsidR="009471E1" w:rsidRPr="009471E1" w:rsidRDefault="009471E1" w:rsidP="009471E1">
      <w:bookmarkStart w:id="6" w:name="_GoBack"/>
      <w:bookmarkEnd w:id="6"/>
    </w:p>
    <w:p w:rsidR="0073474D" w:rsidRDefault="0073474D" w:rsidP="00DC40E3">
      <w:pPr>
        <w:pStyle w:val="berschrift2"/>
        <w:numPr>
          <w:ilvl w:val="1"/>
          <w:numId w:val="7"/>
        </w:numPr>
      </w:pPr>
      <w:bookmarkStart w:id="7" w:name="_Ref299370504"/>
      <w:bookmarkStart w:id="8" w:name="_Ref299370576"/>
      <w:bookmarkStart w:id="9" w:name="_Ref299370602"/>
      <w:bookmarkStart w:id="10" w:name="_Ref299370634"/>
      <w:bookmarkStart w:id="11" w:name="_Ref299370657"/>
      <w:bookmarkStart w:id="12" w:name="_Ref299370717"/>
      <w:bookmarkStart w:id="13" w:name="_Ref299370822"/>
      <w:bookmarkStart w:id="14" w:name="_Ref299370846"/>
      <w:bookmarkStart w:id="15" w:name="_Ref299370887"/>
      <w:bookmarkStart w:id="16" w:name="_Toc299975358"/>
      <w:r>
        <w:t>Web</w:t>
      </w:r>
      <w:r w:rsidR="00D349DD">
        <w:t>-S</w:t>
      </w:r>
      <w:r>
        <w:t>ervice</w:t>
      </w:r>
      <w:bookmarkEnd w:id="7"/>
      <w:bookmarkEnd w:id="8"/>
      <w:bookmarkEnd w:id="9"/>
      <w:bookmarkEnd w:id="10"/>
      <w:bookmarkEnd w:id="11"/>
      <w:bookmarkEnd w:id="12"/>
      <w:bookmarkEnd w:id="13"/>
      <w:bookmarkEnd w:id="14"/>
      <w:bookmarkEnd w:id="15"/>
      <w:bookmarkEnd w:id="16"/>
    </w:p>
    <w:p w:rsidR="00AA65EE" w:rsidRDefault="00AA65EE" w:rsidP="00DC40E3">
      <w:pPr>
        <w:rPr>
          <w:rFonts w:cs="Arial"/>
          <w:szCs w:val="24"/>
        </w:rPr>
      </w:pPr>
      <w:r w:rsidRPr="00AB0DA8">
        <w:rPr>
          <w:rFonts w:cs="Arial"/>
          <w:szCs w:val="24"/>
        </w:rPr>
        <w:t xml:space="preserve">Wie in der </w:t>
      </w:r>
      <w:r w:rsidR="009702AB">
        <w:rPr>
          <w:rFonts w:cs="Arial"/>
          <w:szCs w:val="24"/>
        </w:rPr>
        <w:t>Einleitung</w:t>
      </w:r>
      <w:r w:rsidRPr="00AB0DA8">
        <w:rPr>
          <w:rFonts w:cs="Arial"/>
          <w:szCs w:val="24"/>
        </w:rPr>
        <w:t xml:space="preserve"> beschrieben, stellt die zugrunde liegende Web-Anwendung keine Schnittstellen für den Zugriff auf die vorhandenen Daten zur Verfügung, so dass ein entsprechender Web</w:t>
      </w:r>
      <w:r w:rsidR="009702AB">
        <w:rPr>
          <w:rFonts w:cs="Arial"/>
          <w:szCs w:val="24"/>
        </w:rPr>
        <w:t>-S</w:t>
      </w:r>
      <w:r w:rsidRPr="00AB0DA8">
        <w:rPr>
          <w:rFonts w:cs="Arial"/>
          <w:szCs w:val="24"/>
        </w:rPr>
        <w:t>ervice implementiert werden soll. In diesem Abschnitt sollen die Grundlagen zum Thema Web Service erläutert werden.</w:t>
      </w:r>
    </w:p>
    <w:p w:rsidR="009702AB" w:rsidRDefault="009702AB" w:rsidP="00DC40E3">
      <w:pPr>
        <w:rPr>
          <w:rFonts w:cs="Arial"/>
          <w:szCs w:val="24"/>
        </w:rPr>
      </w:pPr>
    </w:p>
    <w:p w:rsidR="00AA65EE" w:rsidRDefault="00AA65EE" w:rsidP="00DC40E3">
      <w:pPr>
        <w:rPr>
          <w:rFonts w:cs="Arial"/>
          <w:szCs w:val="24"/>
        </w:rPr>
      </w:pPr>
      <w:r w:rsidRPr="00AB0DA8">
        <w:rPr>
          <w:rFonts w:cs="Arial"/>
          <w:szCs w:val="24"/>
        </w:rPr>
        <w:t>Web Services spielen im Zeitalter des Internets eine wichtige Rolle. Die Id</w:t>
      </w:r>
      <w:r w:rsidR="00155CCC">
        <w:rPr>
          <w:rFonts w:cs="Arial"/>
          <w:szCs w:val="24"/>
        </w:rPr>
        <w:t>ee bei der Realisierung der Web-</w:t>
      </w:r>
      <w:r w:rsidRPr="00AB0DA8">
        <w:rPr>
          <w:rFonts w:cs="Arial"/>
          <w:szCs w:val="24"/>
        </w:rPr>
        <w:t>Services ist die Bereitstellung vorhandener Anwendungen zur Verwendung im Internet</w:t>
      </w:r>
      <w:r>
        <w:rPr>
          <w:rFonts w:cs="Arial"/>
          <w:szCs w:val="24"/>
        </w:rPr>
        <w:t xml:space="preserve"> bzw. über ein internes Netzwerk</w:t>
      </w:r>
      <w:r w:rsidR="00155CCC">
        <w:rPr>
          <w:rFonts w:cs="Arial"/>
          <w:szCs w:val="24"/>
        </w:rPr>
        <w:t>. Web-</w:t>
      </w:r>
      <w:r w:rsidRPr="00AB0DA8">
        <w:rPr>
          <w:rFonts w:cs="Arial"/>
          <w:szCs w:val="24"/>
        </w:rPr>
        <w:t>Anwendungen wie Amazon, Ebay und Google bieten Schnit</w:t>
      </w:r>
      <w:r>
        <w:rPr>
          <w:rFonts w:cs="Arial"/>
          <w:szCs w:val="24"/>
        </w:rPr>
        <w:t>t</w:t>
      </w:r>
      <w:r w:rsidRPr="00AB0DA8">
        <w:rPr>
          <w:rFonts w:cs="Arial"/>
          <w:szCs w:val="24"/>
        </w:rPr>
        <w:t xml:space="preserve">stellen zur Nutzung der eigenen Dienste zur Einbettung in anderen Anwendungen an. </w:t>
      </w:r>
    </w:p>
    <w:p w:rsidR="00AA65EE" w:rsidRDefault="00AA65EE" w:rsidP="00DC40E3">
      <w:pPr>
        <w:rPr>
          <w:rFonts w:cs="Arial"/>
          <w:szCs w:val="24"/>
        </w:rPr>
      </w:pPr>
      <w:r>
        <w:rPr>
          <w:rFonts w:cs="Arial"/>
          <w:szCs w:val="24"/>
        </w:rPr>
        <w:t>Für den Austausch und die Manipulation von Daten über definierte Schnittstellen hat sich die Architektur REST (Representational State Transfer) etabliert [HEI10]. Die Grundlagen hat Roy Fielding im Jahr 2000 in seiner Doktorarbeit gelegt. [FIE00]. Nachfolgend sollen die Eigenschaften von REST aufgezeigt werden.</w:t>
      </w:r>
    </w:p>
    <w:p w:rsidR="00AA65EE" w:rsidRDefault="00AA65EE" w:rsidP="00DC40E3">
      <w:pPr>
        <w:rPr>
          <w:rFonts w:cs="Arial"/>
          <w:szCs w:val="24"/>
        </w:rPr>
      </w:pPr>
      <w:r>
        <w:rPr>
          <w:rFonts w:cs="Arial"/>
          <w:szCs w:val="24"/>
        </w:rPr>
        <w:t>Di</w:t>
      </w:r>
      <w:r w:rsidR="00155CCC">
        <w:rPr>
          <w:rFonts w:cs="Arial"/>
          <w:szCs w:val="24"/>
        </w:rPr>
        <w:t>e zentrale Einheit bei der REST-</w:t>
      </w:r>
      <w:r>
        <w:rPr>
          <w:rFonts w:cs="Arial"/>
          <w:szCs w:val="24"/>
        </w:rPr>
        <w:t xml:space="preserve">Architektur, stellen die so genannten Ressourcen dar. Ressourcen sind in diesem Fall Inhalte die über das Netzwerk aufgerufen werden können. Diese Inhalte können in Form von Dokumenten, Bildern oder auch Ergebnisse von Datenbankabfragen </w:t>
      </w:r>
      <w:r>
        <w:rPr>
          <w:rFonts w:cs="Arial"/>
          <w:szCs w:val="24"/>
        </w:rPr>
        <w:lastRenderedPageBreak/>
        <w:t>vorliegen, die in unterschiedlichen Formaten wie XML</w:t>
      </w:r>
      <w:r w:rsidR="00B90AC2">
        <w:rPr>
          <w:rFonts w:cs="Arial"/>
          <w:szCs w:val="24"/>
        </w:rPr>
        <w:t>3</w:t>
      </w:r>
      <w:r>
        <w:rPr>
          <w:rFonts w:cs="Arial"/>
          <w:szCs w:val="24"/>
        </w:rPr>
        <w:t xml:space="preserve"> oder JSON4 repräsentiert zur Verfügung gestellt werden können. Für den Aufruf wird jede der Ressourcen mit einem eindeutigen </w:t>
      </w:r>
      <w:r w:rsidR="00D639BB">
        <w:rPr>
          <w:rFonts w:cs="Arial"/>
          <w:szCs w:val="24"/>
        </w:rPr>
        <w:t>„</w:t>
      </w:r>
      <w:r>
        <w:rPr>
          <w:rFonts w:cs="Arial"/>
          <w:szCs w:val="24"/>
        </w:rPr>
        <w:t>Uniform Resource Identifier</w:t>
      </w:r>
      <w:r w:rsidR="00D639BB">
        <w:rPr>
          <w:rFonts w:cs="Arial"/>
          <w:szCs w:val="24"/>
        </w:rPr>
        <w:t>“</w:t>
      </w:r>
      <w:r>
        <w:rPr>
          <w:rFonts w:cs="Arial"/>
          <w:szCs w:val="24"/>
        </w:rPr>
        <w:t xml:space="preserve"> (URI) adressiert. Die Idee bei REST liegt in der einfache Manipulation der angesprochen Ressourcen. Dabei sollen einfache Schnittstellen definiert werden, um die so genannten CRUD-Methoden auf die gewünschten Ressourcen anwenden zu können. CRUD steht für folgendes:</w:t>
      </w:r>
    </w:p>
    <w:p w:rsidR="00AA65EE" w:rsidRDefault="00AA65EE" w:rsidP="00DC40E3">
      <w:pPr>
        <w:pStyle w:val="Listenabsatz"/>
        <w:numPr>
          <w:ilvl w:val="0"/>
          <w:numId w:val="2"/>
        </w:numPr>
        <w:rPr>
          <w:rFonts w:cs="Arial"/>
          <w:szCs w:val="24"/>
        </w:rPr>
      </w:pPr>
      <w:r>
        <w:rPr>
          <w:rFonts w:cs="Arial"/>
          <w:szCs w:val="24"/>
        </w:rPr>
        <w:t>Create</w:t>
      </w:r>
    </w:p>
    <w:p w:rsidR="00AA65EE" w:rsidRDefault="00AA65EE" w:rsidP="00DC40E3">
      <w:pPr>
        <w:pStyle w:val="Listenabsatz"/>
        <w:numPr>
          <w:ilvl w:val="1"/>
          <w:numId w:val="2"/>
        </w:numPr>
        <w:rPr>
          <w:rFonts w:cs="Arial"/>
          <w:szCs w:val="24"/>
        </w:rPr>
      </w:pPr>
      <w:r>
        <w:rPr>
          <w:rFonts w:cs="Arial"/>
          <w:szCs w:val="24"/>
        </w:rPr>
        <w:t>Erzeugen einer neuen Ressource</w:t>
      </w:r>
    </w:p>
    <w:p w:rsidR="00AA65EE" w:rsidRDefault="00AA65EE" w:rsidP="00DC40E3">
      <w:pPr>
        <w:pStyle w:val="Listenabsatz"/>
        <w:numPr>
          <w:ilvl w:val="0"/>
          <w:numId w:val="2"/>
        </w:numPr>
        <w:rPr>
          <w:rFonts w:cs="Arial"/>
          <w:szCs w:val="24"/>
        </w:rPr>
      </w:pPr>
      <w:r>
        <w:rPr>
          <w:rFonts w:cs="Arial"/>
          <w:szCs w:val="24"/>
        </w:rPr>
        <w:t>Read</w:t>
      </w:r>
    </w:p>
    <w:p w:rsidR="00AA65EE" w:rsidRDefault="00AA65EE" w:rsidP="00DC40E3">
      <w:pPr>
        <w:pStyle w:val="Listenabsatz"/>
        <w:numPr>
          <w:ilvl w:val="1"/>
          <w:numId w:val="2"/>
        </w:numPr>
        <w:rPr>
          <w:rFonts w:cs="Arial"/>
          <w:szCs w:val="24"/>
        </w:rPr>
      </w:pPr>
      <w:r>
        <w:rPr>
          <w:rFonts w:cs="Arial"/>
          <w:szCs w:val="24"/>
        </w:rPr>
        <w:t>Lesen/ Aufruf einer Ressource</w:t>
      </w:r>
    </w:p>
    <w:p w:rsidR="00AA65EE" w:rsidRDefault="00AA65EE" w:rsidP="00DC40E3">
      <w:pPr>
        <w:pStyle w:val="Listenabsatz"/>
        <w:numPr>
          <w:ilvl w:val="0"/>
          <w:numId w:val="2"/>
        </w:numPr>
        <w:rPr>
          <w:rFonts w:cs="Arial"/>
          <w:szCs w:val="24"/>
        </w:rPr>
      </w:pPr>
      <w:r>
        <w:rPr>
          <w:rFonts w:cs="Arial"/>
          <w:szCs w:val="24"/>
        </w:rPr>
        <w:t>Update</w:t>
      </w:r>
    </w:p>
    <w:p w:rsidR="00AA65EE" w:rsidRDefault="00AA65EE" w:rsidP="00DC40E3">
      <w:pPr>
        <w:pStyle w:val="Listenabsatz"/>
        <w:numPr>
          <w:ilvl w:val="1"/>
          <w:numId w:val="2"/>
        </w:numPr>
        <w:rPr>
          <w:rFonts w:cs="Arial"/>
          <w:szCs w:val="24"/>
        </w:rPr>
      </w:pPr>
      <w:r>
        <w:rPr>
          <w:rFonts w:cs="Arial"/>
          <w:szCs w:val="24"/>
        </w:rPr>
        <w:t>Änderungen an einer Ressource</w:t>
      </w:r>
    </w:p>
    <w:p w:rsidR="00AA65EE" w:rsidRDefault="00AA65EE" w:rsidP="00DC40E3">
      <w:pPr>
        <w:pStyle w:val="Listenabsatz"/>
        <w:numPr>
          <w:ilvl w:val="0"/>
          <w:numId w:val="2"/>
        </w:numPr>
        <w:rPr>
          <w:rFonts w:cs="Arial"/>
          <w:szCs w:val="24"/>
        </w:rPr>
      </w:pPr>
      <w:r>
        <w:rPr>
          <w:rFonts w:cs="Arial"/>
          <w:szCs w:val="24"/>
        </w:rPr>
        <w:t>Delete</w:t>
      </w:r>
    </w:p>
    <w:p w:rsidR="00AA65EE" w:rsidRPr="00180B50" w:rsidRDefault="00AA65EE" w:rsidP="00DC40E3">
      <w:pPr>
        <w:pStyle w:val="Listenabsatz"/>
        <w:numPr>
          <w:ilvl w:val="1"/>
          <w:numId w:val="2"/>
        </w:numPr>
        <w:rPr>
          <w:rFonts w:cs="Arial"/>
          <w:szCs w:val="24"/>
        </w:rPr>
      </w:pPr>
      <w:r>
        <w:rPr>
          <w:rFonts w:cs="Arial"/>
          <w:szCs w:val="24"/>
        </w:rPr>
        <w:t>Löschen einer Ressource</w:t>
      </w:r>
    </w:p>
    <w:p w:rsidR="00AA65EE" w:rsidRDefault="00AA65EE" w:rsidP="00DC40E3">
      <w:pPr>
        <w:rPr>
          <w:rFonts w:cs="Arial"/>
          <w:szCs w:val="24"/>
        </w:rPr>
      </w:pPr>
    </w:p>
    <w:p w:rsidR="00AA65EE" w:rsidRDefault="00AA65EE" w:rsidP="00DC40E3">
      <w:pPr>
        <w:rPr>
          <w:rFonts w:cs="Arial"/>
          <w:szCs w:val="24"/>
        </w:rPr>
      </w:pPr>
      <w:r w:rsidRPr="00AB0DA8">
        <w:rPr>
          <w:rFonts w:cs="Arial"/>
          <w:szCs w:val="24"/>
        </w:rPr>
        <w:t xml:space="preserve">Als Transportprotokoll </w:t>
      </w:r>
      <w:r>
        <w:rPr>
          <w:rFonts w:cs="Arial"/>
          <w:szCs w:val="24"/>
        </w:rPr>
        <w:t>nutzt REST2</w:t>
      </w:r>
      <w:r w:rsidRPr="00AB0DA8">
        <w:rPr>
          <w:rFonts w:cs="Arial"/>
          <w:szCs w:val="24"/>
        </w:rPr>
        <w:t xml:space="preserve"> das </w:t>
      </w:r>
      <w:r>
        <w:rPr>
          <w:rFonts w:cs="Arial"/>
          <w:szCs w:val="24"/>
        </w:rPr>
        <w:t xml:space="preserve">im Internet weit verbreitete </w:t>
      </w:r>
      <w:r w:rsidRPr="00AB0DA8">
        <w:rPr>
          <w:rFonts w:cs="Arial"/>
          <w:szCs w:val="24"/>
        </w:rPr>
        <w:t>Hyper</w:t>
      </w:r>
      <w:r w:rsidR="00155CCC">
        <w:rPr>
          <w:rFonts w:cs="Arial"/>
          <w:szCs w:val="24"/>
        </w:rPr>
        <w:t xml:space="preserve"> Text Transfer </w:t>
      </w:r>
      <w:r w:rsidR="00D639BB">
        <w:rPr>
          <w:rFonts w:cs="Arial"/>
          <w:szCs w:val="24"/>
        </w:rPr>
        <w:t>Protocol</w:t>
      </w:r>
      <w:r>
        <w:rPr>
          <w:rFonts w:cs="Arial"/>
          <w:szCs w:val="24"/>
        </w:rPr>
        <w:t xml:space="preserve"> (HTTP</w:t>
      </w:r>
      <w:r w:rsidRPr="00AB0DA8">
        <w:rPr>
          <w:rFonts w:cs="Arial"/>
          <w:szCs w:val="24"/>
        </w:rPr>
        <w:t>). Die Nutzung von H</w:t>
      </w:r>
      <w:r>
        <w:rPr>
          <w:rFonts w:cs="Arial"/>
          <w:szCs w:val="24"/>
        </w:rPr>
        <w:t>TTP</w:t>
      </w:r>
      <w:r w:rsidRPr="00AB0DA8">
        <w:rPr>
          <w:rFonts w:cs="Arial"/>
          <w:szCs w:val="24"/>
        </w:rPr>
        <w:t xml:space="preserve"> macht di</w:t>
      </w:r>
      <w:r w:rsidR="00155CCC">
        <w:rPr>
          <w:rFonts w:cs="Arial"/>
          <w:szCs w:val="24"/>
        </w:rPr>
        <w:t>e Web-Anwendung somit plattform</w:t>
      </w:r>
      <w:r w:rsidRPr="00AB0DA8">
        <w:rPr>
          <w:rFonts w:cs="Arial"/>
          <w:szCs w:val="24"/>
        </w:rPr>
        <w:t>unabhägig, da für die Nutzung der Schnittstelle lediglich ein H</w:t>
      </w:r>
      <w:r>
        <w:rPr>
          <w:rFonts w:cs="Arial"/>
          <w:szCs w:val="24"/>
        </w:rPr>
        <w:t>TTP</w:t>
      </w:r>
      <w:r w:rsidRPr="00AB0DA8">
        <w:rPr>
          <w:rFonts w:cs="Arial"/>
          <w:szCs w:val="24"/>
        </w:rPr>
        <w:t>-Client</w:t>
      </w:r>
      <w:r>
        <w:rPr>
          <w:rFonts w:cs="Arial"/>
          <w:szCs w:val="24"/>
        </w:rPr>
        <w:t xml:space="preserve"> benötigt wird.</w:t>
      </w:r>
      <w:r w:rsidRPr="00AB0DA8">
        <w:rPr>
          <w:rFonts w:cs="Arial"/>
          <w:szCs w:val="24"/>
        </w:rPr>
        <w:t>[Ker09]</w:t>
      </w:r>
      <w:r>
        <w:rPr>
          <w:rFonts w:cs="Arial"/>
          <w:szCs w:val="24"/>
        </w:rPr>
        <w:t xml:space="preserve"> HTTP beschränkt sich dabei auf eine geringe Anzahl von Methoden, die hier kurz aufgezeigt werden sollen:</w:t>
      </w:r>
    </w:p>
    <w:p w:rsidR="00AA65EE" w:rsidRDefault="00AA65EE" w:rsidP="00DC40E3">
      <w:pPr>
        <w:rPr>
          <w:rFonts w:cs="Arial"/>
          <w:szCs w:val="24"/>
        </w:rPr>
      </w:pPr>
    </w:p>
    <w:p w:rsidR="00AA65EE" w:rsidRDefault="00AA65EE" w:rsidP="00DC40E3">
      <w:pPr>
        <w:pStyle w:val="Listenabsatz"/>
        <w:numPr>
          <w:ilvl w:val="0"/>
          <w:numId w:val="1"/>
        </w:numPr>
        <w:rPr>
          <w:rFonts w:cs="Arial"/>
          <w:szCs w:val="24"/>
        </w:rPr>
      </w:pPr>
      <w:r>
        <w:rPr>
          <w:rFonts w:cs="Arial"/>
          <w:szCs w:val="24"/>
        </w:rPr>
        <w:t xml:space="preserve">GET </w:t>
      </w:r>
    </w:p>
    <w:p w:rsidR="00AA65EE" w:rsidRDefault="00AA65EE" w:rsidP="00460307">
      <w:pPr>
        <w:pStyle w:val="Listenabsatz"/>
        <w:rPr>
          <w:rFonts w:cs="Arial"/>
          <w:szCs w:val="24"/>
        </w:rPr>
      </w:pPr>
      <w:r>
        <w:rPr>
          <w:rFonts w:cs="Arial"/>
          <w:szCs w:val="24"/>
        </w:rPr>
        <w:t xml:space="preserve">Die Methode GET stellt den lesenden Zugriff auf Ressourcen zur Verfügung. Die Methode verhält sich dabei idempotent und ist sicher bzw. gefahrlos. Idempotent bedeutet in diesem Fall, dass ein lesender Zugriff die gewünschte Ressource unverändert lässt und somit jeder weitere Zugriff auf die Ressource das gleiche Ergebnis liefert. Sicher im Zusammenhang mit der Methode GET bedeutet, dass der Aufruf einer Ressource durch einen Benutzer keinen </w:t>
      </w:r>
      <w:r>
        <w:rPr>
          <w:rFonts w:cs="Arial"/>
          <w:szCs w:val="24"/>
        </w:rPr>
        <w:lastRenderedPageBreak/>
        <w:t>Seiteneffekt hervorruft, d.h. dass die Anfrage keinen vom Benutzer erwarteten Einfluss auf andere Ressourcen oder den Betrieb des Servers haben darf.</w:t>
      </w:r>
      <w:r w:rsidR="00F938DE">
        <w:rPr>
          <w:rFonts w:cs="Arial"/>
          <w:szCs w:val="24"/>
        </w:rPr>
        <w:t xml:space="preserve"> </w:t>
      </w:r>
      <w:r>
        <w:rPr>
          <w:rFonts w:cs="Arial"/>
          <w:szCs w:val="24"/>
        </w:rPr>
        <w:t>[W3C][Bur10]</w:t>
      </w:r>
    </w:p>
    <w:p w:rsidR="00AA65EE" w:rsidRDefault="00AA65EE" w:rsidP="00DC40E3">
      <w:pPr>
        <w:pStyle w:val="Listenabsatz"/>
        <w:ind w:left="1440"/>
        <w:rPr>
          <w:rFonts w:cs="Arial"/>
          <w:szCs w:val="24"/>
        </w:rPr>
      </w:pPr>
    </w:p>
    <w:p w:rsidR="00AA65EE" w:rsidRDefault="00AA65EE" w:rsidP="00DC40E3">
      <w:pPr>
        <w:pStyle w:val="Listenabsatz"/>
        <w:numPr>
          <w:ilvl w:val="0"/>
          <w:numId w:val="1"/>
        </w:numPr>
        <w:rPr>
          <w:rFonts w:cs="Arial"/>
          <w:szCs w:val="24"/>
        </w:rPr>
      </w:pPr>
      <w:r>
        <w:rPr>
          <w:rFonts w:cs="Arial"/>
          <w:szCs w:val="24"/>
        </w:rPr>
        <w:t>PUT</w:t>
      </w:r>
    </w:p>
    <w:p w:rsidR="00AA65EE" w:rsidRDefault="00AA65EE" w:rsidP="00460307">
      <w:pPr>
        <w:pStyle w:val="Listenabsatz"/>
        <w:rPr>
          <w:rFonts w:cs="Arial"/>
          <w:szCs w:val="24"/>
        </w:rPr>
      </w:pPr>
      <w:r w:rsidRPr="00CD3A33">
        <w:rPr>
          <w:rFonts w:cs="Arial"/>
          <w:szCs w:val="24"/>
        </w:rPr>
        <w:t>Die Methode PUT ist eine schreibende Methode. Bei der Anfrage an den Server, wird die in der http-Nachricht übertragen Ressource an der eindeutige</w:t>
      </w:r>
      <w:r>
        <w:rPr>
          <w:rFonts w:cs="Arial"/>
          <w:szCs w:val="24"/>
        </w:rPr>
        <w:t>n</w:t>
      </w:r>
      <w:r w:rsidRPr="00CD3A33">
        <w:rPr>
          <w:rFonts w:cs="Arial"/>
          <w:szCs w:val="24"/>
        </w:rPr>
        <w:t xml:space="preserve"> Adresse (URI) gespeichert, die in den Meta-Daten des Paketes angegeben ist. Sollte </w:t>
      </w:r>
      <w:proofErr w:type="gramStart"/>
      <w:r w:rsidRPr="00CD3A33">
        <w:rPr>
          <w:rFonts w:cs="Arial"/>
          <w:szCs w:val="24"/>
        </w:rPr>
        <w:t>die</w:t>
      </w:r>
      <w:proofErr w:type="gramEnd"/>
      <w:r w:rsidRPr="00CD3A33">
        <w:rPr>
          <w:rFonts w:cs="Arial"/>
          <w:szCs w:val="24"/>
        </w:rPr>
        <w:t xml:space="preserve"> angegebene URI nicht vorhanden sein, wird sie durch den Server angelegt. Die Methode PUT ist idempotent, d.h. dass die mehrmalige speichernde Anfrage der gleichen Ressource dasselbe Ergebnis herbeiführt</w:t>
      </w:r>
      <w:r>
        <w:rPr>
          <w:rFonts w:cs="Arial"/>
          <w:szCs w:val="24"/>
        </w:rPr>
        <w:t>.</w:t>
      </w:r>
      <w:r w:rsidRPr="00976095">
        <w:rPr>
          <w:rFonts w:cs="Arial"/>
          <w:szCs w:val="24"/>
        </w:rPr>
        <w:t xml:space="preserve"> </w:t>
      </w:r>
      <w:r>
        <w:rPr>
          <w:rFonts w:cs="Arial"/>
          <w:szCs w:val="24"/>
        </w:rPr>
        <w:t>[Bur10]</w:t>
      </w:r>
    </w:p>
    <w:p w:rsidR="00AA65EE" w:rsidRDefault="00AA65EE" w:rsidP="00DC40E3">
      <w:pPr>
        <w:pStyle w:val="Listenabsatz"/>
        <w:ind w:left="1440"/>
        <w:rPr>
          <w:rFonts w:cs="Arial"/>
          <w:szCs w:val="24"/>
        </w:rPr>
      </w:pPr>
    </w:p>
    <w:p w:rsidR="00AA65EE" w:rsidRDefault="00AA65EE" w:rsidP="00DC40E3">
      <w:pPr>
        <w:pStyle w:val="Listenabsatz"/>
        <w:numPr>
          <w:ilvl w:val="0"/>
          <w:numId w:val="1"/>
        </w:numPr>
        <w:rPr>
          <w:rFonts w:cs="Arial"/>
          <w:szCs w:val="24"/>
        </w:rPr>
      </w:pPr>
      <w:r>
        <w:rPr>
          <w:rFonts w:cs="Arial"/>
          <w:szCs w:val="24"/>
        </w:rPr>
        <w:t>DELETE</w:t>
      </w:r>
    </w:p>
    <w:p w:rsidR="00AA65EE" w:rsidRDefault="00AA65EE" w:rsidP="00460307">
      <w:pPr>
        <w:pStyle w:val="Listenabsatz"/>
        <w:rPr>
          <w:rFonts w:cs="Arial"/>
          <w:szCs w:val="24"/>
        </w:rPr>
      </w:pPr>
      <w:r>
        <w:rPr>
          <w:rFonts w:cs="Arial"/>
          <w:szCs w:val="24"/>
        </w:rPr>
        <w:t>Die Methode DELETE wird benutzt um Ressourcen auf dem Server zu löschen. Die Methode ist ebenfalls idempotent, da das mehrmalige Löschen einer Ressource das gleiche Ergebnis liefert. [Bur10]</w:t>
      </w:r>
    </w:p>
    <w:p w:rsidR="00AA65EE" w:rsidRDefault="00AA65EE" w:rsidP="00DC40E3">
      <w:pPr>
        <w:pStyle w:val="Listenabsatz"/>
        <w:ind w:left="1440"/>
        <w:rPr>
          <w:rFonts w:cs="Arial"/>
          <w:szCs w:val="24"/>
        </w:rPr>
      </w:pPr>
    </w:p>
    <w:p w:rsidR="00AA65EE" w:rsidRDefault="00AA65EE" w:rsidP="00DC40E3">
      <w:pPr>
        <w:pStyle w:val="Listenabsatz"/>
        <w:numPr>
          <w:ilvl w:val="0"/>
          <w:numId w:val="1"/>
        </w:numPr>
        <w:rPr>
          <w:rFonts w:cs="Arial"/>
          <w:szCs w:val="24"/>
        </w:rPr>
      </w:pPr>
      <w:r>
        <w:rPr>
          <w:rFonts w:cs="Arial"/>
          <w:szCs w:val="24"/>
        </w:rPr>
        <w:t>POST</w:t>
      </w:r>
    </w:p>
    <w:p w:rsidR="00AA65EE" w:rsidRDefault="00AA65EE" w:rsidP="00460307">
      <w:pPr>
        <w:pStyle w:val="Listenabsatz"/>
        <w:rPr>
          <w:rFonts w:cs="Arial"/>
          <w:szCs w:val="24"/>
        </w:rPr>
      </w:pPr>
      <w:r>
        <w:rPr>
          <w:rFonts w:cs="Arial"/>
          <w:szCs w:val="24"/>
        </w:rPr>
        <w:t>Die Methode POST ist sehr flexibel einsetzbar. So ist es möglich in den entsprechenden Anfragen bzw. Antworten Daten zu senden oder zu empfangen. Weiterhin können mit der Methode auch die Funktionalitäten von anderen Methoden wie GET und PUT realisiert werden. Allerdings ist PUT weder idempotent noch sicher, weil die in den Anfragen übertragenen Meta-Daten bzw. Parameter ständig veränderbar sind. Zudem bietet PUT weitere Funktionen an, wie das Annotieren von bekannten Ressourcen. [Bur10]</w:t>
      </w:r>
      <w:r w:rsidRPr="00F2210E">
        <w:rPr>
          <w:rFonts w:cs="Arial"/>
          <w:szCs w:val="24"/>
        </w:rPr>
        <w:t xml:space="preserve"> </w:t>
      </w:r>
      <w:r>
        <w:rPr>
          <w:rFonts w:cs="Arial"/>
          <w:szCs w:val="24"/>
        </w:rPr>
        <w:t>[W3C]</w:t>
      </w:r>
    </w:p>
    <w:p w:rsidR="00AA65EE" w:rsidRDefault="00AA65EE" w:rsidP="00DC40E3">
      <w:pPr>
        <w:pStyle w:val="Listenabsatz"/>
        <w:numPr>
          <w:ilvl w:val="0"/>
          <w:numId w:val="1"/>
        </w:numPr>
        <w:rPr>
          <w:rFonts w:cs="Arial"/>
          <w:szCs w:val="24"/>
        </w:rPr>
      </w:pPr>
      <w:r>
        <w:rPr>
          <w:rFonts w:cs="Arial"/>
          <w:szCs w:val="24"/>
        </w:rPr>
        <w:t>HEAD</w:t>
      </w:r>
    </w:p>
    <w:p w:rsidR="00AA65EE" w:rsidRDefault="00AA65EE" w:rsidP="00460307">
      <w:pPr>
        <w:pStyle w:val="Listenabsatz"/>
        <w:rPr>
          <w:rFonts w:cs="Arial"/>
          <w:szCs w:val="24"/>
        </w:rPr>
      </w:pPr>
      <w:r>
        <w:rPr>
          <w:rFonts w:cs="Arial"/>
          <w:szCs w:val="24"/>
        </w:rPr>
        <w:t>Die Methode HEAD stellt die gleiche Funktionalität wie die Methode GET zur Verfügung. Der Unterschied besteht darin, dass der Server bei einer HEAD-Anfrage nicht zwingende den Inhalt der aufgerufenen Ressource zurücksendet, sondern nur die Meta-Daten die die Ressource betreffen</w:t>
      </w:r>
      <w:proofErr w:type="gramStart"/>
      <w:r>
        <w:rPr>
          <w:rFonts w:cs="Arial"/>
          <w:szCs w:val="24"/>
        </w:rPr>
        <w:t>.[</w:t>
      </w:r>
      <w:proofErr w:type="gramEnd"/>
      <w:r>
        <w:rPr>
          <w:rFonts w:cs="Arial"/>
          <w:szCs w:val="24"/>
        </w:rPr>
        <w:t>W3C]</w:t>
      </w:r>
    </w:p>
    <w:p w:rsidR="00AA65EE" w:rsidRDefault="00AA65EE" w:rsidP="00DC40E3">
      <w:pPr>
        <w:pStyle w:val="Listenabsatz"/>
        <w:ind w:left="1440"/>
        <w:rPr>
          <w:rFonts w:cs="Arial"/>
          <w:szCs w:val="24"/>
        </w:rPr>
      </w:pPr>
    </w:p>
    <w:p w:rsidR="00AA65EE" w:rsidRDefault="00AA65EE" w:rsidP="00DC40E3">
      <w:pPr>
        <w:pStyle w:val="Listenabsatz"/>
        <w:numPr>
          <w:ilvl w:val="0"/>
          <w:numId w:val="1"/>
        </w:numPr>
        <w:rPr>
          <w:rFonts w:cs="Arial"/>
          <w:szCs w:val="24"/>
        </w:rPr>
      </w:pPr>
      <w:r>
        <w:rPr>
          <w:rFonts w:cs="Arial"/>
          <w:szCs w:val="24"/>
        </w:rPr>
        <w:t>OPTIONS</w:t>
      </w:r>
    </w:p>
    <w:p w:rsidR="00AA65EE" w:rsidRDefault="00AA65EE" w:rsidP="00460307">
      <w:pPr>
        <w:pStyle w:val="Listenabsatz"/>
        <w:rPr>
          <w:rFonts w:cs="Arial"/>
          <w:szCs w:val="24"/>
        </w:rPr>
      </w:pPr>
      <w:r>
        <w:rPr>
          <w:rFonts w:cs="Arial"/>
          <w:szCs w:val="24"/>
        </w:rPr>
        <w:t>Die Methode OPTIONS ermöglicht den Aufruf von Optionen für die Kommunikation zwischen Server und Nutzer und deren Auswertung, ohne die Ressource selbst anzufordern. [Bur10]</w:t>
      </w:r>
    </w:p>
    <w:p w:rsidR="00AA65EE" w:rsidRDefault="00AA65EE" w:rsidP="00DC40E3">
      <w:pPr>
        <w:pStyle w:val="Listenabsatz"/>
        <w:ind w:left="1440"/>
        <w:rPr>
          <w:rFonts w:cs="Arial"/>
          <w:szCs w:val="24"/>
        </w:rPr>
      </w:pPr>
    </w:p>
    <w:p w:rsidR="00AA65EE" w:rsidRDefault="00AA65EE" w:rsidP="00DC40E3">
      <w:pPr>
        <w:pStyle w:val="Listenabsatz"/>
        <w:numPr>
          <w:ilvl w:val="0"/>
          <w:numId w:val="1"/>
        </w:numPr>
        <w:rPr>
          <w:rFonts w:cs="Arial"/>
          <w:szCs w:val="24"/>
        </w:rPr>
      </w:pPr>
      <w:r>
        <w:rPr>
          <w:rFonts w:cs="Arial"/>
          <w:szCs w:val="24"/>
        </w:rPr>
        <w:t>TRACE</w:t>
      </w:r>
    </w:p>
    <w:p w:rsidR="00AA65EE" w:rsidRDefault="00AA65EE" w:rsidP="00460307">
      <w:pPr>
        <w:pStyle w:val="Listenabsatz"/>
        <w:rPr>
          <w:rFonts w:cs="Arial"/>
          <w:szCs w:val="24"/>
        </w:rPr>
      </w:pPr>
      <w:r>
        <w:rPr>
          <w:rFonts w:cs="Arial"/>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AA65EE" w:rsidRDefault="00AA65EE" w:rsidP="00DC40E3">
      <w:pPr>
        <w:pStyle w:val="Listenabsatz"/>
        <w:ind w:left="1440"/>
        <w:rPr>
          <w:rFonts w:cs="Arial"/>
          <w:szCs w:val="24"/>
        </w:rPr>
      </w:pPr>
    </w:p>
    <w:p w:rsidR="00AA65EE" w:rsidRDefault="00AA65EE" w:rsidP="00DC40E3">
      <w:pPr>
        <w:pStyle w:val="Listenabsatz"/>
        <w:numPr>
          <w:ilvl w:val="0"/>
          <w:numId w:val="1"/>
        </w:numPr>
        <w:rPr>
          <w:rFonts w:cs="Arial"/>
          <w:szCs w:val="24"/>
        </w:rPr>
      </w:pPr>
      <w:r>
        <w:rPr>
          <w:rFonts w:cs="Arial"/>
          <w:szCs w:val="24"/>
        </w:rPr>
        <w:t>CONNECT</w:t>
      </w:r>
    </w:p>
    <w:p w:rsidR="00AA65EE" w:rsidRDefault="00AA65EE" w:rsidP="00460307">
      <w:pPr>
        <w:pStyle w:val="Listenabsatz"/>
        <w:rPr>
          <w:rFonts w:cs="Arial"/>
          <w:szCs w:val="24"/>
        </w:rPr>
      </w:pPr>
      <w:r>
        <w:rPr>
          <w:rFonts w:cs="Arial"/>
          <w:szCs w:val="24"/>
        </w:rPr>
        <w:t>Die letzte zu betrachtende Methode ist CONNECT. Diese Methode steht für die Nutzung von Proxy-Eigenschaften zur Verfügung, um dynamisch auf gesicherten bzw. getunnelten Netzwerkverkehr umzuschalten. [W3C]</w:t>
      </w:r>
    </w:p>
    <w:p w:rsidR="00AA65EE" w:rsidRDefault="00AA65EE" w:rsidP="00DC40E3">
      <w:pPr>
        <w:rPr>
          <w:rFonts w:cs="Arial"/>
          <w:szCs w:val="24"/>
        </w:rPr>
      </w:pPr>
    </w:p>
    <w:p w:rsidR="00AA65EE" w:rsidRDefault="00AA65EE" w:rsidP="00DC40E3">
      <w:pPr>
        <w:rPr>
          <w:rFonts w:cs="Arial"/>
          <w:szCs w:val="24"/>
        </w:rPr>
      </w:pPr>
      <w:r>
        <w:rPr>
          <w:rFonts w:cs="Arial"/>
          <w:szCs w:val="24"/>
        </w:rPr>
        <w:t xml:space="preserve">Neben dem hohen Bekanntheitsgrad bietet HTTP noch weitere Vorteile. In vielen Programmiersprachen stehen Klassen für die Programmierung von Clients zur Verfügung. Die Methode GET als lesende Operation kann durch den Client zwischengespeichert werden, so dass bei einem erneuten Aufruf der Ressource die Wartezeit und die Netzwerklast verringert werden kann. </w:t>
      </w:r>
    </w:p>
    <w:p w:rsidR="00AA65EE" w:rsidRDefault="00AA65EE" w:rsidP="00DC40E3">
      <w:pPr>
        <w:rPr>
          <w:rFonts w:cs="Arial"/>
          <w:szCs w:val="24"/>
        </w:rPr>
      </w:pPr>
      <w:r>
        <w:rPr>
          <w:rFonts w:cs="Arial"/>
          <w:szCs w:val="24"/>
        </w:rPr>
        <w:t xml:space="preserve">Eine weitere grundlege Eigenschaft der REST-Architektur ist die zustandslose Kommunikation. Zustandslos bedeutet in diesem Zusammenhang, dass der Server keine Sitzungsdaten der Nutzeranfragen vorhält. Wenn die Verwaltung der Sitzungsdaten für eine Anwendung erforderlich ist wird dies durch das dienstanfragende Gerät realisiert. Die </w:t>
      </w:r>
      <w:r>
        <w:rPr>
          <w:rFonts w:cs="Arial"/>
          <w:szCs w:val="24"/>
        </w:rPr>
        <w:lastRenderedPageBreak/>
        <w:t>Sitzungsdaten werden dann in jeder HTTP-Anfrage mitgesendet und entsprechend durch den Server ausgewertet.</w:t>
      </w:r>
    </w:p>
    <w:p w:rsidR="00AA65EE" w:rsidRDefault="00AA65EE" w:rsidP="00DC40E3">
      <w:pPr>
        <w:rPr>
          <w:rFonts w:cs="Arial"/>
          <w:szCs w:val="24"/>
        </w:rPr>
      </w:pPr>
      <w:r>
        <w:rPr>
          <w:rFonts w:cs="Arial"/>
          <w:szCs w:val="24"/>
        </w:rPr>
        <w:t xml:space="preserve">In der Programmiersprache Java steht seit 2008 das Framework JAX-RS zur Verfügung. JAX-RS stellt Funktionalitäten bereit um „RESTful“-Webservices zu implementieren. Unteranderem bietet es die Möglichkeit </w:t>
      </w:r>
      <w:r w:rsidR="00D639BB">
        <w:rPr>
          <w:rFonts w:cs="Arial"/>
          <w:szCs w:val="24"/>
        </w:rPr>
        <w:t>Annotationen</w:t>
      </w:r>
      <w:r>
        <w:rPr>
          <w:rFonts w:cs="Arial"/>
          <w:szCs w:val="24"/>
        </w:rPr>
        <w:t xml:space="preserve"> zu verwenden, um Meta</w:t>
      </w:r>
      <w:r w:rsidR="004F2DC0">
        <w:rPr>
          <w:rFonts w:cs="Arial"/>
          <w:szCs w:val="24"/>
        </w:rPr>
        <w:t>-D</w:t>
      </w:r>
      <w:r>
        <w:rPr>
          <w:rFonts w:cs="Arial"/>
          <w:szCs w:val="24"/>
        </w:rPr>
        <w:t xml:space="preserve">aten die für den Webservice benötigt werden einbinden zu können. Im Folgenden sollen kurz die wichtigsten </w:t>
      </w:r>
      <w:r w:rsidR="00D639BB">
        <w:rPr>
          <w:rFonts w:cs="Arial"/>
          <w:szCs w:val="24"/>
        </w:rPr>
        <w:t>Annotationen</w:t>
      </w:r>
      <w:r>
        <w:rPr>
          <w:rFonts w:cs="Arial"/>
          <w:szCs w:val="24"/>
        </w:rPr>
        <w:t xml:space="preserve"> aufgezeigt werden. </w:t>
      </w:r>
    </w:p>
    <w:p w:rsidR="00AA65EE" w:rsidRDefault="00AA65EE" w:rsidP="00DC40E3">
      <w:pPr>
        <w:rPr>
          <w:rFonts w:cs="Arial"/>
          <w:szCs w:val="24"/>
        </w:rPr>
      </w:pPr>
    </w:p>
    <w:p w:rsidR="00AA65EE" w:rsidRDefault="00AA65EE" w:rsidP="00DC40E3">
      <w:pPr>
        <w:rPr>
          <w:rFonts w:cs="Arial"/>
          <w:szCs w:val="24"/>
        </w:rPr>
      </w:pPr>
      <w:r>
        <w:rPr>
          <w:rFonts w:cs="Arial"/>
          <w:szCs w:val="24"/>
        </w:rPr>
        <w:tab/>
        <w:t>@Path</w:t>
      </w:r>
    </w:p>
    <w:p w:rsidR="00AA65EE" w:rsidRDefault="00AA65EE" w:rsidP="00542331">
      <w:pPr>
        <w:ind w:left="708"/>
        <w:rPr>
          <w:rFonts w:cs="Arial"/>
          <w:szCs w:val="24"/>
        </w:rPr>
      </w:pPr>
      <w:r>
        <w:rPr>
          <w:rFonts w:cs="Arial"/>
          <w:szCs w:val="24"/>
        </w:rPr>
        <w:t>Definiert den Pfad mit der die zur Verfügung gestellte Klasse aufgerufen werden kann und bildet so d</w:t>
      </w:r>
      <w:r w:rsidR="00D639BB">
        <w:rPr>
          <w:rFonts w:cs="Arial"/>
          <w:szCs w:val="24"/>
        </w:rPr>
        <w:t>en Knotenpunkt („root res</w:t>
      </w:r>
      <w:r>
        <w:rPr>
          <w:rFonts w:cs="Arial"/>
          <w:szCs w:val="24"/>
        </w:rPr>
        <w:t>ource“) für die mit @Path annotierten Methoden in der Klasse.</w:t>
      </w:r>
    </w:p>
    <w:p w:rsidR="00AA65EE" w:rsidRDefault="00AA65EE" w:rsidP="00DC40E3">
      <w:pPr>
        <w:ind w:left="1410"/>
        <w:rPr>
          <w:rFonts w:cs="Arial"/>
          <w:szCs w:val="24"/>
        </w:rPr>
      </w:pPr>
    </w:p>
    <w:p w:rsidR="00AA65EE" w:rsidRDefault="00AA65EE" w:rsidP="00DC40E3">
      <w:pPr>
        <w:ind w:left="1410"/>
        <w:rPr>
          <w:rFonts w:cs="Arial"/>
          <w:szCs w:val="24"/>
        </w:rPr>
      </w:pPr>
      <w:r>
        <w:rPr>
          <w:rFonts w:cs="Arial"/>
          <w:szCs w:val="24"/>
        </w:rPr>
        <w:t>@Path(</w:t>
      </w:r>
      <w:r>
        <w:rPr>
          <w:rFonts w:cs="Arial"/>
          <w:szCs w:val="24"/>
          <w:lang w:val="en-US"/>
        </w:rPr>
        <w:t>”/test”</w:t>
      </w:r>
      <w:r>
        <w:rPr>
          <w:rFonts w:cs="Arial"/>
          <w:szCs w:val="24"/>
        </w:rPr>
        <w:t xml:space="preserve">) </w:t>
      </w:r>
    </w:p>
    <w:p w:rsidR="00AA65EE" w:rsidRDefault="00AA65EE" w:rsidP="00DC40E3">
      <w:pPr>
        <w:ind w:left="1410"/>
        <w:rPr>
          <w:rFonts w:cs="Arial"/>
          <w:szCs w:val="24"/>
        </w:rPr>
      </w:pPr>
      <w:r>
        <w:rPr>
          <w:rFonts w:cs="Arial"/>
          <w:szCs w:val="24"/>
        </w:rPr>
        <w:t>public class TestKlasse{</w:t>
      </w:r>
    </w:p>
    <w:p w:rsidR="00AA65EE" w:rsidRDefault="00AA65EE" w:rsidP="00DC40E3">
      <w:pPr>
        <w:ind w:left="1410"/>
        <w:rPr>
          <w:rFonts w:cs="Arial"/>
          <w:szCs w:val="24"/>
        </w:rPr>
      </w:pPr>
      <w:r>
        <w:rPr>
          <w:rFonts w:cs="Arial"/>
          <w:szCs w:val="24"/>
        </w:rPr>
        <w:tab/>
      </w:r>
      <w:r>
        <w:rPr>
          <w:rFonts w:cs="Arial"/>
          <w:szCs w:val="24"/>
        </w:rPr>
        <w:tab/>
        <w:t>@Path(/methode1)</w:t>
      </w:r>
    </w:p>
    <w:p w:rsidR="00AA65EE" w:rsidRDefault="00AA65EE" w:rsidP="00DC40E3">
      <w:pPr>
        <w:ind w:left="1410"/>
        <w:rPr>
          <w:rFonts w:cs="Arial"/>
          <w:szCs w:val="24"/>
        </w:rPr>
      </w:pPr>
      <w:r>
        <w:rPr>
          <w:rFonts w:cs="Arial"/>
          <w:szCs w:val="24"/>
        </w:rPr>
        <w:tab/>
      </w:r>
      <w:r>
        <w:rPr>
          <w:rFonts w:cs="Arial"/>
          <w:szCs w:val="24"/>
        </w:rPr>
        <w:tab/>
        <w:t>public String testMethode1(){</w:t>
      </w:r>
    </w:p>
    <w:p w:rsidR="00AA65EE" w:rsidRDefault="00AA65EE" w:rsidP="00DC40E3">
      <w:pPr>
        <w:ind w:left="1410"/>
        <w:rPr>
          <w:rFonts w:cs="Arial"/>
          <w:szCs w:val="24"/>
        </w:rPr>
      </w:pPr>
      <w:r>
        <w:rPr>
          <w:rFonts w:cs="Arial"/>
          <w:szCs w:val="24"/>
        </w:rPr>
        <w:tab/>
      </w:r>
      <w:r>
        <w:rPr>
          <w:rFonts w:cs="Arial"/>
          <w:szCs w:val="24"/>
        </w:rPr>
        <w:tab/>
        <w:t>…</w:t>
      </w:r>
    </w:p>
    <w:p w:rsidR="00AA65EE" w:rsidRDefault="00AA65EE" w:rsidP="00DC40E3">
      <w:pPr>
        <w:ind w:left="2118" w:firstLine="6"/>
        <w:rPr>
          <w:rFonts w:cs="Arial"/>
          <w:szCs w:val="24"/>
        </w:rPr>
      </w:pPr>
      <w:r>
        <w:rPr>
          <w:rFonts w:cs="Arial"/>
          <w:szCs w:val="24"/>
        </w:rPr>
        <w:t>}</w:t>
      </w:r>
    </w:p>
    <w:p w:rsidR="00AA65EE" w:rsidRDefault="00AA65EE" w:rsidP="00DC40E3">
      <w:pPr>
        <w:rPr>
          <w:rFonts w:cs="Arial"/>
          <w:szCs w:val="24"/>
        </w:rPr>
      </w:pPr>
      <w:r>
        <w:rPr>
          <w:rFonts w:cs="Arial"/>
          <w:szCs w:val="24"/>
        </w:rPr>
        <w:tab/>
      </w:r>
      <w:r>
        <w:rPr>
          <w:rFonts w:cs="Arial"/>
          <w:szCs w:val="24"/>
        </w:rPr>
        <w:tab/>
        <w:t>}</w:t>
      </w:r>
    </w:p>
    <w:p w:rsidR="00AA65EE" w:rsidRDefault="00AA65EE" w:rsidP="00DC40E3">
      <w:pPr>
        <w:ind w:left="1410"/>
        <w:rPr>
          <w:rFonts w:cs="Arial"/>
          <w:szCs w:val="24"/>
        </w:rPr>
      </w:pPr>
      <w:proofErr w:type="gramStart"/>
      <w:r>
        <w:rPr>
          <w:rFonts w:cs="Arial"/>
          <w:szCs w:val="24"/>
        </w:rPr>
        <w:t>Die</w:t>
      </w:r>
      <w:proofErr w:type="gramEnd"/>
      <w:r>
        <w:rPr>
          <w:rFonts w:cs="Arial"/>
          <w:szCs w:val="24"/>
        </w:rPr>
        <w:t xml:space="preserve"> im Web</w:t>
      </w:r>
      <w:r w:rsidR="00155CCC">
        <w:rPr>
          <w:rFonts w:cs="Arial"/>
          <w:szCs w:val="24"/>
        </w:rPr>
        <w:t>-S</w:t>
      </w:r>
      <w:r>
        <w:rPr>
          <w:rFonts w:cs="Arial"/>
          <w:szCs w:val="24"/>
        </w:rPr>
        <w:t xml:space="preserve">ervice aufzurufende URI wäre dann </w:t>
      </w:r>
    </w:p>
    <w:p w:rsidR="00AA65EE" w:rsidRPr="00155CCC" w:rsidRDefault="00AA65EE" w:rsidP="00DC40E3">
      <w:pPr>
        <w:ind w:left="702" w:firstLine="708"/>
        <w:rPr>
          <w:rFonts w:cs="Arial"/>
          <w:i/>
          <w:szCs w:val="24"/>
        </w:rPr>
      </w:pPr>
      <w:r w:rsidRPr="00155CCC">
        <w:rPr>
          <w:rFonts w:cs="Arial"/>
          <w:i/>
          <w:szCs w:val="24"/>
        </w:rPr>
        <w:t>http://server:port/webprojekt/test/method</w:t>
      </w:r>
    </w:p>
    <w:p w:rsidR="00AA65EE" w:rsidRDefault="00AA65EE" w:rsidP="00DC40E3">
      <w:pPr>
        <w:rPr>
          <w:rFonts w:cs="Arial"/>
          <w:szCs w:val="24"/>
        </w:rPr>
      </w:pPr>
    </w:p>
    <w:p w:rsidR="00AA65EE" w:rsidRDefault="00AA65EE" w:rsidP="00DC40E3">
      <w:pPr>
        <w:rPr>
          <w:rFonts w:cs="Arial"/>
          <w:szCs w:val="24"/>
        </w:rPr>
      </w:pPr>
      <w:r>
        <w:rPr>
          <w:rFonts w:cs="Arial"/>
          <w:szCs w:val="24"/>
        </w:rPr>
        <w:t xml:space="preserve">Für die </w:t>
      </w:r>
      <w:r w:rsidR="00542331">
        <w:rPr>
          <w:rFonts w:cs="Arial"/>
          <w:szCs w:val="24"/>
        </w:rPr>
        <w:t>Einbindung von Meta-Daten</w:t>
      </w:r>
      <w:r>
        <w:rPr>
          <w:rFonts w:cs="Arial"/>
          <w:szCs w:val="24"/>
        </w:rPr>
        <w:t xml:space="preserve"> der aufgerufenen Methoden gibt es weitere Annotationen:</w:t>
      </w:r>
    </w:p>
    <w:p w:rsidR="00460307" w:rsidRDefault="00460307" w:rsidP="00460307">
      <w:pPr>
        <w:rPr>
          <w:rFonts w:cs="Arial"/>
          <w:szCs w:val="24"/>
        </w:rPr>
      </w:pPr>
      <w:r>
        <w:rPr>
          <w:rFonts w:cs="Arial"/>
          <w:szCs w:val="24"/>
        </w:rPr>
        <w:lastRenderedPageBreak/>
        <w:tab/>
        <w:t>@GET</w:t>
      </w:r>
    </w:p>
    <w:p w:rsidR="00AA65EE" w:rsidRDefault="00AA65EE" w:rsidP="00460307">
      <w:pPr>
        <w:ind w:left="708"/>
        <w:rPr>
          <w:rFonts w:cs="Arial"/>
          <w:szCs w:val="24"/>
        </w:rPr>
      </w:pPr>
      <w:r>
        <w:rPr>
          <w:rFonts w:cs="Arial"/>
          <w:szCs w:val="24"/>
        </w:rPr>
        <w:t>Bindet die GET-Methode an die in der HTTP-Anfrage definierte Methode. Diese Annotation ist auch für die HTTP-Methoden PUT, POST, DELETE und HEAD möglich.</w:t>
      </w:r>
    </w:p>
    <w:p w:rsidR="00AA65EE" w:rsidRDefault="00AA65EE" w:rsidP="00DC40E3">
      <w:pPr>
        <w:rPr>
          <w:rFonts w:cs="Arial"/>
          <w:szCs w:val="24"/>
        </w:rPr>
      </w:pPr>
      <w:r>
        <w:rPr>
          <w:rFonts w:cs="Arial"/>
          <w:szCs w:val="24"/>
        </w:rPr>
        <w:tab/>
        <w:t>@Produces</w:t>
      </w:r>
    </w:p>
    <w:p w:rsidR="00AA65EE" w:rsidRDefault="00AA65EE" w:rsidP="00460307">
      <w:pPr>
        <w:ind w:left="708"/>
        <w:rPr>
          <w:rFonts w:cs="Arial"/>
          <w:szCs w:val="24"/>
        </w:rPr>
      </w:pPr>
      <w:r>
        <w:rPr>
          <w:rFonts w:cs="Arial"/>
          <w:szCs w:val="24"/>
        </w:rPr>
        <w:t>Über diese Annotation wird der erwartete Rückgabetyp der aufgerufenen Methode festgelegt.</w:t>
      </w:r>
    </w:p>
    <w:p w:rsidR="00AA65EE" w:rsidRDefault="00AA65EE" w:rsidP="00DC40E3">
      <w:pPr>
        <w:rPr>
          <w:rFonts w:cs="Arial"/>
          <w:szCs w:val="24"/>
        </w:rPr>
      </w:pPr>
      <w:r>
        <w:rPr>
          <w:rFonts w:cs="Arial"/>
          <w:szCs w:val="24"/>
        </w:rPr>
        <w:tab/>
        <w:t>@PathParam</w:t>
      </w:r>
    </w:p>
    <w:p w:rsidR="00AA65EE" w:rsidRDefault="00AA65EE" w:rsidP="00460307">
      <w:pPr>
        <w:ind w:left="708"/>
        <w:rPr>
          <w:rFonts w:cs="Arial"/>
          <w:szCs w:val="24"/>
        </w:rPr>
      </w:pPr>
      <w:r>
        <w:rPr>
          <w:rFonts w:cs="Arial"/>
          <w:szCs w:val="24"/>
        </w:rPr>
        <w:t xml:space="preserve">Die Annotation @PathParam dient dazu, die Eingabeparameter einer Methode mit den Werten aus der HTTP-Anfrage zu initialisieren. </w:t>
      </w:r>
      <w:r w:rsidR="00D639BB">
        <w:rPr>
          <w:rFonts w:cs="Arial"/>
          <w:szCs w:val="24"/>
        </w:rPr>
        <w:t>Der Parameter wird dann in der @Path Annotation der Methode mit geschweiften Klammern angegeben.</w:t>
      </w:r>
    </w:p>
    <w:p w:rsidR="00AA65EE" w:rsidRDefault="00AA65EE" w:rsidP="00DC40E3">
      <w:pPr>
        <w:ind w:left="1410"/>
        <w:rPr>
          <w:rFonts w:cs="Arial"/>
          <w:szCs w:val="24"/>
        </w:rPr>
      </w:pPr>
      <w:r>
        <w:rPr>
          <w:rFonts w:cs="Arial"/>
          <w:szCs w:val="24"/>
        </w:rPr>
        <w:t>Beispiel:</w:t>
      </w:r>
    </w:p>
    <w:p w:rsidR="00AA65EE" w:rsidRDefault="00AA65EE" w:rsidP="00DC40E3">
      <w:pPr>
        <w:ind w:left="1410"/>
        <w:rPr>
          <w:rFonts w:cs="Arial"/>
          <w:szCs w:val="24"/>
        </w:rPr>
      </w:pPr>
      <w:r>
        <w:rPr>
          <w:rFonts w:cs="Arial"/>
          <w:szCs w:val="24"/>
        </w:rPr>
        <w:t>@Path(</w:t>
      </w:r>
      <w:r>
        <w:rPr>
          <w:rFonts w:cs="Arial"/>
          <w:szCs w:val="24"/>
          <w:lang w:val="en-US"/>
        </w:rPr>
        <w:t>“/methode2/{parameter}”</w:t>
      </w:r>
      <w:r>
        <w:rPr>
          <w:rFonts w:cs="Arial"/>
          <w:szCs w:val="24"/>
        </w:rPr>
        <w:t>)</w:t>
      </w:r>
    </w:p>
    <w:p w:rsidR="00AA65EE" w:rsidRDefault="00AA65EE" w:rsidP="00DC40E3">
      <w:pPr>
        <w:ind w:left="1410"/>
        <w:rPr>
          <w:rFonts w:cs="Arial"/>
          <w:szCs w:val="24"/>
        </w:rPr>
      </w:pPr>
      <w:r>
        <w:rPr>
          <w:rFonts w:cs="Arial"/>
          <w:szCs w:val="24"/>
        </w:rPr>
        <w:t>public String testMethode2(@PathParam(</w:t>
      </w:r>
      <w:r>
        <w:rPr>
          <w:rFonts w:cs="Arial"/>
          <w:szCs w:val="24"/>
          <w:lang w:val="en-US"/>
        </w:rPr>
        <w:t>“parameter”</w:t>
      </w:r>
      <w:r>
        <w:rPr>
          <w:rFonts w:cs="Arial"/>
          <w:szCs w:val="24"/>
        </w:rPr>
        <w:t>) String eingabe){</w:t>
      </w:r>
    </w:p>
    <w:p w:rsidR="00AA65EE" w:rsidRDefault="00AA65EE" w:rsidP="00DC40E3">
      <w:pPr>
        <w:ind w:left="1410"/>
        <w:rPr>
          <w:rFonts w:cs="Arial"/>
          <w:szCs w:val="24"/>
        </w:rPr>
      </w:pPr>
      <w:r>
        <w:rPr>
          <w:rFonts w:cs="Arial"/>
          <w:szCs w:val="24"/>
        </w:rPr>
        <w:tab/>
      </w:r>
      <w:r>
        <w:rPr>
          <w:rFonts w:cs="Arial"/>
          <w:szCs w:val="24"/>
        </w:rPr>
        <w:tab/>
        <w:t>…</w:t>
      </w:r>
    </w:p>
    <w:p w:rsidR="00AA65EE" w:rsidRDefault="00AA65EE" w:rsidP="00DC40E3">
      <w:pPr>
        <w:ind w:left="702" w:firstLine="708"/>
        <w:rPr>
          <w:rFonts w:cs="Arial"/>
          <w:szCs w:val="24"/>
        </w:rPr>
      </w:pPr>
      <w:r>
        <w:rPr>
          <w:rFonts w:cs="Arial"/>
          <w:szCs w:val="24"/>
        </w:rPr>
        <w:t>}</w:t>
      </w:r>
    </w:p>
    <w:p w:rsidR="00AA65EE" w:rsidRDefault="00AA65EE" w:rsidP="00DC40E3">
      <w:pPr>
        <w:rPr>
          <w:rFonts w:cs="Arial"/>
          <w:szCs w:val="24"/>
        </w:rPr>
      </w:pPr>
      <w:r>
        <w:rPr>
          <w:rFonts w:cs="Arial"/>
          <w:szCs w:val="24"/>
        </w:rPr>
        <w:tab/>
        <w:t>@FormParam</w:t>
      </w:r>
    </w:p>
    <w:p w:rsidR="00AA65EE" w:rsidRDefault="00AA65EE" w:rsidP="00460307">
      <w:pPr>
        <w:ind w:left="708"/>
        <w:rPr>
          <w:rFonts w:cs="Arial"/>
          <w:szCs w:val="24"/>
        </w:rPr>
      </w:pPr>
      <w:r>
        <w:rPr>
          <w:rFonts w:cs="Arial"/>
          <w:szCs w:val="24"/>
        </w:rPr>
        <w:t>Die Annotation @FormParam bietet die Möglichkeit Parameter in Form von Name-Werte-Paaren in einer HTTP-Anfrage zu übertragen. Das Einfügen der möglichen Parameter in die HTTP-Anfrage liegt in Verantwortung des Clients.</w:t>
      </w:r>
    </w:p>
    <w:p w:rsidR="00AA65EE" w:rsidRDefault="00AA65EE" w:rsidP="00DC40E3">
      <w:pPr>
        <w:ind w:left="1410"/>
        <w:rPr>
          <w:rFonts w:cs="Arial"/>
          <w:szCs w:val="24"/>
        </w:rPr>
      </w:pPr>
      <w:r>
        <w:rPr>
          <w:rFonts w:cs="Arial"/>
          <w:szCs w:val="24"/>
        </w:rPr>
        <w:tab/>
      </w:r>
    </w:p>
    <w:p w:rsidR="00AA65EE" w:rsidRDefault="00AA65EE" w:rsidP="00DC40E3">
      <w:pPr>
        <w:ind w:left="1410"/>
        <w:rPr>
          <w:rFonts w:cs="Arial"/>
          <w:szCs w:val="24"/>
        </w:rPr>
      </w:pPr>
      <w:r>
        <w:rPr>
          <w:rFonts w:cs="Arial"/>
          <w:szCs w:val="24"/>
        </w:rPr>
        <w:t>@Path(</w:t>
      </w:r>
      <w:r>
        <w:rPr>
          <w:rFonts w:cs="Arial"/>
          <w:szCs w:val="24"/>
          <w:lang w:val="en-US"/>
        </w:rPr>
        <w:t>“/methode3/”</w:t>
      </w:r>
      <w:r>
        <w:rPr>
          <w:rFonts w:cs="Arial"/>
          <w:szCs w:val="24"/>
        </w:rPr>
        <w:t>)</w:t>
      </w:r>
    </w:p>
    <w:p w:rsidR="00AA65EE" w:rsidRDefault="00AA65EE" w:rsidP="00DC40E3">
      <w:pPr>
        <w:ind w:left="1410"/>
        <w:rPr>
          <w:rFonts w:cs="Arial"/>
          <w:szCs w:val="24"/>
        </w:rPr>
      </w:pPr>
      <w:r>
        <w:rPr>
          <w:rFonts w:cs="Arial"/>
          <w:szCs w:val="24"/>
        </w:rPr>
        <w:lastRenderedPageBreak/>
        <w:t>public String testMethode3(@FormParam(</w:t>
      </w:r>
      <w:r>
        <w:rPr>
          <w:rFonts w:cs="Arial"/>
          <w:szCs w:val="24"/>
          <w:lang w:val="en-US"/>
        </w:rPr>
        <w:t>“parameter”</w:t>
      </w:r>
      <w:r>
        <w:rPr>
          <w:rFonts w:cs="Arial"/>
          <w:szCs w:val="24"/>
        </w:rPr>
        <w:t>) String eingabe){</w:t>
      </w:r>
    </w:p>
    <w:p w:rsidR="00AA65EE" w:rsidRDefault="00AA65EE" w:rsidP="00DC40E3">
      <w:pPr>
        <w:ind w:left="1410"/>
        <w:rPr>
          <w:rFonts w:cs="Arial"/>
          <w:szCs w:val="24"/>
        </w:rPr>
      </w:pPr>
      <w:r>
        <w:rPr>
          <w:rFonts w:cs="Arial"/>
          <w:szCs w:val="24"/>
        </w:rPr>
        <w:tab/>
      </w:r>
      <w:r>
        <w:rPr>
          <w:rFonts w:cs="Arial"/>
          <w:szCs w:val="24"/>
        </w:rPr>
        <w:tab/>
        <w:t>…</w:t>
      </w:r>
    </w:p>
    <w:p w:rsidR="00AA65EE" w:rsidRDefault="00AA65EE" w:rsidP="00DC40E3">
      <w:pPr>
        <w:ind w:left="702" w:firstLine="708"/>
        <w:rPr>
          <w:rFonts w:cs="Arial"/>
          <w:szCs w:val="24"/>
        </w:rPr>
      </w:pPr>
      <w:r>
        <w:rPr>
          <w:rFonts w:cs="Arial"/>
          <w:szCs w:val="24"/>
        </w:rPr>
        <w:t>}</w:t>
      </w:r>
    </w:p>
    <w:p w:rsidR="00AA65EE" w:rsidRDefault="00AA65EE" w:rsidP="00DC40E3">
      <w:pPr>
        <w:rPr>
          <w:rFonts w:cs="Arial"/>
          <w:szCs w:val="24"/>
        </w:rPr>
      </w:pPr>
      <w:r>
        <w:rPr>
          <w:rFonts w:cs="Arial"/>
          <w:szCs w:val="24"/>
        </w:rPr>
        <w:tab/>
      </w:r>
    </w:p>
    <w:p w:rsidR="00AA65EE" w:rsidRPr="00AA65EE" w:rsidRDefault="00AA65EE" w:rsidP="00DC40E3"/>
    <w:p w:rsidR="00C16921" w:rsidRDefault="003C567A" w:rsidP="00DC40E3">
      <w:pPr>
        <w:pStyle w:val="berschrift2"/>
        <w:numPr>
          <w:ilvl w:val="1"/>
          <w:numId w:val="7"/>
        </w:numPr>
      </w:pPr>
      <w:bookmarkStart w:id="17" w:name="_Toc299975359"/>
      <w:r>
        <w:t>Software-</w:t>
      </w:r>
      <w:r w:rsidR="00C16921">
        <w:t>Tests</w:t>
      </w:r>
      <w:bookmarkEnd w:id="17"/>
    </w:p>
    <w:p w:rsidR="00C16921" w:rsidRDefault="00C16921" w:rsidP="00DC40E3">
      <w:pPr>
        <w:pStyle w:val="berschrift3"/>
        <w:numPr>
          <w:ilvl w:val="2"/>
          <w:numId w:val="7"/>
        </w:numPr>
      </w:pPr>
      <w:bookmarkStart w:id="18" w:name="_Toc299975360"/>
      <w:r>
        <w:t>Einführung</w:t>
      </w:r>
      <w:bookmarkEnd w:id="18"/>
    </w:p>
    <w:p w:rsidR="00AA65EE" w:rsidRDefault="00155CCC" w:rsidP="00DC40E3">
      <w:pPr>
        <w:rPr>
          <w:rFonts w:cs="Arial"/>
          <w:szCs w:val="24"/>
        </w:rPr>
      </w:pPr>
      <w:r>
        <w:rPr>
          <w:rFonts w:cs="Arial"/>
          <w:szCs w:val="24"/>
        </w:rPr>
        <w:t xml:space="preserve">Das Testen </w:t>
      </w:r>
      <w:r w:rsidR="00AA65EE">
        <w:rPr>
          <w:rFonts w:cs="Arial"/>
          <w:szCs w:val="24"/>
        </w:rPr>
        <w:t xml:space="preserve">ist ein wichtiger Bestandteil in der Softwareentwicklung, um eine hohe Qualität des erstellten Produktes zu gewährleisten. Die Entwicklung von Testszenarien und den entsprechenden </w:t>
      </w:r>
      <w:r>
        <w:rPr>
          <w:rFonts w:cs="Arial"/>
          <w:szCs w:val="24"/>
        </w:rPr>
        <w:t>Funktionst</w:t>
      </w:r>
      <w:r w:rsidR="00AA65EE">
        <w:rPr>
          <w:rFonts w:cs="Arial"/>
          <w:szCs w:val="24"/>
        </w:rPr>
        <w:t>ests sollte so früh wie möglich erfolgen, so dass auftretende Fehler möglichst wenige Auswirkungen auf spätere Entwicklungen haben können. Nachfolgend sollen kurz mögliche Typen von Softwaretests aufgeführt werden:</w:t>
      </w:r>
    </w:p>
    <w:p w:rsidR="00AA65EE" w:rsidRDefault="00AA65EE" w:rsidP="00DC40E3">
      <w:pPr>
        <w:pStyle w:val="Listenabsatz"/>
        <w:numPr>
          <w:ilvl w:val="0"/>
          <w:numId w:val="21"/>
        </w:numPr>
        <w:rPr>
          <w:rFonts w:cs="Arial"/>
          <w:szCs w:val="24"/>
        </w:rPr>
      </w:pPr>
      <w:r>
        <w:rPr>
          <w:rFonts w:cs="Arial"/>
          <w:szCs w:val="24"/>
        </w:rPr>
        <w:t>Unit</w:t>
      </w:r>
      <w:r w:rsidR="003C567A">
        <w:rPr>
          <w:rFonts w:cs="Arial"/>
          <w:szCs w:val="24"/>
        </w:rPr>
        <w:t>-T</w:t>
      </w:r>
      <w:r>
        <w:rPr>
          <w:rFonts w:cs="Arial"/>
          <w:szCs w:val="24"/>
        </w:rPr>
        <w:t>est</w:t>
      </w:r>
    </w:p>
    <w:p w:rsidR="00AA65EE" w:rsidRPr="00DF039B" w:rsidRDefault="00AA65EE" w:rsidP="00460307">
      <w:pPr>
        <w:ind w:left="720"/>
        <w:rPr>
          <w:rFonts w:cs="Arial"/>
          <w:szCs w:val="24"/>
        </w:rPr>
      </w:pPr>
      <w:r w:rsidRPr="00DF039B">
        <w:rPr>
          <w:rFonts w:cs="Arial"/>
          <w:szCs w:val="24"/>
        </w:rPr>
        <w:t>Die Unit</w:t>
      </w:r>
      <w:r w:rsidR="003C567A">
        <w:rPr>
          <w:rFonts w:cs="Arial"/>
          <w:szCs w:val="24"/>
        </w:rPr>
        <w:t>-T</w:t>
      </w:r>
      <w:r w:rsidRPr="00DF039B">
        <w:rPr>
          <w:rFonts w:cs="Arial"/>
          <w:szCs w:val="24"/>
        </w:rPr>
        <w:t>ests sind Testklassen, in denen Methoden implementiert werden, die einzelne Module des Programmes isoliert, d.h. ohne Einwirkung von anderen Modulen, testen. Unit</w:t>
      </w:r>
      <w:r w:rsidR="003C567A">
        <w:rPr>
          <w:rFonts w:cs="Arial"/>
          <w:szCs w:val="24"/>
        </w:rPr>
        <w:t>-T</w:t>
      </w:r>
      <w:r w:rsidRPr="00DF039B">
        <w:rPr>
          <w:rFonts w:cs="Arial"/>
          <w:szCs w:val="24"/>
        </w:rPr>
        <w:t>ests stellen somit die Grundlage für weitere Tests dar.</w:t>
      </w:r>
    </w:p>
    <w:p w:rsidR="00AA65EE" w:rsidRDefault="00AA65EE" w:rsidP="00DC40E3">
      <w:pPr>
        <w:pStyle w:val="Listenabsatz"/>
        <w:numPr>
          <w:ilvl w:val="0"/>
          <w:numId w:val="21"/>
        </w:numPr>
        <w:rPr>
          <w:rFonts w:cs="Arial"/>
          <w:szCs w:val="24"/>
        </w:rPr>
      </w:pPr>
      <w:r>
        <w:rPr>
          <w:rFonts w:cs="Arial"/>
          <w:szCs w:val="24"/>
        </w:rPr>
        <w:t>Integrationstest</w:t>
      </w:r>
    </w:p>
    <w:p w:rsidR="00AA65EE" w:rsidRPr="000C5790" w:rsidRDefault="00AA65EE" w:rsidP="00816198">
      <w:pPr>
        <w:ind w:left="720"/>
        <w:rPr>
          <w:rFonts w:cs="Arial"/>
          <w:szCs w:val="24"/>
        </w:rPr>
      </w:pPr>
      <w:r w:rsidRPr="000C5790">
        <w:rPr>
          <w:rFonts w:cs="Arial"/>
          <w:szCs w:val="24"/>
        </w:rPr>
        <w:t>Diese Tests stellen die nächste Stufe der Softwaretests nach den Unit</w:t>
      </w:r>
      <w:r w:rsidR="003C567A">
        <w:rPr>
          <w:rFonts w:cs="Arial"/>
          <w:szCs w:val="24"/>
        </w:rPr>
        <w:t>-T</w:t>
      </w:r>
      <w:r w:rsidRPr="000C5790">
        <w:rPr>
          <w:rFonts w:cs="Arial"/>
          <w:szCs w:val="24"/>
        </w:rPr>
        <w:t>ests dar. Im Gegensatz zu den Unit</w:t>
      </w:r>
      <w:r w:rsidR="003C567A">
        <w:rPr>
          <w:rFonts w:cs="Arial"/>
          <w:szCs w:val="24"/>
        </w:rPr>
        <w:t>-T</w:t>
      </w:r>
      <w:r w:rsidRPr="000C5790">
        <w:rPr>
          <w:rFonts w:cs="Arial"/>
          <w:szCs w:val="24"/>
        </w:rPr>
        <w:t>ests, werden die Abhängigkeiten und Funktionsweisen von Modulen untereinander betrachtet.</w:t>
      </w:r>
    </w:p>
    <w:p w:rsidR="00AA65EE" w:rsidRDefault="003C567A" w:rsidP="00DC40E3">
      <w:pPr>
        <w:pStyle w:val="Listenabsatz"/>
        <w:numPr>
          <w:ilvl w:val="0"/>
          <w:numId w:val="21"/>
        </w:numPr>
        <w:rPr>
          <w:rFonts w:cs="Arial"/>
          <w:szCs w:val="24"/>
        </w:rPr>
      </w:pPr>
      <w:r>
        <w:rPr>
          <w:rFonts w:cs="Arial"/>
          <w:szCs w:val="24"/>
        </w:rPr>
        <w:t>Validierung u</w:t>
      </w:r>
      <w:r w:rsidR="00AA65EE" w:rsidRPr="00DF039B">
        <w:rPr>
          <w:rFonts w:cs="Arial"/>
          <w:szCs w:val="24"/>
        </w:rPr>
        <w:t>nd Verifikation</w:t>
      </w:r>
    </w:p>
    <w:p w:rsidR="00AA65EE" w:rsidRPr="000C5790" w:rsidRDefault="00AA65EE" w:rsidP="00816198">
      <w:pPr>
        <w:ind w:left="720"/>
        <w:rPr>
          <w:rFonts w:cs="Arial"/>
          <w:szCs w:val="24"/>
        </w:rPr>
      </w:pPr>
      <w:r w:rsidRPr="000C5790">
        <w:rPr>
          <w:rFonts w:cs="Arial"/>
          <w:szCs w:val="24"/>
        </w:rPr>
        <w:t xml:space="preserve">Bei diesen Tests ist es wichtig herauszufinden, ob die erstellte Anwendung den gestellten Ansprüchen des Auftraggebers </w:t>
      </w:r>
      <w:r w:rsidRPr="000C5790">
        <w:rPr>
          <w:rFonts w:cs="Arial"/>
          <w:szCs w:val="24"/>
        </w:rPr>
        <w:lastRenderedPageBreak/>
        <w:t>entspricht. Zudem muss geklärt werden, ob die Anforderung des Auftraggebers die Wünsche der Anwender erfüllen.</w:t>
      </w:r>
    </w:p>
    <w:p w:rsidR="00AA65EE" w:rsidRDefault="00AA65EE" w:rsidP="00DC40E3">
      <w:pPr>
        <w:pStyle w:val="Listenabsatz"/>
        <w:numPr>
          <w:ilvl w:val="0"/>
          <w:numId w:val="21"/>
        </w:numPr>
        <w:rPr>
          <w:rFonts w:cs="Arial"/>
          <w:szCs w:val="24"/>
        </w:rPr>
      </w:pPr>
      <w:r>
        <w:rPr>
          <w:rFonts w:cs="Arial"/>
          <w:szCs w:val="24"/>
        </w:rPr>
        <w:t>Ressourcenverbrauch, Fehlersituation und Wiederherstellung</w:t>
      </w:r>
    </w:p>
    <w:p w:rsidR="00AA65EE" w:rsidRPr="000C5790" w:rsidRDefault="00AA65EE" w:rsidP="00816198">
      <w:pPr>
        <w:ind w:left="720"/>
        <w:rPr>
          <w:rFonts w:cs="Arial"/>
          <w:szCs w:val="24"/>
        </w:rPr>
      </w:pPr>
      <w:r>
        <w:rPr>
          <w:rFonts w:cs="Arial"/>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w:t>
      </w:r>
      <w:r w:rsidR="003C567A">
        <w:rPr>
          <w:rFonts w:cs="Arial"/>
          <w:szCs w:val="24"/>
        </w:rPr>
        <w:t xml:space="preserve"> die Leistungsfähigkeit der CPU</w:t>
      </w:r>
      <w:r>
        <w:rPr>
          <w:rFonts w:cs="Arial"/>
          <w:szCs w:val="24"/>
        </w:rPr>
        <w:t>. Zudem kann auch die Darstellung zwischen einzelnen Endgeräten variieren.</w:t>
      </w:r>
    </w:p>
    <w:p w:rsidR="00AA65EE" w:rsidRDefault="00AA65EE" w:rsidP="00DC40E3">
      <w:pPr>
        <w:pStyle w:val="Listenabsatz"/>
        <w:numPr>
          <w:ilvl w:val="0"/>
          <w:numId w:val="21"/>
        </w:numPr>
        <w:rPr>
          <w:rFonts w:cs="Arial"/>
          <w:szCs w:val="24"/>
        </w:rPr>
      </w:pPr>
      <w:r>
        <w:rPr>
          <w:rFonts w:cs="Arial"/>
          <w:szCs w:val="24"/>
        </w:rPr>
        <w:t>Performance-Tests</w:t>
      </w:r>
    </w:p>
    <w:p w:rsidR="00AA65EE" w:rsidRPr="00C772EB" w:rsidRDefault="00AA65EE" w:rsidP="00816198">
      <w:pPr>
        <w:ind w:left="720"/>
        <w:rPr>
          <w:rFonts w:cs="Arial"/>
          <w:szCs w:val="24"/>
        </w:rPr>
      </w:pPr>
      <w:r w:rsidRPr="00C772EB">
        <w:rPr>
          <w:rFonts w:cs="Arial"/>
          <w:szCs w:val="24"/>
        </w:rPr>
        <w:t>Diese Tests sollen die Leistungsfähigkeit und die Leistungsgrenzen einer Anwendung aufzeigen. Dabei muss hinterfragt werden, ob die gewünschte Anzahl der Benutzer und Verbindungen unterstützt werden kann. Diese Betrachtung ist vor allem für die Skalierbarkeit der Anwendung wichtig.</w:t>
      </w:r>
    </w:p>
    <w:p w:rsidR="00AA65EE" w:rsidRDefault="00AA65EE" w:rsidP="00DC40E3">
      <w:pPr>
        <w:pStyle w:val="Listenabsatz"/>
        <w:numPr>
          <w:ilvl w:val="0"/>
          <w:numId w:val="21"/>
        </w:numPr>
        <w:rPr>
          <w:rFonts w:cs="Arial"/>
          <w:szCs w:val="24"/>
        </w:rPr>
      </w:pPr>
      <w:r>
        <w:rPr>
          <w:rFonts w:cs="Arial"/>
          <w:szCs w:val="24"/>
        </w:rPr>
        <w:t>Usability-Tests</w:t>
      </w:r>
    </w:p>
    <w:p w:rsidR="00AA65EE" w:rsidRPr="001B020F" w:rsidRDefault="00AA65EE" w:rsidP="00816198">
      <w:pPr>
        <w:ind w:left="720"/>
        <w:rPr>
          <w:rFonts w:cs="Arial"/>
          <w:szCs w:val="24"/>
        </w:rPr>
      </w:pPr>
      <w:r w:rsidRPr="00FA4C3C">
        <w:rPr>
          <w:rFonts w:cs="Arial"/>
          <w:szCs w:val="24"/>
        </w:rPr>
        <w:t>Aus Sicht der Anwender stellen Usability-Tests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Pr>
          <w:rFonts w:cs="Arial"/>
          <w:szCs w:val="24"/>
        </w:rPr>
        <w:t xml:space="preserve"> Somit liefern Usability-Tests den Entwicklern </w:t>
      </w:r>
      <w:r w:rsidR="00155CCC">
        <w:rPr>
          <w:rFonts w:cs="Arial"/>
          <w:szCs w:val="24"/>
        </w:rPr>
        <w:t xml:space="preserve">wichtige </w:t>
      </w:r>
      <w:r>
        <w:rPr>
          <w:rFonts w:cs="Arial"/>
          <w:szCs w:val="24"/>
        </w:rPr>
        <w:t xml:space="preserve">Erkenntnisse zur </w:t>
      </w:r>
      <w:r w:rsidR="00155CCC">
        <w:rPr>
          <w:rFonts w:cs="Arial"/>
          <w:szCs w:val="24"/>
        </w:rPr>
        <w:t xml:space="preserve">schrittweisen </w:t>
      </w:r>
      <w:r>
        <w:rPr>
          <w:rFonts w:cs="Arial"/>
          <w:szCs w:val="24"/>
        </w:rPr>
        <w:t>Verbesserung der Benutzerfreundlichkeit.</w:t>
      </w:r>
    </w:p>
    <w:p w:rsidR="00AA65EE" w:rsidRDefault="00AA65EE" w:rsidP="00DC40E3">
      <w:pPr>
        <w:rPr>
          <w:rFonts w:cs="Arial"/>
          <w:szCs w:val="24"/>
        </w:rPr>
      </w:pPr>
    </w:p>
    <w:p w:rsidR="00AA65EE" w:rsidRDefault="00AA65EE" w:rsidP="00DC40E3">
      <w:pPr>
        <w:rPr>
          <w:rFonts w:cs="Arial"/>
          <w:szCs w:val="24"/>
        </w:rPr>
      </w:pPr>
      <w:r>
        <w:rPr>
          <w:rFonts w:cs="Arial"/>
          <w:szCs w:val="24"/>
        </w:rPr>
        <w:t xml:space="preserve">Nachfolgend </w:t>
      </w:r>
      <w:r w:rsidR="00D639BB">
        <w:rPr>
          <w:rFonts w:cs="Arial"/>
          <w:szCs w:val="24"/>
        </w:rPr>
        <w:t>sollen</w:t>
      </w:r>
      <w:r>
        <w:rPr>
          <w:rFonts w:cs="Arial"/>
          <w:szCs w:val="24"/>
        </w:rPr>
        <w:t xml:space="preserve"> die Betrachtung</w:t>
      </w:r>
      <w:r w:rsidR="00D639BB">
        <w:rPr>
          <w:rFonts w:cs="Arial"/>
          <w:szCs w:val="24"/>
        </w:rPr>
        <w:t>en</w:t>
      </w:r>
      <w:r>
        <w:rPr>
          <w:rFonts w:cs="Arial"/>
          <w:szCs w:val="24"/>
        </w:rPr>
        <w:t xml:space="preserve"> der Unit-Tests und die Umsetzung für Java mit JUnit erfolgen.</w:t>
      </w:r>
      <w:r w:rsidR="00BF0184">
        <w:rPr>
          <w:rFonts w:cs="Arial"/>
          <w:szCs w:val="24"/>
        </w:rPr>
        <w:t xml:space="preserve"> </w:t>
      </w:r>
    </w:p>
    <w:p w:rsidR="00AA65EE" w:rsidRPr="00AA65EE" w:rsidRDefault="00AA65EE" w:rsidP="00DC40E3"/>
    <w:p w:rsidR="00C16921" w:rsidRDefault="00C16921" w:rsidP="00DC40E3">
      <w:pPr>
        <w:pStyle w:val="berschrift3"/>
        <w:numPr>
          <w:ilvl w:val="2"/>
          <w:numId w:val="7"/>
        </w:numPr>
      </w:pPr>
      <w:bookmarkStart w:id="19" w:name="_Toc299975361"/>
      <w:r>
        <w:t>Unit-Test</w:t>
      </w:r>
      <w:bookmarkEnd w:id="19"/>
    </w:p>
    <w:p w:rsidR="00915942" w:rsidRPr="00915942" w:rsidRDefault="00915942" w:rsidP="00DC40E3"/>
    <w:p w:rsidR="00AA65EE" w:rsidRDefault="00AA65EE" w:rsidP="00DC40E3">
      <w:pPr>
        <w:rPr>
          <w:rFonts w:cs="Arial"/>
          <w:szCs w:val="24"/>
        </w:rPr>
      </w:pPr>
      <w:r>
        <w:rPr>
          <w:rFonts w:cs="Arial"/>
          <w:szCs w:val="24"/>
        </w:rPr>
        <w:t>Wie bereits beschrieben stellen Unit-Tests Funktionen bereit</w:t>
      </w:r>
      <w:r w:rsidR="00915942">
        <w:rPr>
          <w:rFonts w:cs="Arial"/>
          <w:szCs w:val="24"/>
        </w:rPr>
        <w:t>,</w:t>
      </w:r>
      <w:r>
        <w:rPr>
          <w:rFonts w:cs="Arial"/>
          <w:szCs w:val="24"/>
        </w:rPr>
        <w:t xml:space="preserve"> um Module eines Programmes, ohne die Einwirkung anderer Module zu testen. Bei der Nutzung von Unit-Tests sollen einige Grundsätze beachtet werden, die nachfolgend kurz aufgezeigt werden sollen.</w:t>
      </w:r>
    </w:p>
    <w:p w:rsidR="00915942" w:rsidRDefault="00915942" w:rsidP="00DC40E3">
      <w:pPr>
        <w:rPr>
          <w:rFonts w:cs="Arial"/>
          <w:szCs w:val="24"/>
        </w:rPr>
      </w:pPr>
    </w:p>
    <w:p w:rsidR="00915942" w:rsidRDefault="00DC40E3" w:rsidP="00DC40E3">
      <w:pPr>
        <w:pStyle w:val="Listenabsatz"/>
        <w:numPr>
          <w:ilvl w:val="0"/>
          <w:numId w:val="21"/>
        </w:numPr>
      </w:pPr>
      <w:r>
        <w:t>Automatisch</w:t>
      </w:r>
    </w:p>
    <w:p w:rsidR="00DC40E3" w:rsidRDefault="00DC40E3" w:rsidP="00816198">
      <w:pPr>
        <w:ind w:left="720"/>
      </w:pPr>
      <w:r>
        <w:t xml:space="preserve">Der Aufruf der Testklassen und die </w:t>
      </w:r>
      <w:r w:rsidR="00AD46BE">
        <w:t xml:space="preserve">Auswertung der Ergebnisse </w:t>
      </w:r>
      <w:proofErr w:type="gramStart"/>
      <w:r w:rsidR="00AD46BE">
        <w:t>soll</w:t>
      </w:r>
      <w:proofErr w:type="gramEnd"/>
      <w:r>
        <w:t xml:space="preserve"> automatisch erfolgen. Der Hintergrund dafür besteht in der Wiederverwendbarkeit der Tests, die sofort aufzeigen sollen falls ein </w:t>
      </w:r>
      <w:r w:rsidR="00D639BB">
        <w:t>Test</w:t>
      </w:r>
      <w:r>
        <w:t xml:space="preserve"> fehlschlägt. Der manuelle Aufruf birgt die Gefahr, dass Tests vergessen werden bzw. die Auswertung nicht erfolgt. Zudem sollten Tests verwendet werden, die ohne die manuelle Eingabe von Testparametern auskommt, um den automatischen Ablauf zu gewährleisten.</w:t>
      </w:r>
      <w:r w:rsidR="00C94E07">
        <w:t xml:space="preserve"> Um den automatischen Ablauf weiterhin zu gewährleisten sollen f</w:t>
      </w:r>
      <w:r>
        <w:t xml:space="preserve">ür </w:t>
      </w:r>
      <w:r w:rsidR="00050A3D">
        <w:t>die</w:t>
      </w:r>
      <w:r>
        <w:t xml:space="preserve"> Tests</w:t>
      </w:r>
      <w:r w:rsidR="00050A3D">
        <w:t xml:space="preserve"> Mock-Objekte und isolierte Ablaufumgebung </w:t>
      </w:r>
      <w:r w:rsidR="00C94E07">
        <w:t>(</w:t>
      </w:r>
      <w:r w:rsidR="00D639BB">
        <w:t>siehe</w:t>
      </w:r>
      <w:r w:rsidR="00C94E07">
        <w:fldChar w:fldCharType="begin"/>
      </w:r>
      <w:r w:rsidR="00C94E07">
        <w:instrText xml:space="preserve"> REF _Ref298747475 \r \h </w:instrText>
      </w:r>
      <w:r w:rsidR="00C94E07">
        <w:fldChar w:fldCharType="separate"/>
      </w:r>
      <w:r w:rsidR="00AB03C4">
        <w:t>2.3.4.1</w:t>
      </w:r>
      <w:r w:rsidR="00C94E07">
        <w:fldChar w:fldCharType="end"/>
      </w:r>
      <w:r w:rsidR="00C94E07">
        <w:t>)verwendet werden.</w:t>
      </w:r>
    </w:p>
    <w:p w:rsidR="00C94E07" w:rsidRDefault="00C94E07" w:rsidP="00C94E07">
      <w:pPr>
        <w:pStyle w:val="Listenabsatz"/>
        <w:numPr>
          <w:ilvl w:val="0"/>
          <w:numId w:val="21"/>
        </w:numPr>
      </w:pPr>
      <w:r>
        <w:t>Sorgfalt</w:t>
      </w:r>
    </w:p>
    <w:p w:rsidR="00C94E07" w:rsidRDefault="00C94E07" w:rsidP="00816198">
      <w:pPr>
        <w:ind w:left="720"/>
      </w:pPr>
      <w:r>
        <w:t>Die zu implem</w:t>
      </w:r>
      <w:r w:rsidR="002E0435">
        <w:t>en</w:t>
      </w:r>
      <w:r>
        <w:t>ti</w:t>
      </w:r>
      <w:r w:rsidR="002E0435">
        <w:t>erende Testklassen sollen alle m</w:t>
      </w:r>
      <w:r>
        <w:t>öglichen auftretenden Fehlerfälle durchlaufen</w:t>
      </w:r>
      <w:r w:rsidR="002E0435">
        <w:t xml:space="preserve"> und eine möglichst große Code-Abdeckung realisieren</w:t>
      </w:r>
      <w:r>
        <w:t>.</w:t>
      </w:r>
      <w:r w:rsidR="002E0435">
        <w:t xml:space="preserve"> Bei großen Software-Projekten kann das Testen der gesamten Funktionalitäten langwierig und unübersichtlich werden. Abhängig von den gewünschten Projektzielen, kann es ausreichen die Tes</w:t>
      </w:r>
      <w:r w:rsidR="005D228C">
        <w:t>ts auf bestimmte Szenarien (falsche Eingaben, Null-Pointer, falsche Datentypen und Rückgabenwerte, o.ä.) zu beschränken.</w:t>
      </w:r>
    </w:p>
    <w:p w:rsidR="005D228C" w:rsidRDefault="005D228C" w:rsidP="005D228C">
      <w:pPr>
        <w:pStyle w:val="Listenabsatz"/>
        <w:numPr>
          <w:ilvl w:val="0"/>
          <w:numId w:val="21"/>
        </w:numPr>
      </w:pPr>
      <w:r>
        <w:t>Wiederholbar</w:t>
      </w:r>
    </w:p>
    <w:p w:rsidR="005D228C" w:rsidRDefault="00EA68F4" w:rsidP="00816198">
      <w:pPr>
        <w:ind w:left="720"/>
      </w:pPr>
      <w:r>
        <w:t xml:space="preserve">Die durchzuführenden Tests müssen zu einem Zeitpunkt, in jeder Reihenfolge in der sie ablaufen, die gleichen Ergebnisse liefern. </w:t>
      </w:r>
      <w:r w:rsidR="00FA2C79">
        <w:t xml:space="preserve">Für </w:t>
      </w:r>
      <w:r w:rsidR="00FA2C79">
        <w:lastRenderedPageBreak/>
        <w:t>diesen Ablauf ist die Unabhängigkeit der Testklassen untereinander erforderlich. In größeren Projekten, in denen mehrere Entwickler tätig sind, ist zu beachten, dass die Tests der einzelnen Entwickler sich gegenseitig nicht beeinträchtigen dürfen</w:t>
      </w:r>
      <w:r w:rsidR="00341B98">
        <w:t>.</w:t>
      </w:r>
    </w:p>
    <w:p w:rsidR="00341B98" w:rsidRDefault="00341B98" w:rsidP="00341B98">
      <w:pPr>
        <w:pStyle w:val="Listenabsatz"/>
        <w:numPr>
          <w:ilvl w:val="0"/>
          <w:numId w:val="21"/>
        </w:numPr>
      </w:pPr>
      <w:r>
        <w:t>Unabhängigkeit</w:t>
      </w:r>
    </w:p>
    <w:p w:rsidR="00915942" w:rsidRDefault="00341B98" w:rsidP="00816198">
      <w:pPr>
        <w:ind w:left="720"/>
      </w:pPr>
      <w:r>
        <w:t xml:space="preserve">Testklassen dürfen keine Abhängigkeiten zuvor ablaufender Tests besitzen. Um diesen Aspekt gewährleisten zu können, sollen die setUp() und tearDown()-Methoden </w:t>
      </w:r>
      <w:r w:rsidR="0063727F">
        <w:t xml:space="preserve">(siehe </w:t>
      </w:r>
      <w:r w:rsidR="0063727F">
        <w:fldChar w:fldCharType="begin"/>
      </w:r>
      <w:r w:rsidR="0063727F">
        <w:instrText xml:space="preserve"> REF _Ref298751750 \r \h </w:instrText>
      </w:r>
      <w:r w:rsidR="0063727F">
        <w:fldChar w:fldCharType="separate"/>
      </w:r>
      <w:r w:rsidR="00AB03C4">
        <w:t>2.3.3</w:t>
      </w:r>
      <w:r w:rsidR="0063727F">
        <w:fldChar w:fldCharType="end"/>
      </w:r>
      <w:r w:rsidR="0063727F">
        <w:t>)</w:t>
      </w:r>
      <w:r>
        <w:t xml:space="preserve">genutzt werden, um die Testumgebung nach jeder </w:t>
      </w:r>
      <w:proofErr w:type="spellStart"/>
      <w:r>
        <w:t>Testklasse</w:t>
      </w:r>
      <w:proofErr w:type="spellEnd"/>
      <w:r>
        <w:t xml:space="preserve"> zurückzusetzen.</w:t>
      </w:r>
    </w:p>
    <w:p w:rsidR="001C4125" w:rsidRDefault="008C1FA9" w:rsidP="008C1FA9">
      <w:pPr>
        <w:pStyle w:val="Listenabsatz"/>
        <w:numPr>
          <w:ilvl w:val="0"/>
          <w:numId w:val="21"/>
        </w:numPr>
      </w:pPr>
      <w:r>
        <w:t>Professionel</w:t>
      </w:r>
      <w:r w:rsidR="00DC1402">
        <w:t>l</w:t>
      </w:r>
    </w:p>
    <w:p w:rsidR="00DC1402" w:rsidRDefault="00A72799" w:rsidP="00816198">
      <w:pPr>
        <w:ind w:left="720"/>
      </w:pPr>
      <w:r>
        <w:t>Die Implementierung der Testklassen ist mit gleicher Präzision durchzuführen, wie bei dem Produkt-Code der getestet werden soll. Die Testklassen sind den zu testenden Methoden entsprechend anzupasse</w:t>
      </w:r>
      <w:r w:rsidR="00CF060D">
        <w:t>n, so dass die Funktionalitäten methodenspezifisch überprüft werden. Weiterhin sind die Grundsätze der Software-Entwicklung, wie „DRY- Don’t repeat yourself“ einzuhalten.</w:t>
      </w:r>
    </w:p>
    <w:p w:rsidR="0063727F" w:rsidRPr="00763AD3" w:rsidRDefault="0063727F" w:rsidP="00763AD3">
      <w:pPr>
        <w:pStyle w:val="berschrift3"/>
        <w:numPr>
          <w:ilvl w:val="2"/>
          <w:numId w:val="7"/>
        </w:numPr>
      </w:pPr>
      <w:bookmarkStart w:id="20" w:name="_Ref298751750"/>
      <w:bookmarkStart w:id="21" w:name="_Toc299975362"/>
      <w:bookmarkStart w:id="22" w:name="_Ref300229601"/>
      <w:bookmarkStart w:id="23" w:name="_Ref300240428"/>
      <w:r w:rsidRPr="00763AD3">
        <w:t>JUnit</w:t>
      </w:r>
      <w:bookmarkEnd w:id="20"/>
      <w:r w:rsidR="003C567A">
        <w:t>-Framework</w:t>
      </w:r>
      <w:bookmarkEnd w:id="21"/>
      <w:bookmarkEnd w:id="22"/>
      <w:bookmarkEnd w:id="23"/>
    </w:p>
    <w:p w:rsidR="0063727F" w:rsidRPr="0063727F" w:rsidRDefault="0063727F" w:rsidP="0063727F"/>
    <w:p w:rsidR="00AA65EE" w:rsidRDefault="00AA65EE" w:rsidP="00DC40E3">
      <w:pPr>
        <w:rPr>
          <w:rFonts w:cs="Arial"/>
          <w:szCs w:val="24"/>
        </w:rPr>
      </w:pPr>
      <w:r>
        <w:rPr>
          <w:rFonts w:cs="Arial"/>
          <w:szCs w:val="24"/>
        </w:rPr>
        <w:t>Das JUnit-Framework ist aus dem von Kent Beck entwickelten SUnit-Framework für die Programmiersprache Smalltalk hervorgegangen. [RAI05] Das JUnit-Framework stellt Methoden zur Verfügung um Unit</w:t>
      </w:r>
      <w:r w:rsidR="003C567A">
        <w:rPr>
          <w:rFonts w:cs="Arial"/>
          <w:szCs w:val="24"/>
        </w:rPr>
        <w:t>-T</w:t>
      </w:r>
      <w:r>
        <w:rPr>
          <w:rFonts w:cs="Arial"/>
          <w:szCs w:val="24"/>
        </w:rPr>
        <w:t>ests durchzuführen. Unter</w:t>
      </w:r>
      <w:r w:rsidR="00915942">
        <w:rPr>
          <w:rFonts w:cs="Arial"/>
          <w:szCs w:val="24"/>
        </w:rPr>
        <w:t xml:space="preserve"> </w:t>
      </w:r>
      <w:r>
        <w:rPr>
          <w:rFonts w:cs="Arial"/>
          <w:szCs w:val="24"/>
        </w:rPr>
        <w:t>anderem zählen dazu Methoden mit denen die Testumgebung vorbereitet werden kann, die die Ergebnisse visualisieren und die getesteten Objekte freizugeben. Die zu implementierenden Test-Klassen stellen eine Unterklasse der Klasse TestCase aus dem JUnit-Framework dar, die die benötigten Methoden bereitstellt. Nachfolgend sollen einige Methoden aus der Klasse TestCase aufgeführt werden.</w:t>
      </w:r>
    </w:p>
    <w:p w:rsidR="00AA65EE" w:rsidRDefault="00AA65EE" w:rsidP="00DC40E3">
      <w:pPr>
        <w:rPr>
          <w:rFonts w:cs="Arial"/>
          <w:szCs w:val="24"/>
        </w:rPr>
      </w:pPr>
    </w:p>
    <w:p w:rsidR="00AA65EE" w:rsidRDefault="00AA65EE" w:rsidP="00DC40E3">
      <w:pPr>
        <w:pStyle w:val="Listenabsatz"/>
        <w:numPr>
          <w:ilvl w:val="0"/>
          <w:numId w:val="21"/>
        </w:numPr>
        <w:rPr>
          <w:rFonts w:cs="Arial"/>
          <w:szCs w:val="24"/>
        </w:rPr>
      </w:pPr>
      <w:r>
        <w:rPr>
          <w:rFonts w:cs="Arial"/>
          <w:szCs w:val="24"/>
        </w:rPr>
        <w:t>setUp()</w:t>
      </w:r>
    </w:p>
    <w:p w:rsidR="00AA65EE" w:rsidRPr="008E1F27" w:rsidRDefault="00AA65EE" w:rsidP="00816198">
      <w:pPr>
        <w:ind w:left="720"/>
        <w:rPr>
          <w:rFonts w:cs="Arial"/>
          <w:szCs w:val="24"/>
        </w:rPr>
      </w:pPr>
      <w:r w:rsidRPr="008E1F27">
        <w:rPr>
          <w:rFonts w:cs="Arial"/>
          <w:szCs w:val="24"/>
        </w:rPr>
        <w:lastRenderedPageBreak/>
        <w:t>Die Methode setUp() schafft die Umgebungsbedingungen für die aufrufenden Test-Methoden. Dabei werden die für den Unittest benötigten Objekte initialisiert. Die setUp() Methode wird vor jedem Aufruf einer Methode aus der erstellten Test-Klasse aufgerufen, um die Objekte für den nächsten Test erneut zu initialisieren, so dass für jede Test-Methode die gleichen Ausgangswerte vorliegen.</w:t>
      </w:r>
    </w:p>
    <w:p w:rsidR="00AA65EE" w:rsidRDefault="00AA65EE" w:rsidP="00DC40E3">
      <w:pPr>
        <w:pStyle w:val="Listenabsatz"/>
        <w:numPr>
          <w:ilvl w:val="0"/>
          <w:numId w:val="21"/>
        </w:numPr>
        <w:rPr>
          <w:rFonts w:cs="Arial"/>
          <w:szCs w:val="24"/>
        </w:rPr>
      </w:pPr>
      <w:r>
        <w:rPr>
          <w:rFonts w:cs="Arial"/>
          <w:szCs w:val="24"/>
        </w:rPr>
        <w:t>tearDown()</w:t>
      </w:r>
    </w:p>
    <w:p w:rsidR="00AA65EE" w:rsidRDefault="00AA65EE" w:rsidP="00816198">
      <w:pPr>
        <w:ind w:left="720"/>
        <w:rPr>
          <w:rFonts w:cs="Arial"/>
          <w:szCs w:val="24"/>
        </w:rPr>
      </w:pPr>
      <w:r w:rsidRPr="009262BA">
        <w:rPr>
          <w:rFonts w:cs="Arial"/>
          <w:szCs w:val="24"/>
        </w:rPr>
        <w:t>Die Methode tearDown() wird nach jedem Aufruf einer Test-Methode aufgerufen, um die zuvor für den Test erzeugten Objekte und gebundenen Ressourcen wieder freizugeben.</w:t>
      </w:r>
    </w:p>
    <w:p w:rsidR="00AA65EE" w:rsidRDefault="00AA65EE" w:rsidP="00DC40E3">
      <w:pPr>
        <w:rPr>
          <w:rFonts w:cs="Arial"/>
          <w:szCs w:val="24"/>
        </w:rPr>
      </w:pPr>
    </w:p>
    <w:p w:rsidR="00AA65EE" w:rsidRDefault="00AA65EE" w:rsidP="00DC40E3">
      <w:pPr>
        <w:rPr>
          <w:rFonts w:cs="Arial"/>
          <w:szCs w:val="24"/>
        </w:rPr>
      </w:pPr>
      <w:r>
        <w:rPr>
          <w:rFonts w:cs="Arial"/>
          <w:szCs w:val="24"/>
        </w:rPr>
        <w:t>Neben den Klassen zur Vor- und Nachbereitung der Testumgebung stehen im JUnit-Framework weitere Methoden zur Verfügung</w:t>
      </w:r>
      <w:r w:rsidR="00915942">
        <w:rPr>
          <w:rFonts w:cs="Arial"/>
          <w:szCs w:val="24"/>
        </w:rPr>
        <w:t>,</w:t>
      </w:r>
      <w:r>
        <w:rPr>
          <w:rFonts w:cs="Arial"/>
          <w:szCs w:val="24"/>
        </w:rPr>
        <w:t xml:space="preserve"> um Behauptungen aufzustellen und zu überprüfen</w:t>
      </w:r>
      <w:r w:rsidR="00915942">
        <w:rPr>
          <w:rFonts w:cs="Arial"/>
          <w:szCs w:val="24"/>
        </w:rPr>
        <w:t>,</w:t>
      </w:r>
      <w:r>
        <w:rPr>
          <w:rFonts w:cs="Arial"/>
          <w:szCs w:val="24"/>
        </w:rPr>
        <w:t xml:space="preserve"> ob diese erfüllt werden. Die Methoden stehen in der Klasse Assert zur Verfügung, die durch die Klasse TestCase erweitert wird. Im Folgenden sollen die entsprechenden Methoden kurz beschrieben werden.</w:t>
      </w:r>
    </w:p>
    <w:p w:rsidR="00AA65EE" w:rsidRDefault="00AA65EE" w:rsidP="00DC40E3">
      <w:pPr>
        <w:pStyle w:val="Listenabsatz"/>
        <w:numPr>
          <w:ilvl w:val="0"/>
          <w:numId w:val="21"/>
        </w:numPr>
        <w:rPr>
          <w:rFonts w:cs="Arial"/>
          <w:szCs w:val="24"/>
        </w:rPr>
      </w:pPr>
      <w:r w:rsidRPr="00505020">
        <w:rPr>
          <w:rFonts w:cs="Arial"/>
          <w:szCs w:val="24"/>
        </w:rPr>
        <w:t>assert</w:t>
      </w:r>
      <w:r>
        <w:rPr>
          <w:rFonts w:cs="Arial"/>
          <w:szCs w:val="24"/>
        </w:rPr>
        <w:t>Equals</w:t>
      </w:r>
      <w:r w:rsidRPr="00505020">
        <w:rPr>
          <w:rFonts w:cs="Arial"/>
          <w:szCs w:val="24"/>
        </w:rPr>
        <w:t>(</w:t>
      </w:r>
      <w:r>
        <w:rPr>
          <w:rFonts w:cs="Arial"/>
          <w:szCs w:val="24"/>
        </w:rPr>
        <w:t>[String nachricht], erwartet, derzeitig</w:t>
      </w:r>
      <w:r w:rsidRPr="00505020">
        <w:rPr>
          <w:rFonts w:cs="Arial"/>
          <w:szCs w:val="24"/>
        </w:rPr>
        <w:t>)</w:t>
      </w:r>
    </w:p>
    <w:p w:rsidR="00AA65EE" w:rsidRDefault="00AA65EE" w:rsidP="00816198">
      <w:pPr>
        <w:ind w:left="720"/>
        <w:rPr>
          <w:rFonts w:cs="Arial"/>
          <w:szCs w:val="24"/>
        </w:rPr>
      </w:pPr>
      <w:r>
        <w:rPr>
          <w:rFonts w:cs="Arial"/>
          <w:szCs w:val="24"/>
        </w:rPr>
        <w:t>Diese Methode stellt eine Möglichkeit zur Verfügung</w:t>
      </w:r>
      <w:r w:rsidR="00915942">
        <w:rPr>
          <w:rFonts w:cs="Arial"/>
          <w:szCs w:val="24"/>
        </w:rPr>
        <w:t>,</w:t>
      </w:r>
      <w:r>
        <w:rPr>
          <w:rFonts w:cs="Arial"/>
          <w:szCs w:val="24"/>
        </w:rPr>
        <w:t xml:space="preserve"> um einen erwarteten Wert mit dem </w:t>
      </w:r>
      <w:r w:rsidR="00915942">
        <w:rPr>
          <w:rFonts w:cs="Arial"/>
          <w:szCs w:val="24"/>
        </w:rPr>
        <w:t>derzeitigen</w:t>
      </w:r>
      <w:r>
        <w:rPr>
          <w:rFonts w:cs="Arial"/>
          <w:szCs w:val="24"/>
        </w:rPr>
        <w:t xml:space="preserve"> Wert zu vergleichen, den der zu testende Quellcode bereitstellt. Die Nachricht kann optional angegeben werden und wird bei einem negativen Testergebnis ausgegeben.</w:t>
      </w:r>
    </w:p>
    <w:p w:rsidR="00AA65EE" w:rsidRDefault="00AA65EE" w:rsidP="00DC40E3">
      <w:pPr>
        <w:pStyle w:val="Listenabsatz"/>
        <w:numPr>
          <w:ilvl w:val="0"/>
          <w:numId w:val="21"/>
        </w:numPr>
        <w:rPr>
          <w:rFonts w:cs="Arial"/>
          <w:szCs w:val="24"/>
        </w:rPr>
      </w:pPr>
      <w:r>
        <w:rPr>
          <w:rFonts w:cs="Arial"/>
          <w:szCs w:val="24"/>
        </w:rPr>
        <w:t>assertNull([String nachricht], objekt)</w:t>
      </w:r>
    </w:p>
    <w:p w:rsidR="00AA65EE" w:rsidRDefault="00AA65EE" w:rsidP="00816198">
      <w:pPr>
        <w:ind w:left="720"/>
        <w:rPr>
          <w:rFonts w:cs="Arial"/>
          <w:szCs w:val="24"/>
        </w:rPr>
      </w:pPr>
      <w:r w:rsidRPr="00586B74">
        <w:rPr>
          <w:rFonts w:cs="Arial"/>
          <w:szCs w:val="24"/>
        </w:rPr>
        <w:t>Die Methode liefert einen Fehler, wenn das zu testende Objekt nicht null ist. Zusätzlich gibt es auch die Methode assertNotNull, die einen Fehler generiert, wenn das Objekt nicht null ist.</w:t>
      </w:r>
    </w:p>
    <w:p w:rsidR="00AA65EE" w:rsidRDefault="00AA65EE" w:rsidP="00DC40E3">
      <w:pPr>
        <w:pStyle w:val="Listenabsatz"/>
        <w:numPr>
          <w:ilvl w:val="0"/>
          <w:numId w:val="21"/>
        </w:numPr>
        <w:rPr>
          <w:rFonts w:cs="Arial"/>
          <w:szCs w:val="24"/>
        </w:rPr>
      </w:pPr>
      <w:r>
        <w:rPr>
          <w:rFonts w:cs="Arial"/>
          <w:szCs w:val="24"/>
        </w:rPr>
        <w:t>assertSame([String nachricht], erwartet, derzeitig)</w:t>
      </w:r>
    </w:p>
    <w:p w:rsidR="00AA65EE" w:rsidRPr="00EE275E" w:rsidRDefault="00AA65EE" w:rsidP="00816198">
      <w:pPr>
        <w:ind w:left="720"/>
        <w:rPr>
          <w:rFonts w:cs="Arial"/>
          <w:szCs w:val="24"/>
        </w:rPr>
      </w:pPr>
      <w:r w:rsidRPr="00EE275E">
        <w:rPr>
          <w:rFonts w:cs="Arial"/>
          <w:szCs w:val="24"/>
        </w:rPr>
        <w:lastRenderedPageBreak/>
        <w:t>Die Methode assertSame() bietet die Möglichkeit zu testen</w:t>
      </w:r>
      <w:r w:rsidR="00915942">
        <w:rPr>
          <w:rFonts w:cs="Arial"/>
          <w:szCs w:val="24"/>
        </w:rPr>
        <w:t>,</w:t>
      </w:r>
      <w:r w:rsidRPr="00EE275E">
        <w:rPr>
          <w:rFonts w:cs="Arial"/>
          <w:szCs w:val="24"/>
        </w:rPr>
        <w:t xml:space="preserve"> ob es sich um das gleiche Objekt handelt. Der Test schlägt fehl, wenn das erwartete und das derzeitige Objekt nicht das gleiche Objekt darstellen. Die Umkehrung für diese Methode ist die assertNotSame()-Methode.</w:t>
      </w:r>
    </w:p>
    <w:p w:rsidR="00AA65EE" w:rsidRDefault="00AA65EE" w:rsidP="00DC40E3">
      <w:pPr>
        <w:pStyle w:val="Listenabsatz"/>
        <w:numPr>
          <w:ilvl w:val="0"/>
          <w:numId w:val="21"/>
        </w:numPr>
        <w:rPr>
          <w:rFonts w:cs="Arial"/>
          <w:szCs w:val="24"/>
        </w:rPr>
      </w:pPr>
      <w:r>
        <w:rPr>
          <w:rFonts w:cs="Arial"/>
          <w:szCs w:val="24"/>
        </w:rPr>
        <w:t>assertTrue([String nachricht], wahrheitswert)</w:t>
      </w:r>
    </w:p>
    <w:p w:rsidR="00AA65EE" w:rsidRDefault="00AA65EE" w:rsidP="00816198">
      <w:pPr>
        <w:ind w:left="720"/>
        <w:rPr>
          <w:rFonts w:cs="Arial"/>
          <w:szCs w:val="24"/>
        </w:rPr>
      </w:pPr>
      <w:r w:rsidRPr="00EE275E">
        <w:rPr>
          <w:rFonts w:cs="Arial"/>
          <w:szCs w:val="24"/>
        </w:rPr>
        <w:t>Diese Methode erwartet, dass der gegebene Wahrheitswert wahr ist. Die Umkehrung dieser Methode ist die assertFalse()-Methode</w:t>
      </w:r>
      <w:r>
        <w:rPr>
          <w:rFonts w:cs="Arial"/>
          <w:szCs w:val="24"/>
        </w:rPr>
        <w:t>, die einen falschen Wahrheitswert als Behauptung erwartet</w:t>
      </w:r>
      <w:r w:rsidRPr="00EE275E">
        <w:rPr>
          <w:rFonts w:cs="Arial"/>
          <w:szCs w:val="24"/>
        </w:rPr>
        <w:t>.</w:t>
      </w:r>
    </w:p>
    <w:p w:rsidR="00AA65EE" w:rsidRDefault="00AA65EE" w:rsidP="00DC40E3">
      <w:pPr>
        <w:pStyle w:val="Listenabsatz"/>
        <w:numPr>
          <w:ilvl w:val="0"/>
          <w:numId w:val="21"/>
        </w:numPr>
        <w:rPr>
          <w:rFonts w:cs="Arial"/>
          <w:szCs w:val="24"/>
        </w:rPr>
      </w:pPr>
      <w:r>
        <w:rPr>
          <w:rFonts w:cs="Arial"/>
          <w:szCs w:val="24"/>
        </w:rPr>
        <w:t>fail([String nachricht])</w:t>
      </w:r>
    </w:p>
    <w:p w:rsidR="00AA65EE" w:rsidRDefault="00AA65EE" w:rsidP="00816198">
      <w:pPr>
        <w:ind w:left="720"/>
        <w:rPr>
          <w:rFonts w:cs="Arial"/>
          <w:szCs w:val="24"/>
        </w:rPr>
      </w:pPr>
      <w:r w:rsidRPr="00D244A1">
        <w:rPr>
          <w:rFonts w:cs="Arial"/>
          <w:szCs w:val="24"/>
        </w:rPr>
        <w:t>Mit Hilfe der Methode fail() kann ein Test abgebrochen werden. Als Einsatzszenario für diese Methode kann unter</w:t>
      </w:r>
      <w:r>
        <w:rPr>
          <w:rFonts w:cs="Arial"/>
          <w:szCs w:val="24"/>
        </w:rPr>
        <w:t xml:space="preserve"> </w:t>
      </w:r>
      <w:r w:rsidRPr="00D244A1">
        <w:rPr>
          <w:rFonts w:cs="Arial"/>
          <w:szCs w:val="24"/>
        </w:rPr>
        <w:t>ander</w:t>
      </w:r>
      <w:r>
        <w:rPr>
          <w:rFonts w:cs="Arial"/>
          <w:szCs w:val="24"/>
        </w:rPr>
        <w:t>e</w:t>
      </w:r>
      <w:r w:rsidR="00D639BB">
        <w:rPr>
          <w:rFonts w:cs="Arial"/>
          <w:szCs w:val="24"/>
        </w:rPr>
        <w:t>m das Testen von Ausnahmesituationen (Exceptions)</w:t>
      </w:r>
      <w:r w:rsidRPr="00D244A1">
        <w:rPr>
          <w:rFonts w:cs="Arial"/>
          <w:szCs w:val="24"/>
        </w:rPr>
        <w:t xml:space="preserve"> angesehen werden.</w:t>
      </w:r>
      <w:r>
        <w:rPr>
          <w:rFonts w:cs="Arial"/>
          <w:szCs w:val="24"/>
        </w:rPr>
        <w:t xml:space="preserve"> Das folgende Code-Beispiel soll die </w:t>
      </w:r>
      <w:r w:rsidR="00D639BB">
        <w:rPr>
          <w:rFonts w:cs="Arial"/>
          <w:szCs w:val="24"/>
        </w:rPr>
        <w:t>Funktionsweise</w:t>
      </w:r>
      <w:r>
        <w:rPr>
          <w:rFonts w:cs="Arial"/>
          <w:szCs w:val="24"/>
        </w:rPr>
        <w:t xml:space="preserve"> kurz verdeutlichen:</w:t>
      </w:r>
    </w:p>
    <w:p w:rsidR="00AA65EE" w:rsidRDefault="00AA65EE" w:rsidP="00DC40E3">
      <w:pPr>
        <w:ind w:left="1080"/>
        <w:rPr>
          <w:rFonts w:cs="Arial"/>
          <w:szCs w:val="24"/>
        </w:rPr>
      </w:pPr>
    </w:p>
    <w:p w:rsidR="00AA65EE" w:rsidRDefault="00AA65EE" w:rsidP="00DC40E3">
      <w:pPr>
        <w:ind w:left="1080"/>
        <w:rPr>
          <w:rFonts w:cs="Arial"/>
          <w:szCs w:val="24"/>
        </w:rPr>
      </w:pPr>
      <w:r>
        <w:rPr>
          <w:rFonts w:cs="Arial"/>
          <w:szCs w:val="24"/>
        </w:rPr>
        <w:t>public void testException() {</w:t>
      </w:r>
    </w:p>
    <w:p w:rsidR="00AA65EE" w:rsidRDefault="00AA65EE" w:rsidP="00DC40E3">
      <w:pPr>
        <w:ind w:left="1080"/>
        <w:rPr>
          <w:rFonts w:cs="Arial"/>
          <w:szCs w:val="24"/>
        </w:rPr>
      </w:pPr>
      <w:r>
        <w:rPr>
          <w:rFonts w:cs="Arial"/>
          <w:szCs w:val="24"/>
        </w:rPr>
        <w:tab/>
        <w:t>try{</w:t>
      </w:r>
    </w:p>
    <w:p w:rsidR="00AA65EE" w:rsidRDefault="00AA65EE" w:rsidP="00DC40E3">
      <w:pPr>
        <w:ind w:left="1080"/>
        <w:rPr>
          <w:rFonts w:cs="Arial"/>
          <w:szCs w:val="24"/>
        </w:rPr>
      </w:pPr>
      <w:r>
        <w:rPr>
          <w:rFonts w:cs="Arial"/>
          <w:szCs w:val="24"/>
        </w:rPr>
        <w:tab/>
      </w:r>
      <w:r>
        <w:rPr>
          <w:rFonts w:cs="Arial"/>
          <w:szCs w:val="24"/>
        </w:rPr>
        <w:tab/>
        <w:t>methode4(null);</w:t>
      </w:r>
    </w:p>
    <w:p w:rsidR="00AA65EE" w:rsidRDefault="00AA65EE" w:rsidP="00DC40E3">
      <w:pPr>
        <w:ind w:left="1080"/>
        <w:rPr>
          <w:rFonts w:cs="Arial"/>
          <w:szCs w:val="24"/>
        </w:rPr>
      </w:pPr>
      <w:r>
        <w:rPr>
          <w:rFonts w:cs="Arial"/>
          <w:szCs w:val="24"/>
        </w:rPr>
        <w:tab/>
      </w:r>
      <w:r>
        <w:rPr>
          <w:rFonts w:cs="Arial"/>
          <w:szCs w:val="24"/>
        </w:rPr>
        <w:tab/>
        <w:t>fail(</w:t>
      </w:r>
      <w:r>
        <w:rPr>
          <w:rFonts w:cs="Arial"/>
          <w:szCs w:val="24"/>
          <w:lang w:val="en-US"/>
        </w:rPr>
        <w:t xml:space="preserve">“Die </w:t>
      </w:r>
      <w:proofErr w:type="spellStart"/>
      <w:r>
        <w:rPr>
          <w:rFonts w:cs="Arial"/>
          <w:szCs w:val="24"/>
          <w:lang w:val="en-US"/>
        </w:rPr>
        <w:t>Methode</w:t>
      </w:r>
      <w:proofErr w:type="spellEnd"/>
      <w:r>
        <w:rPr>
          <w:rFonts w:cs="Arial"/>
          <w:szCs w:val="24"/>
          <w:lang w:val="en-US"/>
        </w:rPr>
        <w:t xml:space="preserve"> </w:t>
      </w:r>
      <w:proofErr w:type="spellStart"/>
      <w:r>
        <w:rPr>
          <w:rFonts w:cs="Arial"/>
          <w:szCs w:val="24"/>
          <w:lang w:val="en-US"/>
        </w:rPr>
        <w:t>sollte</w:t>
      </w:r>
      <w:proofErr w:type="spellEnd"/>
      <w:r>
        <w:rPr>
          <w:rFonts w:cs="Arial"/>
          <w:szCs w:val="24"/>
          <w:lang w:val="en-US"/>
        </w:rPr>
        <w:t xml:space="preserve"> </w:t>
      </w:r>
      <w:proofErr w:type="spellStart"/>
      <w:r>
        <w:rPr>
          <w:rFonts w:cs="Arial"/>
          <w:szCs w:val="24"/>
          <w:lang w:val="en-US"/>
        </w:rPr>
        <w:t>eine</w:t>
      </w:r>
      <w:proofErr w:type="spellEnd"/>
      <w:r>
        <w:rPr>
          <w:rFonts w:cs="Arial"/>
          <w:szCs w:val="24"/>
          <w:lang w:val="en-US"/>
        </w:rPr>
        <w:t xml:space="preserve"> Exception </w:t>
      </w:r>
      <w:proofErr w:type="spellStart"/>
      <w:r>
        <w:rPr>
          <w:rFonts w:cs="Arial"/>
          <w:szCs w:val="24"/>
          <w:lang w:val="en-US"/>
        </w:rPr>
        <w:t>werfen</w:t>
      </w:r>
      <w:proofErr w:type="spellEnd"/>
      <w:r>
        <w:rPr>
          <w:rFonts w:cs="Arial"/>
          <w:szCs w:val="24"/>
          <w:lang w:val="en-US"/>
        </w:rPr>
        <w:t>!”</w:t>
      </w:r>
      <w:r>
        <w:rPr>
          <w:rFonts w:cs="Arial"/>
          <w:szCs w:val="24"/>
        </w:rPr>
        <w:t>);</w:t>
      </w:r>
    </w:p>
    <w:p w:rsidR="00AA65EE" w:rsidRDefault="00AA65EE" w:rsidP="00DC40E3">
      <w:pPr>
        <w:ind w:left="1080" w:firstLine="336"/>
        <w:rPr>
          <w:rFonts w:cs="Arial"/>
          <w:szCs w:val="24"/>
        </w:rPr>
      </w:pPr>
      <w:r>
        <w:rPr>
          <w:rFonts w:cs="Arial"/>
          <w:szCs w:val="24"/>
        </w:rPr>
        <w:t>} catch (Exception e){</w:t>
      </w:r>
    </w:p>
    <w:p w:rsidR="00AA65EE" w:rsidRDefault="00AA65EE" w:rsidP="00DC40E3">
      <w:pPr>
        <w:ind w:left="1080" w:firstLine="336"/>
        <w:rPr>
          <w:rFonts w:cs="Arial"/>
          <w:szCs w:val="24"/>
        </w:rPr>
      </w:pPr>
      <w:r>
        <w:rPr>
          <w:rFonts w:cs="Arial"/>
          <w:szCs w:val="24"/>
        </w:rPr>
        <w:tab/>
        <w:t>assertTrue(true);</w:t>
      </w:r>
    </w:p>
    <w:p w:rsidR="00AA65EE" w:rsidRDefault="00AA65EE" w:rsidP="00DC40E3">
      <w:pPr>
        <w:ind w:left="1080" w:firstLine="336"/>
        <w:rPr>
          <w:rFonts w:cs="Arial"/>
          <w:szCs w:val="24"/>
        </w:rPr>
      </w:pPr>
      <w:r>
        <w:rPr>
          <w:rFonts w:cs="Arial"/>
          <w:szCs w:val="24"/>
        </w:rPr>
        <w:t>}</w:t>
      </w:r>
    </w:p>
    <w:p w:rsidR="00AA65EE" w:rsidRDefault="00AA65EE" w:rsidP="00DC40E3">
      <w:pPr>
        <w:ind w:left="1080"/>
        <w:rPr>
          <w:rFonts w:cs="Arial"/>
          <w:szCs w:val="24"/>
        </w:rPr>
      </w:pPr>
      <w:r>
        <w:rPr>
          <w:rFonts w:cs="Arial"/>
          <w:szCs w:val="24"/>
        </w:rPr>
        <w:t>}</w:t>
      </w:r>
    </w:p>
    <w:p w:rsidR="00AA65EE" w:rsidRDefault="00AA65EE" w:rsidP="00DC40E3">
      <w:pPr>
        <w:ind w:left="1080"/>
        <w:rPr>
          <w:rFonts w:cs="Arial"/>
          <w:szCs w:val="24"/>
        </w:rPr>
      </w:pPr>
    </w:p>
    <w:p w:rsidR="00AA65EE" w:rsidRDefault="00AA65EE" w:rsidP="00816198">
      <w:pPr>
        <w:ind w:left="708"/>
        <w:rPr>
          <w:rFonts w:cs="Arial"/>
          <w:szCs w:val="24"/>
        </w:rPr>
      </w:pPr>
      <w:r>
        <w:rPr>
          <w:rFonts w:cs="Arial"/>
          <w:szCs w:val="24"/>
        </w:rPr>
        <w:t xml:space="preserve">Es wird davon ausgegangen, dass die aufgerufene Methode eine Exception wirft, wenn der Eingabeparameter null ist. Wird die </w:t>
      </w:r>
      <w:r>
        <w:rPr>
          <w:rFonts w:cs="Arial"/>
          <w:szCs w:val="24"/>
        </w:rPr>
        <w:lastRenderedPageBreak/>
        <w:t>Exception geworfen, wird die Methode assertTrue(true) im catch-Block aufgerufen und der Test somit als erfolgreich ausgegeben. Wird die Exception nicht geworfen, wird die Methode fail() mit der entsprechenden Nachricht aufgerufen und somit erzwungen, dass der Test nicht erfolgreich ist.</w:t>
      </w:r>
    </w:p>
    <w:p w:rsidR="00AA65EE" w:rsidRPr="00AA65EE" w:rsidRDefault="00AA65EE" w:rsidP="00DC40E3"/>
    <w:p w:rsidR="00C16921" w:rsidRDefault="00C16921" w:rsidP="00DC40E3">
      <w:pPr>
        <w:pStyle w:val="berschrift3"/>
        <w:numPr>
          <w:ilvl w:val="2"/>
          <w:numId w:val="7"/>
        </w:numPr>
      </w:pPr>
      <w:bookmarkStart w:id="24" w:name="_Toc299975363"/>
      <w:r>
        <w:t>Testen in Android</w:t>
      </w:r>
      <w:bookmarkEnd w:id="24"/>
    </w:p>
    <w:p w:rsidR="00AA65EE" w:rsidRPr="00AA65EE" w:rsidRDefault="00AA65EE" w:rsidP="00DC40E3">
      <w:r>
        <w:rPr>
          <w:rFonts w:cs="Arial"/>
          <w:szCs w:val="24"/>
        </w:rPr>
        <w:t>Im folgenden Abschnitt sollen die Möglichkeiten der Software-Tests von Android-Anwendungen näher beschrieben werden. Als Grundlage für die Ausführung wird das offizielle Entwickler-Forum von Android genutzt.</w:t>
      </w:r>
    </w:p>
    <w:p w:rsidR="00C16921" w:rsidRDefault="00C16921" w:rsidP="00DC40E3">
      <w:pPr>
        <w:pStyle w:val="berschrift4"/>
        <w:numPr>
          <w:ilvl w:val="3"/>
          <w:numId w:val="7"/>
        </w:numPr>
      </w:pPr>
      <w:bookmarkStart w:id="25" w:name="_Ref298747475"/>
      <w:bookmarkStart w:id="26" w:name="_Toc299975364"/>
      <w:r>
        <w:t>Grundlagen</w:t>
      </w:r>
      <w:bookmarkEnd w:id="25"/>
      <w:bookmarkEnd w:id="26"/>
    </w:p>
    <w:p w:rsidR="00AA65EE" w:rsidRDefault="00AA65EE" w:rsidP="00AD46BE">
      <w:r>
        <w:t xml:space="preserve">Die in </w:t>
      </w:r>
      <w:r w:rsidRPr="008A08D2">
        <w:rPr>
          <w:i/>
        </w:rPr>
        <w:t>2.3.3 JUnit Framework</w:t>
      </w:r>
      <w:r>
        <w:t xml:space="preserve"> beschriebenen Klassen stellen die Grundlage für das Testen von Android-Anwendungen dar. Im Folgenden soll kurz beschrieben werden, welche Funktionalitäten für das Testen der Anwendungen zur Verfügung stehen</w:t>
      </w:r>
    </w:p>
    <w:p w:rsidR="00AA65EE" w:rsidRDefault="00AA65EE" w:rsidP="00DC40E3">
      <w:pPr>
        <w:spacing w:after="0" w:line="240" w:lineRule="auto"/>
        <w:rPr>
          <w:rFonts w:cs="Arial"/>
          <w:szCs w:val="24"/>
        </w:rPr>
      </w:pPr>
    </w:p>
    <w:p w:rsidR="00AA65EE" w:rsidRDefault="00AA65EE" w:rsidP="00DC40E3">
      <w:pPr>
        <w:pStyle w:val="Listenabsatz"/>
        <w:numPr>
          <w:ilvl w:val="0"/>
          <w:numId w:val="21"/>
        </w:numPr>
        <w:rPr>
          <w:rFonts w:cs="Arial"/>
          <w:szCs w:val="24"/>
        </w:rPr>
      </w:pPr>
      <w:r>
        <w:rPr>
          <w:rFonts w:cs="Arial"/>
          <w:szCs w:val="24"/>
        </w:rPr>
        <w:t>AndroidTestCase</w:t>
      </w:r>
    </w:p>
    <w:p w:rsidR="00AA65EE" w:rsidRDefault="00AA65EE" w:rsidP="00816198">
      <w:pPr>
        <w:ind w:left="720"/>
        <w:rPr>
          <w:rFonts w:cs="Arial"/>
          <w:szCs w:val="24"/>
        </w:rPr>
      </w:pPr>
      <w:r w:rsidRPr="008A08D2">
        <w:rPr>
          <w:rFonts w:cs="Arial"/>
          <w:szCs w:val="24"/>
        </w:rPr>
        <w:t xml:space="preserve">Für die zu implementierenden Testklassen steht die Klasse AndroidTestCase zur Verfügung, die die TestCase Klasse aus dem JUnit-Framework erweitert, so dass spezielle setUp() und tearDown()- Methoden für Android-Umgebungen zur Verfügung stehen. </w:t>
      </w:r>
    </w:p>
    <w:p w:rsidR="00AA65EE" w:rsidRDefault="00AA65EE" w:rsidP="00DC40E3">
      <w:pPr>
        <w:pStyle w:val="Listenabsatz"/>
        <w:numPr>
          <w:ilvl w:val="0"/>
          <w:numId w:val="21"/>
        </w:numPr>
        <w:rPr>
          <w:rFonts w:cs="Arial"/>
          <w:szCs w:val="24"/>
        </w:rPr>
      </w:pPr>
      <w:r>
        <w:rPr>
          <w:rFonts w:cs="Arial"/>
          <w:szCs w:val="24"/>
        </w:rPr>
        <w:t>Assertation</w:t>
      </w:r>
    </w:p>
    <w:p w:rsidR="00AA65EE" w:rsidRPr="00581C9E" w:rsidRDefault="00881854" w:rsidP="00816198">
      <w:pPr>
        <w:ind w:left="720"/>
        <w:rPr>
          <w:rFonts w:cs="Arial"/>
          <w:szCs w:val="24"/>
        </w:rPr>
      </w:pPr>
      <w:r>
        <w:rPr>
          <w:rFonts w:cs="Arial"/>
          <w:szCs w:val="24"/>
        </w:rPr>
        <w:t>D</w:t>
      </w:r>
      <w:r w:rsidRPr="0094338F">
        <w:rPr>
          <w:rFonts w:cs="Arial"/>
          <w:szCs w:val="24"/>
        </w:rPr>
        <w:t>ie beschrieben</w:t>
      </w:r>
      <w:r>
        <w:rPr>
          <w:rFonts w:cs="Arial"/>
          <w:szCs w:val="24"/>
        </w:rPr>
        <w:t>en</w:t>
      </w:r>
      <w:r w:rsidRPr="0094338F">
        <w:rPr>
          <w:rFonts w:cs="Arial"/>
          <w:szCs w:val="24"/>
        </w:rPr>
        <w:t xml:space="preserve"> Assert-Methoden</w:t>
      </w:r>
      <w:r>
        <w:rPr>
          <w:rFonts w:cs="Arial"/>
          <w:szCs w:val="24"/>
        </w:rPr>
        <w:t xml:space="preserve"> des JUnit-Frameworks</w:t>
      </w:r>
      <w:r w:rsidRPr="0094338F">
        <w:rPr>
          <w:rFonts w:cs="Arial"/>
          <w:szCs w:val="24"/>
        </w:rPr>
        <w:t xml:space="preserve"> </w:t>
      </w:r>
      <w:r>
        <w:rPr>
          <w:rFonts w:cs="Arial"/>
          <w:szCs w:val="24"/>
        </w:rPr>
        <w:t xml:space="preserve">können durch die Vererbung aus der Assert-Klasse </w:t>
      </w:r>
      <w:r w:rsidRPr="0094338F">
        <w:rPr>
          <w:rFonts w:cs="Arial"/>
          <w:szCs w:val="24"/>
        </w:rPr>
        <w:t xml:space="preserve">genutzt werden. </w:t>
      </w:r>
      <w:r w:rsidR="00AA65EE">
        <w:rPr>
          <w:rFonts w:cs="Arial"/>
          <w:szCs w:val="24"/>
        </w:rPr>
        <w:t xml:space="preserve">Für die speziellen Bedürfnisse einer Android Anwendung sind weitere Assert-Methoden in den Klasse android.test.MoreAsserts und android.test.ViewAsserts implementiert. Die Methoden der MoreAsserts-Klasse stellen eine erweiterte Liste der Assert-Methoden aus dem JUnit-Framework dar. Als Ergänzung stellt die ViewAsserts-Klasse Methoden bereit, die speziell für </w:t>
      </w:r>
      <w:r w:rsidR="00AA65EE">
        <w:rPr>
          <w:rFonts w:cs="Arial"/>
          <w:szCs w:val="24"/>
        </w:rPr>
        <w:lastRenderedPageBreak/>
        <w:t>Benutzeroberflächen und die Interaktion mit dem Benutzer ausgelegt sind.</w:t>
      </w:r>
    </w:p>
    <w:p w:rsidR="00AA65EE" w:rsidRDefault="00AA65EE" w:rsidP="00DC40E3">
      <w:pPr>
        <w:pStyle w:val="Listenabsatz"/>
        <w:numPr>
          <w:ilvl w:val="0"/>
          <w:numId w:val="21"/>
        </w:numPr>
        <w:rPr>
          <w:rFonts w:cs="Arial"/>
          <w:szCs w:val="24"/>
        </w:rPr>
      </w:pPr>
      <w:r>
        <w:rPr>
          <w:rFonts w:cs="Arial"/>
          <w:szCs w:val="24"/>
        </w:rPr>
        <w:t>Instrumentation</w:t>
      </w:r>
    </w:p>
    <w:p w:rsidR="00AA65EE" w:rsidRDefault="00AA65EE" w:rsidP="00816198">
      <w:pPr>
        <w:ind w:left="720"/>
        <w:rPr>
          <w:rFonts w:cs="Arial"/>
          <w:szCs w:val="24"/>
        </w:rPr>
      </w:pPr>
      <w:r w:rsidRPr="0094338F">
        <w:rPr>
          <w:rFonts w:cs="Arial"/>
          <w:szCs w:val="24"/>
        </w:rPr>
        <w:t>Für das Testen der Interaktion mit der Android-.Anwendung kann die Instrument</w:t>
      </w:r>
      <w:r>
        <w:rPr>
          <w:rFonts w:cs="Arial"/>
          <w:szCs w:val="24"/>
        </w:rPr>
        <w:t>at</w:t>
      </w:r>
      <w:r w:rsidRPr="0094338F">
        <w:rPr>
          <w:rFonts w:cs="Arial"/>
          <w:szCs w:val="24"/>
        </w:rPr>
        <w:t>ion API genutzt werden. Dabei handelt es sich um Klassen, die von der TestCase Klasse aus dem JUnit-Framework erben. Die InstrumentationTestCase-Klasse bietet die Möglichkeit, die Reaktion der Anwendung auf</w:t>
      </w:r>
      <w:r>
        <w:rPr>
          <w:rFonts w:cs="Arial"/>
          <w:szCs w:val="24"/>
        </w:rPr>
        <w:t xml:space="preserve"> </w:t>
      </w:r>
      <w:r w:rsidRPr="008A08D2">
        <w:rPr>
          <w:rFonts w:cs="Arial"/>
          <w:szCs w:val="24"/>
        </w:rPr>
        <w:t>Tastatureingaben, Veränderung der Bildschirmausrichtung oder das Verhalten von Elementen der Benutzeroberfläche zu überprüfen.</w:t>
      </w:r>
    </w:p>
    <w:p w:rsidR="00AA65EE" w:rsidRDefault="00AA65EE" w:rsidP="00DC40E3">
      <w:pPr>
        <w:pStyle w:val="Listenabsatz"/>
        <w:numPr>
          <w:ilvl w:val="0"/>
          <w:numId w:val="21"/>
        </w:numPr>
        <w:rPr>
          <w:rFonts w:cs="Arial"/>
          <w:szCs w:val="24"/>
        </w:rPr>
      </w:pPr>
      <w:r>
        <w:rPr>
          <w:rFonts w:cs="Arial"/>
          <w:szCs w:val="24"/>
        </w:rPr>
        <w:t>Mock-Objekte</w:t>
      </w:r>
    </w:p>
    <w:p w:rsidR="00AA65EE" w:rsidRDefault="00D639BB" w:rsidP="00816198">
      <w:pPr>
        <w:ind w:left="720"/>
        <w:rPr>
          <w:rFonts w:cs="Arial"/>
          <w:szCs w:val="24"/>
        </w:rPr>
      </w:pPr>
      <w:r>
        <w:rPr>
          <w:rFonts w:cs="Arial"/>
          <w:szCs w:val="24"/>
        </w:rPr>
        <w:t xml:space="preserve">Mock-Objekte bieten die Möglichkeit, isolierte Objekte der zu testenden Klasse zu erzeugen. </w:t>
      </w:r>
      <w:r w:rsidR="00AA65EE">
        <w:rPr>
          <w:rFonts w:cs="Arial"/>
          <w:szCs w:val="24"/>
        </w:rPr>
        <w:t>Dieses Verfahren ist notwendig, wenn Tests auf Methoden ausgeführt werden, die Abhängigkeiten zu anderen Ressourcen haben. Als Beispiel kann der Aufruf einer Test-Methode seine, die eine Datenbankveränderung hervorrufen würde. Da die Datensätze durch die durchgeführten Tests nicht verändert werden dürfen, wird ein Mock-Objekt erzeugt, welches isoliert von der realen Datenbank auf den Methodenaufruf reagiert.</w:t>
      </w:r>
    </w:p>
    <w:p w:rsidR="00AA65EE" w:rsidRDefault="00AA65EE" w:rsidP="00DC40E3">
      <w:pPr>
        <w:ind w:left="1080"/>
        <w:rPr>
          <w:rFonts w:cs="Arial"/>
          <w:szCs w:val="24"/>
        </w:rPr>
      </w:pPr>
    </w:p>
    <w:p w:rsidR="00AA65EE" w:rsidRDefault="00AA65EE" w:rsidP="00DC40E3">
      <w:pPr>
        <w:pStyle w:val="Listenabsatz"/>
        <w:numPr>
          <w:ilvl w:val="0"/>
          <w:numId w:val="21"/>
        </w:numPr>
        <w:rPr>
          <w:rFonts w:cs="Arial"/>
          <w:szCs w:val="24"/>
        </w:rPr>
      </w:pPr>
      <w:r>
        <w:rPr>
          <w:rFonts w:cs="Arial"/>
          <w:szCs w:val="24"/>
        </w:rPr>
        <w:t>Context</w:t>
      </w:r>
    </w:p>
    <w:p w:rsidR="00AA65EE" w:rsidRDefault="00AA65EE" w:rsidP="00816198">
      <w:pPr>
        <w:ind w:left="720"/>
        <w:rPr>
          <w:rFonts w:cs="Arial"/>
          <w:szCs w:val="24"/>
        </w:rPr>
      </w:pPr>
      <w:r>
        <w:rPr>
          <w:rFonts w:cs="Arial"/>
          <w:szCs w:val="24"/>
        </w:rPr>
        <w:t>Der Context einer Android-Anwendung stellt die Ablaufumgebung mit den entsprechenden Parametern für die Funktionsfähigkeit dar. Für das Testen von Datenbank-, Datei- und Ordner</w:t>
      </w:r>
      <w:r w:rsidR="00915942">
        <w:rPr>
          <w:rFonts w:cs="Arial"/>
          <w:szCs w:val="24"/>
        </w:rPr>
        <w:t>-O</w:t>
      </w:r>
      <w:r>
        <w:rPr>
          <w:rFonts w:cs="Arial"/>
          <w:szCs w:val="24"/>
        </w:rPr>
        <w:t>peration werden zwei Context-Klassen angeboten:</w:t>
      </w:r>
    </w:p>
    <w:p w:rsidR="00AA65EE" w:rsidRDefault="00AA65EE" w:rsidP="00816198">
      <w:pPr>
        <w:pStyle w:val="Listenabsatz"/>
        <w:numPr>
          <w:ilvl w:val="1"/>
          <w:numId w:val="21"/>
        </w:numPr>
        <w:rPr>
          <w:rFonts w:cs="Arial"/>
          <w:szCs w:val="24"/>
        </w:rPr>
      </w:pPr>
      <w:r>
        <w:rPr>
          <w:rFonts w:cs="Arial"/>
          <w:szCs w:val="24"/>
        </w:rPr>
        <w:t>Die Klasse IsolatedContext bietet eine isolierte</w:t>
      </w:r>
      <w:r w:rsidRPr="008474C1">
        <w:rPr>
          <w:rFonts w:cs="Arial"/>
          <w:szCs w:val="24"/>
        </w:rPr>
        <w:t xml:space="preserve"> </w:t>
      </w:r>
      <w:r>
        <w:rPr>
          <w:rFonts w:cs="Arial"/>
          <w:szCs w:val="24"/>
        </w:rPr>
        <w:t>Systemumgebung</w:t>
      </w:r>
      <w:r w:rsidRPr="008474C1">
        <w:rPr>
          <w:rFonts w:cs="Arial"/>
          <w:szCs w:val="24"/>
        </w:rPr>
        <w:t xml:space="preserve"> an, in dem die durchzuführenden</w:t>
      </w:r>
      <w:r>
        <w:rPr>
          <w:rFonts w:cs="Arial"/>
          <w:szCs w:val="24"/>
        </w:rPr>
        <w:t xml:space="preserve"> Operationen keinen Einfluss auf das reale Dateisystem haben, d.h. die Daten bleiben unverändert, weil sie in einem Testbereich des Dateisystems verarbeitet werden.</w:t>
      </w:r>
    </w:p>
    <w:p w:rsidR="00AA65EE" w:rsidRPr="00E031CF" w:rsidRDefault="00AA65EE" w:rsidP="00DC40E3">
      <w:pPr>
        <w:pStyle w:val="Listenabsatz"/>
        <w:numPr>
          <w:ilvl w:val="1"/>
          <w:numId w:val="21"/>
        </w:numPr>
        <w:rPr>
          <w:rFonts w:cs="Arial"/>
          <w:szCs w:val="24"/>
        </w:rPr>
      </w:pPr>
      <w:r>
        <w:rPr>
          <w:rFonts w:cs="Arial"/>
          <w:szCs w:val="24"/>
        </w:rPr>
        <w:lastRenderedPageBreak/>
        <w:t xml:space="preserve">RenamingDelegatingContext bietet einen eingeschränkten isolierten Kontext an, in dem die Datei- und Datenbankzugriffe durch einen IsolatedContext abgebildet werden. Alle anderen Systemaufrufe </w:t>
      </w:r>
      <w:r w:rsidRPr="00E031CF">
        <w:rPr>
          <w:rFonts w:cs="Arial"/>
          <w:szCs w:val="24"/>
        </w:rPr>
        <w:t>werden durch den realen Context verarbeitet.</w:t>
      </w:r>
    </w:p>
    <w:p w:rsidR="00AA65EE" w:rsidRPr="00E031CF" w:rsidRDefault="00AA65EE" w:rsidP="00DC40E3">
      <w:pPr>
        <w:rPr>
          <w:rFonts w:cs="Arial"/>
          <w:szCs w:val="24"/>
        </w:rPr>
      </w:pPr>
      <w:r w:rsidRPr="00E031CF">
        <w:rPr>
          <w:rFonts w:cs="Arial"/>
          <w:szCs w:val="24"/>
        </w:rPr>
        <w:t>Die folgenden Kapitel sollen kurz aufzeigen, welche Möglichkeiten es gibt, Android</w:t>
      </w:r>
      <w:r w:rsidR="003C567A">
        <w:rPr>
          <w:rFonts w:cs="Arial"/>
          <w:szCs w:val="24"/>
        </w:rPr>
        <w:t>-</w:t>
      </w:r>
      <w:r w:rsidRPr="00E031CF">
        <w:rPr>
          <w:rFonts w:cs="Arial"/>
          <w:szCs w:val="24"/>
        </w:rPr>
        <w:t>Anwendungen zu testen.</w:t>
      </w:r>
    </w:p>
    <w:p w:rsidR="00AA65EE" w:rsidRPr="00AA65EE" w:rsidRDefault="00AA65EE" w:rsidP="00DC40E3"/>
    <w:p w:rsidR="00C16921" w:rsidRDefault="00C16921" w:rsidP="00DC40E3">
      <w:pPr>
        <w:pStyle w:val="berschrift4"/>
        <w:numPr>
          <w:ilvl w:val="3"/>
          <w:numId w:val="7"/>
        </w:numPr>
      </w:pPr>
      <w:bookmarkStart w:id="27" w:name="_Toc299975365"/>
      <w:bookmarkStart w:id="28" w:name="_Ref300216986"/>
      <w:bookmarkStart w:id="29" w:name="_Ref300229572"/>
      <w:r>
        <w:t>Activity Testing</w:t>
      </w:r>
      <w:bookmarkEnd w:id="27"/>
      <w:bookmarkEnd w:id="28"/>
      <w:bookmarkEnd w:id="29"/>
    </w:p>
    <w:p w:rsidR="00AA65EE" w:rsidRDefault="00AA65EE" w:rsidP="00DC40E3">
      <w:pPr>
        <w:rPr>
          <w:rFonts w:cs="Arial"/>
          <w:szCs w:val="24"/>
        </w:rPr>
      </w:pPr>
      <w:r w:rsidRPr="00E031CF">
        <w:rPr>
          <w:rFonts w:cs="Arial"/>
          <w:szCs w:val="24"/>
        </w:rPr>
        <w:t xml:space="preserve">Die Klasse Activity stellt die Grundlage für </w:t>
      </w:r>
      <w:r>
        <w:rPr>
          <w:rFonts w:cs="Arial"/>
          <w:szCs w:val="24"/>
        </w:rPr>
        <w:t xml:space="preserve">die </w:t>
      </w:r>
      <w:r w:rsidRPr="00E031CF">
        <w:rPr>
          <w:rFonts w:cs="Arial"/>
          <w:szCs w:val="24"/>
        </w:rPr>
        <w:t>Android-Anwendung mit Benutzeroberflächen</w:t>
      </w:r>
      <w:r>
        <w:rPr>
          <w:rFonts w:cs="Arial"/>
          <w:szCs w:val="24"/>
        </w:rPr>
        <w:t xml:space="preserve"> dar</w:t>
      </w:r>
      <w:r w:rsidRPr="00E031CF">
        <w:rPr>
          <w:rFonts w:cs="Arial"/>
          <w:szCs w:val="24"/>
        </w:rPr>
        <w:t>, mit denen der Benutzer interagieren kann.</w:t>
      </w:r>
      <w:r>
        <w:rPr>
          <w:rFonts w:cs="Arial"/>
          <w:szCs w:val="24"/>
        </w:rPr>
        <w:t xml:space="preserve"> Eine Anwendung kann aus mehreren Activities </w:t>
      </w:r>
      <w:r w:rsidR="003C567A">
        <w:rPr>
          <w:rFonts w:cs="Arial"/>
          <w:szCs w:val="24"/>
        </w:rPr>
        <w:t>bestehen, die sich auch gegensei</w:t>
      </w:r>
      <w:r>
        <w:rPr>
          <w:rFonts w:cs="Arial"/>
          <w:szCs w:val="24"/>
        </w:rPr>
        <w:t>tig starten können, wenn die entsprechenden Berechtigungen bestehen. Für das Testen von Activities, steht die bereits erwähnte Instrumentation API bereit. Die API beinhaltet die Klasse InstrumentationTestCase, die die Oberklasse für die zu implementierenden. Folgende Hauptunktionen sollen durch die Klasse abgedeckt werden:</w:t>
      </w:r>
    </w:p>
    <w:p w:rsidR="00AA65EE" w:rsidRDefault="00AA65EE" w:rsidP="00DC40E3">
      <w:pPr>
        <w:pStyle w:val="Listenabsatz"/>
        <w:numPr>
          <w:ilvl w:val="0"/>
          <w:numId w:val="21"/>
        </w:numPr>
        <w:rPr>
          <w:rFonts w:cs="Arial"/>
          <w:szCs w:val="24"/>
        </w:rPr>
      </w:pPr>
      <w:r>
        <w:rPr>
          <w:rFonts w:cs="Arial"/>
          <w:szCs w:val="24"/>
        </w:rPr>
        <w:t>Kontrolle des Lebenszyklus</w:t>
      </w:r>
    </w:p>
    <w:p w:rsidR="00AA65EE" w:rsidRDefault="00AA65EE" w:rsidP="00816198">
      <w:pPr>
        <w:ind w:left="720"/>
        <w:rPr>
          <w:rFonts w:cs="Arial"/>
          <w:szCs w:val="24"/>
        </w:rPr>
      </w:pPr>
      <w:r>
        <w:rPr>
          <w:rFonts w:cs="Arial"/>
          <w:szCs w:val="24"/>
        </w:rPr>
        <w:t>Android-Anwendung durchlaufen verschiedene Lebenszyklen. Dazu zählen unteranderem das Starten der Anwendung, das Pausieren, wenn andere Anwendungen aufgerufen werden, das Zurückkehren von anderen Anwendungen und das Beenden der Anwendung. Für jeden dieser Fälle stehen in der Android besondere Methoden zur Verfügung (onCreate(), onPause(), onDestroy(), onResume(), onStop()), die bei der entsprechenden 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AA65EE" w:rsidRDefault="00AA65EE" w:rsidP="00DC40E3">
      <w:pPr>
        <w:pStyle w:val="Listenabsatz"/>
        <w:numPr>
          <w:ilvl w:val="0"/>
          <w:numId w:val="21"/>
        </w:numPr>
        <w:rPr>
          <w:rFonts w:cs="Arial"/>
          <w:szCs w:val="24"/>
        </w:rPr>
      </w:pPr>
      <w:r>
        <w:rPr>
          <w:rFonts w:cs="Arial"/>
          <w:szCs w:val="24"/>
        </w:rPr>
        <w:lastRenderedPageBreak/>
        <w:t>Einbinden von Abhängigkeiten</w:t>
      </w:r>
    </w:p>
    <w:p w:rsidR="00AA65EE" w:rsidRDefault="00AA65EE" w:rsidP="00816198">
      <w:pPr>
        <w:ind w:left="720"/>
        <w:rPr>
          <w:rFonts w:cs="Arial"/>
          <w:szCs w:val="24"/>
        </w:rPr>
      </w:pPr>
      <w:r>
        <w:rPr>
          <w:rFonts w:cs="Arial"/>
          <w:szCs w:val="24"/>
        </w:rPr>
        <w:t xml:space="preserve">Die Instrumentation API bietet Funktionalitäten an, um </w:t>
      </w:r>
      <w:r w:rsidR="00D639BB">
        <w:rPr>
          <w:rFonts w:cs="Arial"/>
          <w:szCs w:val="24"/>
        </w:rPr>
        <w:t>Abhängigkeiten</w:t>
      </w:r>
      <w:r>
        <w:rPr>
          <w:rFonts w:cs="Arial"/>
          <w:szCs w:val="24"/>
        </w:rPr>
        <w:t xml:space="preserve"> einer Anwendung zu anderen Ressourcen abzubilden. So besteht die </w:t>
      </w:r>
      <w:r w:rsidR="00D639BB">
        <w:rPr>
          <w:rFonts w:cs="Arial"/>
          <w:szCs w:val="24"/>
        </w:rPr>
        <w:t>Möglichkeit</w:t>
      </w:r>
      <w:r w:rsidR="00915942">
        <w:rPr>
          <w:rFonts w:cs="Arial"/>
          <w:szCs w:val="24"/>
        </w:rPr>
        <w:t>,</w:t>
      </w:r>
      <w:r>
        <w:rPr>
          <w:rFonts w:cs="Arial"/>
          <w:szCs w:val="24"/>
        </w:rPr>
        <w:t xml:space="preserve"> kritische Ressourcen durch Mock-Objekte zu ersetzen oder die Anwendungen in einem isolierten Kontext zu testen.</w:t>
      </w:r>
    </w:p>
    <w:p w:rsidR="00AA65EE" w:rsidRDefault="00AA65EE" w:rsidP="00DC40E3">
      <w:pPr>
        <w:pStyle w:val="Listenabsatz"/>
        <w:numPr>
          <w:ilvl w:val="0"/>
          <w:numId w:val="21"/>
        </w:numPr>
        <w:rPr>
          <w:rFonts w:cs="Arial"/>
          <w:szCs w:val="24"/>
        </w:rPr>
      </w:pPr>
      <w:r>
        <w:rPr>
          <w:rFonts w:cs="Arial"/>
          <w:szCs w:val="24"/>
        </w:rPr>
        <w:t>Benutzereingaben</w:t>
      </w:r>
    </w:p>
    <w:p w:rsidR="00AA65EE" w:rsidRDefault="00AA65EE" w:rsidP="00816198">
      <w:pPr>
        <w:ind w:left="720"/>
        <w:rPr>
          <w:rFonts w:cs="Arial"/>
          <w:szCs w:val="24"/>
        </w:rPr>
      </w:pPr>
      <w:r>
        <w:rPr>
          <w:rFonts w:cs="Arial"/>
          <w:szCs w:val="24"/>
        </w:rPr>
        <w:t>Als dritte Funktion bietet die Klasse InstrumentationTestCase die Möglichkeit, Benutzereingaben (Tastendruck, Berührung des Touchscreens usw.) zu simulieren und die Reaktion der Anwendung auf die Eingaben zu überprüfen.</w:t>
      </w:r>
    </w:p>
    <w:p w:rsidR="0027421C" w:rsidRDefault="0027421C" w:rsidP="00DC40E3">
      <w:pPr>
        <w:ind w:left="1080"/>
        <w:rPr>
          <w:rFonts w:cs="Arial"/>
          <w:szCs w:val="24"/>
        </w:rPr>
      </w:pPr>
    </w:p>
    <w:p w:rsidR="00AA65EE" w:rsidRDefault="00AA65EE" w:rsidP="00DC40E3">
      <w:pPr>
        <w:rPr>
          <w:rFonts w:cs="Arial"/>
          <w:szCs w:val="24"/>
        </w:rPr>
      </w:pPr>
      <w:r>
        <w:rPr>
          <w:rFonts w:cs="Arial"/>
          <w:szCs w:val="24"/>
        </w:rPr>
        <w:t>Als Oberklassen für die eigenen Testklassen stehen drei Klassen zur Verfügung, die die Klasse InstrumentationTestCase implementieren. Diese Klassen unterscheiden sich in vor</w:t>
      </w:r>
      <w:r w:rsidR="0027421C">
        <w:rPr>
          <w:rFonts w:cs="Arial"/>
          <w:szCs w:val="24"/>
        </w:rPr>
        <w:t xml:space="preserve"> allem in der U</w:t>
      </w:r>
      <w:r>
        <w:rPr>
          <w:rFonts w:cs="Arial"/>
          <w:szCs w:val="24"/>
        </w:rPr>
        <w:t>mgebung, in der die Tests der Anwendung ablaufen.</w:t>
      </w:r>
    </w:p>
    <w:p w:rsidR="00AA65EE" w:rsidRDefault="00AA65EE" w:rsidP="00DC40E3">
      <w:pPr>
        <w:pStyle w:val="Listenabsatz"/>
        <w:numPr>
          <w:ilvl w:val="0"/>
          <w:numId w:val="21"/>
        </w:numPr>
        <w:rPr>
          <w:rFonts w:cs="Arial"/>
          <w:szCs w:val="24"/>
        </w:rPr>
      </w:pPr>
      <w:r>
        <w:rPr>
          <w:rFonts w:cs="Arial"/>
          <w:szCs w:val="24"/>
        </w:rPr>
        <w:t>ActivityInstrumentationTestCase2</w:t>
      </w:r>
    </w:p>
    <w:p w:rsidR="00AA65EE" w:rsidRDefault="00AA65EE" w:rsidP="00816198">
      <w:pPr>
        <w:ind w:left="720"/>
        <w:rPr>
          <w:rFonts w:cs="Arial"/>
          <w:szCs w:val="24"/>
        </w:rPr>
      </w:pPr>
      <w:r>
        <w:rPr>
          <w:rFonts w:cs="Arial"/>
          <w:szCs w:val="24"/>
        </w:rPr>
        <w:t>Diese Klasse stellt Funktionalitäten bereit</w:t>
      </w:r>
      <w:r w:rsidR="00915942">
        <w:rPr>
          <w:rFonts w:cs="Arial"/>
          <w:szCs w:val="24"/>
        </w:rPr>
        <w:t>,</w:t>
      </w:r>
      <w:r>
        <w:rPr>
          <w:rFonts w:cs="Arial"/>
          <w:szCs w:val="24"/>
        </w:rPr>
        <w:t xml:space="preserve"> um mehrere Activities in einer Anwendung zu testen. Für die durchzuführen Tests wird eine Instanz der zu testenden Anwendung in der normalen System-Umgebung generiert. Für den Aufruf anderer Activities können Mock Intents eingesetzt werden. Bei Verwendung dieser Oberklasse können allerdings keine Mock-Objekte für den System-Kontext eingesetzt werden.</w:t>
      </w:r>
    </w:p>
    <w:p w:rsidR="00AA65EE" w:rsidRDefault="00AA65EE" w:rsidP="00DC40E3">
      <w:pPr>
        <w:ind w:left="1080"/>
        <w:rPr>
          <w:rFonts w:cs="Arial"/>
          <w:szCs w:val="24"/>
        </w:rPr>
      </w:pPr>
    </w:p>
    <w:p w:rsidR="00AA65EE" w:rsidRDefault="00AA65EE" w:rsidP="00DC40E3">
      <w:pPr>
        <w:pStyle w:val="Listenabsatz"/>
        <w:numPr>
          <w:ilvl w:val="0"/>
          <w:numId w:val="21"/>
        </w:numPr>
        <w:ind w:left="360"/>
        <w:rPr>
          <w:rFonts w:cs="Arial"/>
          <w:szCs w:val="24"/>
        </w:rPr>
      </w:pPr>
      <w:r w:rsidRPr="00074CAD">
        <w:rPr>
          <w:rFonts w:cs="Arial"/>
          <w:szCs w:val="24"/>
        </w:rPr>
        <w:t>ActivityUnitTestCase</w:t>
      </w:r>
    </w:p>
    <w:p w:rsidR="00AA65EE" w:rsidRPr="0027421C" w:rsidRDefault="00AA65EE" w:rsidP="00816198">
      <w:pPr>
        <w:ind w:left="708"/>
        <w:rPr>
          <w:rFonts w:cs="Arial"/>
          <w:szCs w:val="24"/>
        </w:rPr>
      </w:pPr>
      <w:r w:rsidRPr="0027421C">
        <w:rPr>
          <w:rFonts w:cs="Arial"/>
          <w:szCs w:val="24"/>
        </w:rPr>
        <w:t xml:space="preserve">Im Gegensatz zu der Klasse ActivityInstrumentationTestCase2 wird bei der Verwendung der Oberklasse ActivityUnitTestCase ausschließlich eine Activity in Isolation getestet. Aus diesem Grund </w:t>
      </w:r>
      <w:r w:rsidRPr="0027421C">
        <w:rPr>
          <w:rFonts w:cs="Arial"/>
          <w:szCs w:val="24"/>
        </w:rPr>
        <w:lastRenderedPageBreak/>
        <w:t>ist auch die Einbindung von Mock Objekten für den System-Context möglich. Die Nutzung von Mock-Objekten anderer Activities ist nicht möglich.</w:t>
      </w:r>
    </w:p>
    <w:p w:rsidR="00AA65EE" w:rsidRDefault="00AA65EE" w:rsidP="00DC40E3">
      <w:pPr>
        <w:pStyle w:val="Listenabsatz"/>
        <w:numPr>
          <w:ilvl w:val="0"/>
          <w:numId w:val="21"/>
        </w:numPr>
        <w:ind w:left="360"/>
        <w:rPr>
          <w:rFonts w:cs="Arial"/>
          <w:szCs w:val="24"/>
        </w:rPr>
      </w:pPr>
      <w:r>
        <w:rPr>
          <w:rFonts w:cs="Arial"/>
          <w:szCs w:val="24"/>
        </w:rPr>
        <w:t>SingleLaunchActivityTestCase</w:t>
      </w:r>
    </w:p>
    <w:p w:rsidR="00AA65EE" w:rsidRDefault="00AA65EE" w:rsidP="00816198">
      <w:pPr>
        <w:ind w:left="708"/>
        <w:rPr>
          <w:rFonts w:cs="Arial"/>
          <w:szCs w:val="24"/>
        </w:rPr>
      </w:pPr>
      <w:r>
        <w:rPr>
          <w:rFonts w:cs="Arial"/>
          <w:szCs w:val="24"/>
        </w:rPr>
        <w:t>Die Klasse SingleLaunchActivityTestCase wird für Testumgebung genutzt, die sich während des Tests nicht verändern. Die zugehörigen setUp() und tearDown() Methoden werden nur einmal aufgerufen. Somit bleibt die Testumgebung für die durchzuführenden Tests gleich und es kann</w:t>
      </w:r>
      <w:r w:rsidR="00915942">
        <w:rPr>
          <w:rFonts w:cs="Arial"/>
          <w:szCs w:val="24"/>
        </w:rPr>
        <w:t xml:space="preserve"> gezielt</w:t>
      </w:r>
      <w:r>
        <w:rPr>
          <w:rFonts w:cs="Arial"/>
          <w:szCs w:val="24"/>
        </w:rPr>
        <w:t xml:space="preserve"> nachvollzogen werden, was bei einem mehrfachen Aufruf der gleichen Activity passiert. In dieser Testumgebung sind keine Mock-Objekt zulässig.</w:t>
      </w:r>
    </w:p>
    <w:p w:rsidR="00AA65EE" w:rsidRPr="00AA65EE" w:rsidRDefault="00AA65EE" w:rsidP="00DC40E3"/>
    <w:p w:rsidR="00C16921" w:rsidRDefault="00C16921" w:rsidP="00DC40E3">
      <w:pPr>
        <w:pStyle w:val="berschrift4"/>
        <w:numPr>
          <w:ilvl w:val="3"/>
          <w:numId w:val="7"/>
        </w:numPr>
      </w:pPr>
      <w:bookmarkStart w:id="30" w:name="_Toc299975366"/>
      <w:r>
        <w:t>Service Testing</w:t>
      </w:r>
      <w:bookmarkEnd w:id="30"/>
    </w:p>
    <w:p w:rsidR="00AA65EE" w:rsidRPr="00AA65EE" w:rsidRDefault="00AA65EE" w:rsidP="00DC40E3"/>
    <w:p w:rsidR="00AA65EE" w:rsidRDefault="00AA65EE" w:rsidP="00DC40E3">
      <w:pPr>
        <w:rPr>
          <w:rFonts w:cs="Arial"/>
          <w:szCs w:val="24"/>
        </w:rPr>
      </w:pPr>
      <w:r>
        <w:rPr>
          <w:rFonts w:cs="Arial"/>
          <w:szCs w:val="24"/>
        </w:rPr>
        <w:t>Services sind Komponenten von Android-Anwendungen</w:t>
      </w:r>
      <w:r w:rsidR="00915942">
        <w:rPr>
          <w:rFonts w:cs="Arial"/>
          <w:szCs w:val="24"/>
        </w:rPr>
        <w:t>,</w:t>
      </w:r>
      <w:r>
        <w:rPr>
          <w:rFonts w:cs="Arial"/>
          <w:szCs w:val="24"/>
        </w:rPr>
        <w:t xml:space="preserve"> die eine länger andauernde Aufgabe erfüllen und keine Benutzeroberfläche bzw. keine Interaktion mit dem Benutzer erfordern. Services laufen im gleichen Prozess ab, wie die Anwendung durch die der Service gestartet wurde. Somit dürfen die Services einer Android-</w:t>
      </w:r>
      <w:r w:rsidR="00D639BB">
        <w:rPr>
          <w:rFonts w:cs="Arial"/>
          <w:szCs w:val="24"/>
        </w:rPr>
        <w:t>Anwendung</w:t>
      </w:r>
      <w:r>
        <w:rPr>
          <w:rFonts w:cs="Arial"/>
          <w:szCs w:val="24"/>
        </w:rPr>
        <w:t xml:space="preserve"> nicht mit Threads und Systemprozessen verwechselt werden. Ähnlich wie die Activities durchlaufen auch Services einen bestimmten Lebenszyklus, für dessen Steuerung diverse Methoden zur Verfügung stehen (onCreate(), onDestroy(), onStartCommand()). Folgende Klasse stellt die Grundlage für das Testen von Services bereit.</w:t>
      </w:r>
    </w:p>
    <w:p w:rsidR="00AA65EE" w:rsidRDefault="00AA65EE" w:rsidP="00DC40E3">
      <w:pPr>
        <w:rPr>
          <w:rFonts w:cs="Arial"/>
          <w:szCs w:val="24"/>
        </w:rPr>
      </w:pPr>
    </w:p>
    <w:p w:rsidR="00AA65EE" w:rsidRDefault="00AA65EE" w:rsidP="00DC40E3">
      <w:pPr>
        <w:pStyle w:val="Listenabsatz"/>
        <w:numPr>
          <w:ilvl w:val="0"/>
          <w:numId w:val="21"/>
        </w:numPr>
        <w:ind w:left="360"/>
        <w:rPr>
          <w:rFonts w:cs="Arial"/>
          <w:szCs w:val="24"/>
        </w:rPr>
      </w:pPr>
      <w:r>
        <w:rPr>
          <w:rFonts w:cs="Arial"/>
          <w:szCs w:val="24"/>
        </w:rPr>
        <w:t>ServiceTestCase</w:t>
      </w:r>
    </w:p>
    <w:p w:rsidR="00AA65EE" w:rsidRPr="005B6484" w:rsidRDefault="00D639BB" w:rsidP="00816198">
      <w:pPr>
        <w:ind w:left="708"/>
        <w:rPr>
          <w:rFonts w:cs="Arial"/>
          <w:szCs w:val="24"/>
        </w:rPr>
      </w:pPr>
      <w:r>
        <w:rPr>
          <w:rFonts w:cs="Arial"/>
          <w:szCs w:val="24"/>
        </w:rPr>
        <w:t xml:space="preserve">Die Klasse ServiceTestCase ist eine Unterklasse der Klasse TestCase aus dem JUnit-Framework. </w:t>
      </w:r>
      <w:r w:rsidR="00AA65EE">
        <w:rPr>
          <w:rFonts w:cs="Arial"/>
          <w:szCs w:val="24"/>
        </w:rPr>
        <w:t>Die Klasse stellt Methoden zur Verfügung</w:t>
      </w:r>
      <w:r w:rsidR="00915942">
        <w:rPr>
          <w:rFonts w:cs="Arial"/>
          <w:szCs w:val="24"/>
        </w:rPr>
        <w:t>,</w:t>
      </w:r>
      <w:r w:rsidR="00AA65EE">
        <w:rPr>
          <w:rFonts w:cs="Arial"/>
          <w:szCs w:val="24"/>
        </w:rPr>
        <w:t xml:space="preserve"> um die Testumgebung zu initialisieren. Weiterhin können Mock-Objekte von Anwendungen (setApplication())und </w:t>
      </w:r>
      <w:r w:rsidR="00AA65EE">
        <w:rPr>
          <w:rFonts w:cs="Arial"/>
          <w:szCs w:val="24"/>
        </w:rPr>
        <w:lastRenderedPageBreak/>
        <w:t>Kontexten (setContext()) eingebunden werden, die die Testumgebung von dem realen zu testenden System isolieren. Die Initialisierung der Testumgebung wird solange herausgezögert, bis die Methode ServiceTestCase.startService() oder ServiceTestCase.bindService() aufgerufen wird.</w:t>
      </w:r>
    </w:p>
    <w:p w:rsidR="00AA65EE" w:rsidRPr="00AA65EE" w:rsidRDefault="00AA65EE" w:rsidP="00DC40E3"/>
    <w:p w:rsidR="00C16921" w:rsidRDefault="00C16921" w:rsidP="00DC40E3">
      <w:pPr>
        <w:pStyle w:val="berschrift4"/>
        <w:numPr>
          <w:ilvl w:val="3"/>
          <w:numId w:val="7"/>
        </w:numPr>
      </w:pPr>
      <w:bookmarkStart w:id="31" w:name="_Toc299975367"/>
      <w:r>
        <w:t>Content Provider Testing</w:t>
      </w:r>
      <w:bookmarkEnd w:id="31"/>
    </w:p>
    <w:p w:rsidR="00AA65EE" w:rsidRPr="00AA65EE" w:rsidRDefault="00AA65EE" w:rsidP="00DC40E3"/>
    <w:p w:rsidR="00AA65EE" w:rsidRDefault="00AA65EE" w:rsidP="00DC40E3">
      <w:pPr>
        <w:rPr>
          <w:rFonts w:cs="Arial"/>
          <w:szCs w:val="24"/>
        </w:rPr>
      </w:pPr>
      <w:r>
        <w:rPr>
          <w:rFonts w:cs="Arial"/>
          <w:szCs w:val="24"/>
        </w:rPr>
        <w:t xml:space="preserve">Content Provider sind für die tabellarische Speicherung lokaler Daten einer Anwendung und </w:t>
      </w:r>
      <w:r w:rsidR="00915942">
        <w:rPr>
          <w:rFonts w:cs="Arial"/>
          <w:szCs w:val="24"/>
        </w:rPr>
        <w:t>zur</w:t>
      </w:r>
      <w:r>
        <w:rPr>
          <w:rFonts w:cs="Arial"/>
          <w:szCs w:val="24"/>
        </w:rPr>
        <w:t xml:space="preserve"> Bereitstellung dieser Daten für andere Anwendungen zuständig. Neben den systemei</w:t>
      </w:r>
      <w:r w:rsidR="00915942">
        <w:rPr>
          <w:rFonts w:cs="Arial"/>
          <w:szCs w:val="24"/>
        </w:rPr>
        <w:t>genen Content Providern, wie den</w:t>
      </w:r>
      <w:r>
        <w:rPr>
          <w:rFonts w:cs="Arial"/>
          <w:szCs w:val="24"/>
        </w:rPr>
        <w:t xml:space="preserve"> Kontakt-Listen, können auch eigene Provider implementiert werden. Für das Testen dieser Provider steht eine Basisklasse zur Verfügung.</w:t>
      </w:r>
    </w:p>
    <w:p w:rsidR="00AA65EE" w:rsidRPr="00AA65EE" w:rsidRDefault="00AA65EE" w:rsidP="00DC40E3">
      <w:pPr>
        <w:pStyle w:val="Listenabsatz"/>
        <w:numPr>
          <w:ilvl w:val="0"/>
          <w:numId w:val="21"/>
        </w:numPr>
        <w:ind w:left="360"/>
      </w:pPr>
      <w:r w:rsidRPr="00AA65EE">
        <w:rPr>
          <w:rFonts w:cs="Arial"/>
          <w:szCs w:val="24"/>
        </w:rPr>
        <w:t>ProviderTestCase2</w:t>
      </w:r>
    </w:p>
    <w:p w:rsidR="000E1534" w:rsidRDefault="00AA65EE" w:rsidP="00816198">
      <w:pPr>
        <w:ind w:left="708"/>
        <w:rPr>
          <w:rFonts w:cs="Arial"/>
          <w:szCs w:val="24"/>
        </w:rPr>
      </w:pPr>
      <w:r w:rsidRPr="00AA65EE">
        <w:rPr>
          <w:rFonts w:cs="Arial"/>
          <w:szCs w:val="24"/>
        </w:rPr>
        <w:t>Die Klasse ProviderTestCase2 stellt eine Unterklasse von AndroidTestCase dar. Die Initialisierung der Testumgebung spielt bei den Content Providern eine wichtige Rolle, weil die durch den Provider verwalteten Daten durch die Tests nicht beeinflusst bzw. verändert werden dürfen. Aus diesem Grund wird durch den Konstruktor ein isolierter IsolatedContext generiert, der Datei- und Datenbank</w:t>
      </w:r>
      <w:r w:rsidR="00915942">
        <w:rPr>
          <w:rFonts w:cs="Arial"/>
          <w:szCs w:val="24"/>
        </w:rPr>
        <w:t>-O</w:t>
      </w:r>
      <w:r w:rsidRPr="00AA65EE">
        <w:rPr>
          <w:rFonts w:cs="Arial"/>
          <w:szCs w:val="24"/>
        </w:rPr>
        <w:t>peration erlaubt, aber andere Interaktionen stellvertretend für das reale Android-System abwickelt. Weiterhin wird durch den Konstruktor ein Mock-Objekt der ContentResolver erzeugt, der für die bereitgestellten Daten entgegen nimmt. Abschließend wird ein Objekt der Klasse ContentProvider erzeugt, dass durch die vorherige Initialisierung in einer isolierten Testumgebung abläuft.</w:t>
      </w:r>
    </w:p>
    <w:p w:rsidR="000E1534" w:rsidRDefault="000E1534" w:rsidP="000E1534">
      <w:r>
        <w:br w:type="page"/>
      </w:r>
    </w:p>
    <w:p w:rsidR="00AC2188" w:rsidRPr="00AC2188" w:rsidRDefault="00AC2188" w:rsidP="00DC40E3">
      <w:pPr>
        <w:pStyle w:val="berschrift1"/>
        <w:numPr>
          <w:ilvl w:val="0"/>
          <w:numId w:val="7"/>
        </w:numPr>
      </w:pPr>
      <w:bookmarkStart w:id="32" w:name="_Toc299975368"/>
      <w:r>
        <w:lastRenderedPageBreak/>
        <w:t>Umsetzung</w:t>
      </w:r>
      <w:bookmarkEnd w:id="32"/>
    </w:p>
    <w:p w:rsidR="0073474D" w:rsidRDefault="00F6462C" w:rsidP="00DC40E3">
      <w:pPr>
        <w:pStyle w:val="berschrift2"/>
        <w:numPr>
          <w:ilvl w:val="1"/>
          <w:numId w:val="7"/>
        </w:numPr>
      </w:pPr>
      <w:bookmarkStart w:id="33" w:name="_Toc299975369"/>
      <w:r>
        <w:t>Analyse „Data Asset Management Solution“</w:t>
      </w:r>
      <w:bookmarkEnd w:id="33"/>
    </w:p>
    <w:p w:rsidR="00324205" w:rsidRDefault="00324205" w:rsidP="00324205"/>
    <w:p w:rsidR="00324205" w:rsidRDefault="00324205" w:rsidP="00324205">
      <w:r>
        <w:t xml:space="preserve">Im folgenden Teilabschnitt soll die zu Grunde liegende Anwendung </w:t>
      </w:r>
      <w:r w:rsidR="00F67BE1">
        <w:t>„</w:t>
      </w:r>
      <w:r>
        <w:t>speedikon DAMS</w:t>
      </w:r>
      <w:r w:rsidR="00F67BE1">
        <w:t>“</w:t>
      </w:r>
      <w:r>
        <w:t xml:space="preserve"> näher betrachtet werden. Dabei soll kurz auf die Funktionalitäten der Web</w:t>
      </w:r>
      <w:r w:rsidR="00F67BE1">
        <w:t>-A</w:t>
      </w:r>
      <w:r>
        <w:t xml:space="preserve">nwendung </w:t>
      </w:r>
      <w:r w:rsidR="00D92A63">
        <w:t xml:space="preserve">und die derzeitige Verwendung im Verlag </w:t>
      </w:r>
      <w:r>
        <w:t>eingegangen werden. Das Hauptaugenmerk soll auf die Datenbankstruktur der Anwendung gelegt werden. Zusätzlich sollen Anwendungsfälle für eine portable Version aufgezeigt werden.</w:t>
      </w:r>
    </w:p>
    <w:p w:rsidR="00324205" w:rsidRPr="00324205" w:rsidRDefault="00324205" w:rsidP="00324205"/>
    <w:p w:rsidR="00F6462C" w:rsidRDefault="00324205" w:rsidP="00DC40E3">
      <w:pPr>
        <w:pStyle w:val="berschrift3"/>
        <w:numPr>
          <w:ilvl w:val="2"/>
          <w:numId w:val="7"/>
        </w:numPr>
      </w:pPr>
      <w:bookmarkStart w:id="34" w:name="_Ref298923837"/>
      <w:bookmarkStart w:id="35" w:name="_Toc299975370"/>
      <w:r>
        <w:t xml:space="preserve">Funktionen der </w:t>
      </w:r>
      <w:r w:rsidR="00F6462C">
        <w:t>Webanwendung</w:t>
      </w:r>
      <w:bookmarkEnd w:id="34"/>
      <w:bookmarkEnd w:id="35"/>
    </w:p>
    <w:p w:rsidR="00F92F49" w:rsidRDefault="00F92F49" w:rsidP="00825425"/>
    <w:p w:rsidR="00F92F49" w:rsidRDefault="00F92F49" w:rsidP="00825425">
      <w:r>
        <w:t>Die Web-Anwendung „Datacenter Asset Management Solutions“</w:t>
      </w:r>
      <w:r w:rsidR="00825425">
        <w:t xml:space="preserve"> (DAMS)</w:t>
      </w:r>
      <w:r>
        <w:t xml:space="preserve"> der Firma speedikon bietet diverse Möglichkeiten zur Verwaltung und Dokumentation von Bestandsdaten in Rechenzentren an. Nachfolgend sollen kurz einige </w:t>
      </w:r>
      <w:r w:rsidR="00D639BB">
        <w:t>Möglichkeiten</w:t>
      </w:r>
      <w:r>
        <w:t xml:space="preserve"> aufgezeigt werden.</w:t>
      </w:r>
    </w:p>
    <w:p w:rsidR="00F92F49" w:rsidRDefault="00F92F49" w:rsidP="00825425"/>
    <w:p w:rsidR="00F92F49" w:rsidRDefault="00825425" w:rsidP="00825425">
      <w:pPr>
        <w:pStyle w:val="Listenabsatz"/>
        <w:numPr>
          <w:ilvl w:val="0"/>
          <w:numId w:val="21"/>
        </w:numPr>
      </w:pPr>
      <w:r>
        <w:t>Verwaltung der Bestandsdaten</w:t>
      </w:r>
    </w:p>
    <w:p w:rsidR="00825425" w:rsidRDefault="00825425" w:rsidP="00816198">
      <w:pPr>
        <w:ind w:left="720"/>
      </w:pPr>
      <w:r>
        <w:t xml:space="preserve">Die Hauptaufgabe die mit DAMS realisiert werden kann, ist die Verwaltung von Bestandsdaten. Zu diesen Bestandsdaten können unteranderem Server, Netzwerkgeräte, Peripherie-Geräte </w:t>
      </w:r>
      <w:r w:rsidR="00335CB9">
        <w:t>und ähnliche Komponenten</w:t>
      </w:r>
      <w:r>
        <w:t xml:space="preserve">. gehören. </w:t>
      </w:r>
      <w:r w:rsidR="00335CB9">
        <w:t>Für jedes zu pflegende Gerät</w:t>
      </w:r>
      <w:r>
        <w:t xml:space="preserve"> müssen diverse Informationen vorgehalten werden. Neben technischen Informationen wie die Stromaufnahme und Wärmeabgabe </w:t>
      </w:r>
      <w:r w:rsidR="00D639BB">
        <w:t>eines</w:t>
      </w:r>
      <w:r>
        <w:t xml:space="preserve"> Gerätes können auch Netzwerkdaten, wie IP- und MAC-Adresse registriert werden. Weiterhin besteht die Möglichkeit, kaufmännische Daten wie Inventarnummern, Seriennummern oder ähnliche Informationen zu speichern. Durch die große Vielfalt der gerätespezifischen Daten die gespeichert </w:t>
      </w:r>
      <w:r>
        <w:lastRenderedPageBreak/>
        <w:t xml:space="preserve">werden, kann DAMS als zentrale </w:t>
      </w:r>
      <w:r w:rsidR="00335CB9">
        <w:t>Informationsquelle für die Bestandsdaten genutzt werden.</w:t>
      </w:r>
    </w:p>
    <w:p w:rsidR="00335CB9" w:rsidRDefault="00335CB9" w:rsidP="00335CB9">
      <w:pPr>
        <w:pStyle w:val="Listenabsatz"/>
        <w:numPr>
          <w:ilvl w:val="0"/>
          <w:numId w:val="21"/>
        </w:numPr>
      </w:pPr>
      <w:r>
        <w:t>Dokumentation und Visualisierung</w:t>
      </w:r>
    </w:p>
    <w:p w:rsidR="00335CB9" w:rsidRDefault="00672D27" w:rsidP="00816198">
      <w:pPr>
        <w:ind w:left="720"/>
      </w:pPr>
      <w:r>
        <w:t>Der zweite wichtige Aspekt der mit DAMS abgebildet werden kann, ist die Dokumentation und Visualisierung der Bestandsdaten. Die Dokumentation hilft dabei, die Standorte an denen die Geräte verbaut sind festzuhalten- Einerseits besteht so die Möglichkeit, die verbauten Geräte zeitnah mit Hilfe einer Suchfunktion wiederzufinden. Andererseits kann durch die lückenlose Dokumentation die Planung neuer Geräte unterstützt werden</w:t>
      </w:r>
      <w:r w:rsidR="00F31051">
        <w:t>,</w:t>
      </w:r>
      <w:r>
        <w:t xml:space="preserve"> um freie Standorte für zu verbauende Komponenten ausfindig zu machen. </w:t>
      </w:r>
      <w:r w:rsidR="00F31051">
        <w:t>Ergänzend zur eigentlichen Dokumentation kann eine 2D und 3D Visualisierung der Rechenzentren erfolgen. Das sorgt für einen hohen Widererkennungswert der Rechenzentren und unterstützt zusätzlich die Suche von Komponenten.</w:t>
      </w:r>
    </w:p>
    <w:p w:rsidR="00FC35B4" w:rsidRDefault="00FC35B4" w:rsidP="00FC35B4">
      <w:pPr>
        <w:pStyle w:val="Listenabsatz"/>
        <w:numPr>
          <w:ilvl w:val="0"/>
          <w:numId w:val="21"/>
        </w:numPr>
      </w:pPr>
      <w:r>
        <w:t>Kabeldokumentation</w:t>
      </w:r>
    </w:p>
    <w:p w:rsidR="00FC35B4" w:rsidRDefault="00695ED5" w:rsidP="00816198">
      <w:pPr>
        <w:ind w:left="720"/>
      </w:pPr>
      <w:r>
        <w:t>DAMS stellt Funktionen bereit</w:t>
      </w:r>
      <w:r w:rsidR="00FC35B4">
        <w:t xml:space="preserve">, </w:t>
      </w:r>
      <w:r>
        <w:t xml:space="preserve">um </w:t>
      </w:r>
      <w:r w:rsidR="00FC35B4">
        <w:t xml:space="preserve">die Netzwerk-Verkabelung der verbauten Geräte zu dokumentieren. Diese Funktion erweitert die Dokumentation der Komponenten, so dass komplette Verschaltungspläne vorliegen und so die Abhängigkeiten der einzelnen Geräte aufgezeigt werden können. </w:t>
      </w:r>
      <w:r w:rsidR="001C4DB7">
        <w:t>Neben den Netzwerk-Kabeln können auch die Kabel der Stromversorgung in ähnlicher Form dokumentiert werden.</w:t>
      </w:r>
    </w:p>
    <w:p w:rsidR="00F31051" w:rsidRDefault="00F31051" w:rsidP="00F31051">
      <w:pPr>
        <w:pStyle w:val="Listenabsatz"/>
        <w:numPr>
          <w:ilvl w:val="0"/>
          <w:numId w:val="21"/>
        </w:numPr>
      </w:pPr>
      <w:r>
        <w:t>Reports</w:t>
      </w:r>
    </w:p>
    <w:p w:rsidR="00F31051" w:rsidRDefault="00814F93" w:rsidP="00816198">
      <w:pPr>
        <w:ind w:left="720"/>
      </w:pPr>
      <w:r>
        <w:t>Mit Hilfe von DAMS ist es möglich, diverse Auswertungen</w:t>
      </w:r>
      <w:r w:rsidR="00224C9D">
        <w:t xml:space="preserve"> in Form von Reporten</w:t>
      </w:r>
      <w:r>
        <w:t xml:space="preserve"> zu generieren. Für die langfristige Planung der Rechenzentren können diese </w:t>
      </w:r>
      <w:r w:rsidR="00224C9D">
        <w:t>Auswertungen</w:t>
      </w:r>
      <w:r>
        <w:t xml:space="preserve"> genutzt werden, um einen Überblick über freie Ressourcen</w:t>
      </w:r>
      <w:r w:rsidR="00224C9D">
        <w:t xml:space="preserve"> </w:t>
      </w:r>
      <w:r w:rsidR="00FC35B4">
        <w:t>und</w:t>
      </w:r>
      <w:r>
        <w:t xml:space="preserve"> die aktuelle Auslastung der Rechenzentren zu bekommen. </w:t>
      </w:r>
    </w:p>
    <w:p w:rsidR="000E1534" w:rsidRDefault="000E1534">
      <w:pPr>
        <w:spacing w:after="0" w:line="240" w:lineRule="auto"/>
        <w:jc w:val="left"/>
        <w:rPr>
          <w:b/>
          <w:bCs/>
          <w:sz w:val="26"/>
        </w:rPr>
      </w:pPr>
      <w:bookmarkStart w:id="36" w:name="_Toc299975371"/>
      <w:r>
        <w:br w:type="page"/>
      </w:r>
    </w:p>
    <w:p w:rsidR="00F92F49" w:rsidRDefault="00CB5607" w:rsidP="00CB5607">
      <w:pPr>
        <w:pStyle w:val="berschrift3"/>
        <w:numPr>
          <w:ilvl w:val="2"/>
          <w:numId w:val="7"/>
        </w:numPr>
      </w:pPr>
      <w:r>
        <w:lastRenderedPageBreak/>
        <w:t>Verwendung in der Projektumgebung</w:t>
      </w:r>
      <w:bookmarkEnd w:id="36"/>
    </w:p>
    <w:p w:rsidR="00CB5607" w:rsidRDefault="00CB5607" w:rsidP="00CB5607"/>
    <w:p w:rsidR="00CB5607" w:rsidRDefault="00D92A63" w:rsidP="00D92A63">
      <w:r>
        <w:t xml:space="preserve">Derzeit wird DAMS im Verlag genutzt, um die Dokumentation der Bestandsdaten </w:t>
      </w:r>
      <w:r w:rsidR="001C4DB7">
        <w:t>durchzuführen</w:t>
      </w:r>
      <w:r>
        <w:t xml:space="preserve">. </w:t>
      </w:r>
      <w:r w:rsidR="001C4DB7">
        <w:t>Dabei werden die</w:t>
      </w:r>
      <w:r>
        <w:t xml:space="preserve"> in </w:t>
      </w:r>
      <w:r>
        <w:fldChar w:fldCharType="begin"/>
      </w:r>
      <w:r>
        <w:instrText xml:space="preserve"> REF _Ref298923837 \r \h </w:instrText>
      </w:r>
      <w:r>
        <w:fldChar w:fldCharType="separate"/>
      </w:r>
      <w:r w:rsidR="00AB03C4">
        <w:t>3.1.1</w:t>
      </w:r>
      <w:r>
        <w:fldChar w:fldCharType="end"/>
      </w:r>
      <w:r>
        <w:t xml:space="preserve"> beschrieben</w:t>
      </w:r>
      <w:r w:rsidR="001C4DB7">
        <w:t xml:space="preserve">en Gerätedaten und Kabelwege </w:t>
      </w:r>
      <w:r>
        <w:t xml:space="preserve">aufgenommen. Zur Unterstützung der Kabeldokumentation </w:t>
      </w:r>
      <w:r w:rsidR="001C4DB7">
        <w:t xml:space="preserve">sind </w:t>
      </w:r>
      <w:r>
        <w:t>an sämtlichen Netzwerk-Kabeln eindeutige Nummern</w:t>
      </w:r>
      <w:r w:rsidR="001C4DB7">
        <w:t xml:space="preserve"> mit entsprechendem Strichcode</w:t>
      </w:r>
      <w:r>
        <w:t xml:space="preserve"> angebracht</w:t>
      </w:r>
      <w:r w:rsidR="001C4DB7">
        <w:t xml:space="preserve"> worden</w:t>
      </w:r>
      <w:r>
        <w:t xml:space="preserve">. </w:t>
      </w:r>
      <w:r w:rsidR="001C4DB7">
        <w:t>Für die Strom-Kabel werden ähnliche Nummerierungen verwendet. Die Dokumentation der Geräte-Standorte und der dazugehörigen Kabelwege ist in den Rechenzentren weitgehend abgeschlossen. In einem weiteren Schritt wird die Vervollständigung der gerätespezifischen Bestandsdaten erfolgen. Die Dokumentation der Strom-Kabel wird aufgrund der geringen Priorität zu einem späteren Zeitpunkt durchgeführt.</w:t>
      </w:r>
    </w:p>
    <w:p w:rsidR="0013798F" w:rsidRDefault="0013798F" w:rsidP="00D92A63"/>
    <w:p w:rsidR="0013798F" w:rsidRDefault="0013798F" w:rsidP="0013798F">
      <w:pPr>
        <w:pStyle w:val="berschrift3"/>
        <w:numPr>
          <w:ilvl w:val="2"/>
          <w:numId w:val="7"/>
        </w:numPr>
      </w:pPr>
      <w:bookmarkStart w:id="37" w:name="_Ref299967421"/>
      <w:bookmarkStart w:id="38" w:name="_Toc299975372"/>
      <w:r>
        <w:t>Konzeption der Anwendungsfälle</w:t>
      </w:r>
      <w:bookmarkEnd w:id="37"/>
      <w:bookmarkEnd w:id="38"/>
    </w:p>
    <w:p w:rsidR="0013798F" w:rsidRDefault="0013798F" w:rsidP="0013798F"/>
    <w:p w:rsidR="0013798F" w:rsidRDefault="0013798F" w:rsidP="0013798F">
      <w:r>
        <w:t xml:space="preserve">Nachfolgend soll mit Hilfe eines Use-Case-Diagramms (siehe </w:t>
      </w:r>
      <w:r>
        <w:fldChar w:fldCharType="begin"/>
      </w:r>
      <w:r>
        <w:instrText xml:space="preserve"> REF _Ref299355475 \h  \* MERGEFORMAT </w:instrText>
      </w:r>
      <w:r>
        <w:fldChar w:fldCharType="separate"/>
      </w:r>
      <w:r w:rsidR="00AB03C4" w:rsidRPr="00F374AA">
        <w:t xml:space="preserve">Abbildung </w:t>
      </w:r>
      <w:r w:rsidR="00AB03C4">
        <w:rPr>
          <w:noProof/>
        </w:rPr>
        <w:t>1</w:t>
      </w:r>
      <w:r>
        <w:fldChar w:fldCharType="end"/>
      </w:r>
      <w:r>
        <w:t xml:space="preserve">) mögliche Anwendungsfälle für eine mobile Anwendung aufzuzeigen. </w:t>
      </w:r>
    </w:p>
    <w:p w:rsidR="0013798F" w:rsidRDefault="00C11BAB" w:rsidP="0013798F">
      <w:pPr>
        <w:keepNext/>
      </w:pPr>
      <w:r>
        <w:rPr>
          <w:noProof/>
        </w:rPr>
        <w:lastRenderedPageBreak/>
        <w:drawing>
          <wp:inline distT="0" distB="0" distL="0" distR="0" wp14:anchorId="53B11DB6" wp14:editId="4CCDB9F7">
            <wp:extent cx="5060731" cy="2865513"/>
            <wp:effectExtent l="0" t="0" r="6985" b="0"/>
            <wp:docPr id="3" name="Grafik 3" descr="D:\FHB\Abschlussarbeit\Schriftliche_Arbeit\Diagramme\Dam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DamsAp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9575" cy="2864859"/>
                    </a:xfrm>
                    <a:prstGeom prst="rect">
                      <a:avLst/>
                    </a:prstGeom>
                    <a:noFill/>
                    <a:ln>
                      <a:noFill/>
                    </a:ln>
                  </pic:spPr>
                </pic:pic>
              </a:graphicData>
            </a:graphic>
          </wp:inline>
        </w:drawing>
      </w:r>
    </w:p>
    <w:p w:rsidR="0013798F" w:rsidRPr="00F374AA" w:rsidRDefault="0013798F" w:rsidP="0013798F">
      <w:pPr>
        <w:pStyle w:val="myBeschriftung"/>
      </w:pPr>
      <w:bookmarkStart w:id="39" w:name="_Ref299355475"/>
      <w:bookmarkStart w:id="40" w:name="_Toc299083506"/>
      <w:bookmarkStart w:id="41" w:name="_Ref299351540"/>
      <w:bookmarkStart w:id="42" w:name="_Toc299975041"/>
      <w:r w:rsidRPr="00F374AA">
        <w:t xml:space="preserve">Abbildung </w:t>
      </w:r>
      <w:fldSimple w:instr=" SEQ Abbildung \* ARABIC ">
        <w:r w:rsidR="00AB03C4">
          <w:rPr>
            <w:noProof/>
          </w:rPr>
          <w:t>1</w:t>
        </w:r>
      </w:fldSimple>
      <w:bookmarkEnd w:id="39"/>
      <w:r w:rsidRPr="00F374AA">
        <w:t>: Mögliche Anwendungsfälle der mobilen Anwendung</w:t>
      </w:r>
      <w:bookmarkEnd w:id="40"/>
      <w:bookmarkEnd w:id="41"/>
      <w:bookmarkEnd w:id="42"/>
    </w:p>
    <w:p w:rsidR="0013798F" w:rsidRDefault="0013798F" w:rsidP="0013798F">
      <w:r>
        <w:t xml:space="preserve">Für die mobile Anwendung werden zwei Akteure mit </w:t>
      </w:r>
      <w:r w:rsidR="00D639BB">
        <w:t>verschiedenen</w:t>
      </w:r>
      <w:r>
        <w:t xml:space="preserve"> Aufgabengebiet</w:t>
      </w:r>
      <w:r w:rsidR="00D639BB">
        <w:t>en</w:t>
      </w:r>
      <w:r>
        <w:t xml:space="preserve"> unterschieden. Der Akteur „Benutzer“ stellt einen Anwender mit eingeschränkten Benutzerrechten dar, der nur die Suche der </w:t>
      </w:r>
      <w:r w:rsidR="00D639BB">
        <w:t>Anwendung</w:t>
      </w:r>
      <w:r>
        <w:t xml:space="preserve"> nutzen soll. Diese eingeschränkte Benutzerrichtlinie ist an die derzeitige Web-Anwendung angelehnt, in der die Mitarbeiter nur die gewünschten Suchfunktionen nutzen dürfen. Diese Funktionen sollen die Geräte- und Kabel-Suche mit Hilfe unterschiedlicher Suchkriterien ermöglichen. Dabei soll dem Anwender ermöglicht werden, den Suchparameter-Typ auszuwählen, den Parameter einzugeben oder einzuscannen und die Suche zu starten. Die grundlegenden Funktionen wie das Starten mit den entsprechenden Login-Daten der Web-Anwendung und das Beenden der mobilen Anwendung stellen wesentliche Bestandteile der Realisierung dar. Die Hauptaufgabe des Akteurs „DAMS-Admin“ ist es, die Aktualität der Datensätze in der Web-Anwendung zu gewährleisten. Für diesen Aspekt sind in der mobilen Applikation weitere unterstützende Anwendungsfälle vorzusehen. Vorstellbar wären die in der Abbildung 1 genannten Use-Cases „neues Gerät aufnehmen“ oder „Inventur“ mit ihren Unteraufgaben, die unterstützend für die Aktualität der Daten dienen können.</w:t>
      </w:r>
    </w:p>
    <w:p w:rsidR="0013798F" w:rsidRDefault="0013798F" w:rsidP="0013798F"/>
    <w:p w:rsidR="009351B5" w:rsidRDefault="0013798F" w:rsidP="0013798F">
      <w:r>
        <w:lastRenderedPageBreak/>
        <w:t>Aufgrund der fehlenden Schnittstellen zu den Daten der Web-Anwendung soll für die prototypische Implementierung ausschließlich der lesende Zugriff auf die Datenbank betrachtet werden. Aus diesem Grund sollen ausschließlich die Anwendungsfälle des Akteurs „Benutzer“ in der weiteren Realisierung Beachtung finden. Nachfolgend soll kurz der Anwendungsfall „Suche starten“ in tabellarischer Form näher erläutert werden, um die Grundlage für die Implementierung der Hauptfunktion des Prototyps zu schaffen.</w:t>
      </w:r>
    </w:p>
    <w:tbl>
      <w:tblPr>
        <w:tblW w:w="5000" w:type="pct"/>
        <w:tblCellSpacing w:w="0" w:type="dxa"/>
        <w:tblBorders>
          <w:top w:val="outset" w:sz="6" w:space="0" w:color="000001"/>
          <w:left w:val="outset" w:sz="6" w:space="0" w:color="000001"/>
          <w:bottom w:val="outset" w:sz="6" w:space="0" w:color="000001"/>
          <w:right w:val="outset" w:sz="6" w:space="0" w:color="000001"/>
        </w:tblBorders>
        <w:tblCellMar>
          <w:top w:w="108" w:type="dxa"/>
          <w:bottom w:w="108" w:type="dxa"/>
        </w:tblCellMar>
        <w:tblLook w:val="04A0" w:firstRow="1" w:lastRow="0" w:firstColumn="1" w:lastColumn="0" w:noHBand="0" w:noVBand="1"/>
      </w:tblPr>
      <w:tblGrid>
        <w:gridCol w:w="2182"/>
        <w:gridCol w:w="6001"/>
      </w:tblGrid>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Name</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Suche starten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Kurzbeschreibung</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Ermöglicht den Abruf von Bestandsdaten mit Hilfe verschiedener Such-Parametern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Akteure</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Benutzer, DAMS-Admin</w:t>
            </w:r>
          </w:p>
        </w:tc>
      </w:tr>
      <w:tr w:rsidR="0013798F" w:rsidRPr="007779EF" w:rsidTr="00356C63">
        <w:trPr>
          <w:cantSplit/>
          <w:trHeight w:val="445"/>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Auslöser</w:t>
            </w:r>
          </w:p>
        </w:tc>
        <w:tc>
          <w:tcPr>
            <w:tcW w:w="3667" w:type="pct"/>
            <w:tcBorders>
              <w:top w:val="outset" w:sz="6" w:space="0" w:color="000001"/>
              <w:left w:val="outset" w:sz="6" w:space="0" w:color="000001"/>
              <w:bottom w:val="outset" w:sz="6" w:space="0" w:color="000001"/>
              <w:right w:val="outset" w:sz="6" w:space="0" w:color="000001"/>
            </w:tcBorders>
            <w:vAlign w:val="center"/>
            <w:hideMark/>
          </w:tcPr>
          <w:p w:rsidR="0013798F" w:rsidRPr="007779EF" w:rsidRDefault="0013798F" w:rsidP="00356C63">
            <w:pPr>
              <w:spacing w:line="240" w:lineRule="auto"/>
              <w:jc w:val="left"/>
            </w:pPr>
            <w:r>
              <w:t>Aufruf der Suche durch einen Akteur</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Vorbedingung</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Die Netzwerk-Verbindung zur Datenbank ist vorhanden.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Ergebnis</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Anzeige der gewünschten Fahrerdaten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Nachbedingung</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Es kann eine erneute Suche durchgeführt werden.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Essenzieller Ablauf</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Default="0013798F" w:rsidP="00356C63">
            <w:pPr>
              <w:spacing w:line="240" w:lineRule="auto"/>
            </w:pPr>
            <w:r>
              <w:t>Aufruf der Such-Funktion</w:t>
            </w:r>
          </w:p>
          <w:p w:rsidR="0013798F" w:rsidRDefault="0013798F" w:rsidP="00356C63">
            <w:pPr>
              <w:spacing w:line="240" w:lineRule="auto"/>
            </w:pPr>
            <w:r>
              <w:t>Auswahl der gewünschten Suche (Geräte- oder Kabelsuche)</w:t>
            </w:r>
          </w:p>
          <w:p w:rsidR="0013798F" w:rsidRDefault="0013798F" w:rsidP="00356C63">
            <w:pPr>
              <w:spacing w:line="240" w:lineRule="auto"/>
            </w:pPr>
            <w:r>
              <w:t>Auswahl des Such-Parameter-Typs</w:t>
            </w:r>
          </w:p>
          <w:p w:rsidR="0013798F" w:rsidRDefault="0013798F" w:rsidP="00356C63">
            <w:pPr>
              <w:spacing w:line="240" w:lineRule="auto"/>
            </w:pPr>
            <w:r>
              <w:t>Eingabe des Such-Begriffs (manuell oder einscannen)</w:t>
            </w:r>
          </w:p>
          <w:p w:rsidR="0013798F" w:rsidRPr="007779EF" w:rsidRDefault="0013798F" w:rsidP="00356C63">
            <w:pPr>
              <w:keepNext/>
              <w:spacing w:line="240" w:lineRule="auto"/>
            </w:pPr>
            <w:r>
              <w:t>Ausgabe der Bestandsdaten</w:t>
            </w:r>
          </w:p>
        </w:tc>
      </w:tr>
    </w:tbl>
    <w:p w:rsidR="00356C63" w:rsidRDefault="00356C63" w:rsidP="00356C63">
      <w:pPr>
        <w:pStyle w:val="myBeschriftung"/>
      </w:pPr>
    </w:p>
    <w:p w:rsidR="00356C63" w:rsidRDefault="00356C63" w:rsidP="00356C63">
      <w:pPr>
        <w:pStyle w:val="myBeschriftung"/>
      </w:pPr>
      <w:r>
        <w:t xml:space="preserve">Abbildung </w:t>
      </w:r>
      <w:fldSimple w:instr=" SEQ Abbildung \* ARABIC ">
        <w:r w:rsidR="00AB03C4">
          <w:rPr>
            <w:noProof/>
          </w:rPr>
          <w:t>2</w:t>
        </w:r>
      </w:fldSimple>
      <w:r>
        <w:t xml:space="preserve">: </w:t>
      </w:r>
      <w:r w:rsidRPr="00972A1C">
        <w:t>Use-Case-Beschreibung "Suche starten"</w:t>
      </w:r>
    </w:p>
    <w:p w:rsidR="0013798F" w:rsidRDefault="0013798F" w:rsidP="0013798F">
      <w:r>
        <w:t>Eine nähere Betrachtung der Anwendungsfälle „Anwendung starten“ und „Anwendung beenden“ erfolgt aufgrund des geringen Funktionsumfangs nicht.</w:t>
      </w:r>
    </w:p>
    <w:p w:rsidR="00F6462C" w:rsidRDefault="00F6462C" w:rsidP="00760E09">
      <w:pPr>
        <w:pStyle w:val="berschrift3"/>
        <w:numPr>
          <w:ilvl w:val="2"/>
          <w:numId w:val="7"/>
        </w:numPr>
      </w:pPr>
      <w:bookmarkStart w:id="43" w:name="_Toc299975373"/>
      <w:r>
        <w:lastRenderedPageBreak/>
        <w:t>Datenbank</w:t>
      </w:r>
      <w:bookmarkEnd w:id="43"/>
    </w:p>
    <w:p w:rsidR="00C322F8" w:rsidRDefault="00C322F8" w:rsidP="00760E09"/>
    <w:p w:rsidR="00760E09" w:rsidRDefault="00760E09" w:rsidP="00760E09">
      <w:r>
        <w:t>In diesem Teilabschnitt soll kurz der Aufbau der</w:t>
      </w:r>
      <w:r w:rsidR="0013798F">
        <w:t xml:space="preserve"> zugrunde liegenden</w:t>
      </w:r>
      <w:r>
        <w:t xml:space="preserve"> Datenbank näher betrachtet werden, in der die Datensätze der Web-Anwendung vorgehalten werden. Grundlage der Datenbank ist ein Microsoft SQL Server 2005. Die Analyse des Datenbankschemas wird durch fehlende Schlüsselbeziehungen, die im DBMS nicht erkenntlich sind, deutlich erschwert. Aus diesem Grund ist nachfolgend ein ER-Diagramm zu skizziert in dem die wichtigsten Tabellen, einschließlich ihrer Beziehungen, zu sehen sind.</w:t>
      </w:r>
    </w:p>
    <w:p w:rsidR="00760E09" w:rsidRDefault="00760E09" w:rsidP="00760E09">
      <w:pPr>
        <w:keepNext/>
      </w:pPr>
      <w:r>
        <w:rPr>
          <w:noProof/>
        </w:rPr>
        <w:drawing>
          <wp:inline distT="0" distB="0" distL="0" distR="0" wp14:anchorId="0B641353" wp14:editId="1945FB6C">
            <wp:extent cx="5071731" cy="1694490"/>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DAMS.jpg"/>
                    <pic:cNvPicPr/>
                  </pic:nvPicPr>
                  <pic:blipFill>
                    <a:blip r:embed="rId11">
                      <a:extLst>
                        <a:ext uri="{28A0092B-C50C-407E-A947-70E740481C1C}">
                          <a14:useLocalDpi xmlns:a14="http://schemas.microsoft.com/office/drawing/2010/main" val="0"/>
                        </a:ext>
                      </a:extLst>
                    </a:blip>
                    <a:stretch>
                      <a:fillRect/>
                    </a:stretch>
                  </pic:blipFill>
                  <pic:spPr>
                    <a:xfrm>
                      <a:off x="0" y="0"/>
                      <a:ext cx="5072237" cy="1694659"/>
                    </a:xfrm>
                    <a:prstGeom prst="rect">
                      <a:avLst/>
                    </a:prstGeom>
                  </pic:spPr>
                </pic:pic>
              </a:graphicData>
            </a:graphic>
          </wp:inline>
        </w:drawing>
      </w:r>
    </w:p>
    <w:p w:rsidR="00760E09" w:rsidRDefault="00760E09" w:rsidP="00760E09">
      <w:pPr>
        <w:pStyle w:val="myBeschriftung"/>
      </w:pPr>
      <w:bookmarkStart w:id="44" w:name="_Ref299441851"/>
      <w:bookmarkStart w:id="45" w:name="_Toc299975042"/>
      <w:r>
        <w:t xml:space="preserve">Abbildung </w:t>
      </w:r>
      <w:fldSimple w:instr=" SEQ Abbildung \* ARABIC ">
        <w:r w:rsidR="00AB03C4">
          <w:rPr>
            <w:noProof/>
          </w:rPr>
          <w:t>3</w:t>
        </w:r>
      </w:fldSimple>
      <w:bookmarkEnd w:id="44"/>
      <w:r>
        <w:t>: Ausschnitt der Datenbank</w:t>
      </w:r>
      <w:bookmarkEnd w:id="45"/>
    </w:p>
    <w:p w:rsidR="00760E09" w:rsidRDefault="00760E09" w:rsidP="00B74FF4">
      <w:r>
        <w:t>Die drei Tabe</w:t>
      </w:r>
      <w:r w:rsidR="00B74FF4">
        <w:t>llen stellen die be</w:t>
      </w:r>
      <w:r>
        <w:t xml:space="preserve">nötigten Datensätze für den Use-Case „Suche starten“ bereit. </w:t>
      </w:r>
      <w:r w:rsidR="00562622">
        <w:t xml:space="preserve">Die Tabelle „dbo.sap_objects“ stellt die </w:t>
      </w:r>
      <w:r w:rsidR="00B74FF4">
        <w:t>zentrale Instanz der Web-Anwend</w:t>
      </w:r>
      <w:r w:rsidR="00562622">
        <w:t xml:space="preserve">ung dar. In dieser Tabelle werden alle Objekte mit ihren entsprechenden Attributen gespeichert. Die Analyse der Tabelle ist nicht trivial, da die die Spalten ausschließlich eine laufende Nummerierung besitzen (A00-A792). Aus diesem Grund ist in der </w:t>
      </w:r>
      <w:r w:rsidR="00562622">
        <w:fldChar w:fldCharType="begin"/>
      </w:r>
      <w:r w:rsidR="00562622">
        <w:instrText xml:space="preserve"> REF _Ref299441851 \h </w:instrText>
      </w:r>
      <w:r w:rsidR="00B74FF4">
        <w:instrText xml:space="preserve"> \* MERGEFORMAT </w:instrText>
      </w:r>
      <w:r w:rsidR="00562622">
        <w:fldChar w:fldCharType="separate"/>
      </w:r>
      <w:r w:rsidR="00AB03C4">
        <w:t xml:space="preserve">Abbildung </w:t>
      </w:r>
      <w:r w:rsidR="00AB03C4">
        <w:rPr>
          <w:noProof/>
        </w:rPr>
        <w:t>3</w:t>
      </w:r>
      <w:r w:rsidR="00562622">
        <w:fldChar w:fldCharType="end"/>
      </w:r>
      <w:r w:rsidR="00562622">
        <w:t xml:space="preserve"> nur ein Ausschnitt dieser Tabelle zu sehen, in der die entsprechenden Spalten eindeutig bezeichnet wurden. Die Spalte „PARENT_RZ“ ist die einzige</w:t>
      </w:r>
      <w:r w:rsidR="00B74FF4">
        <w:t xml:space="preserve">, die im originalen Datenbank-Schema einen eindeutigen Namen trägt. Die Tabelle „dbo.sap_net_interfaces“ speichert die Daten sämtlicher Netzwerk-Schnittstellen, die in der Anwendung verwaltet werden. Die Spalte „object_id“ referenziert die Spalte „object_id“ aus der Tabelle „dbo.sap_objects“, um die Beziehung zwischen Gerät und der verbauten Netzwerk-Schnittstelle herzustellen. Weiterhin steht die Spalte „cable_id“ </w:t>
      </w:r>
      <w:r w:rsidR="00B74FF4">
        <w:lastRenderedPageBreak/>
        <w:t>in Beziehung zu der Spalte „id“ der Tabelle „dbo.sap_net_cables“, in der die Informationen zu</w:t>
      </w:r>
      <w:r w:rsidR="0013798F">
        <w:t xml:space="preserve"> den</w:t>
      </w:r>
      <w:r w:rsidR="00B74FF4">
        <w:t xml:space="preserve"> verwalteten Netzwerk-Kabeln vorgehalten werden. Diese Beziehung zwischen den Tabellen ist wichtig, um den Use-Case „Kabel suchen“</w:t>
      </w:r>
      <w:r w:rsidR="005C5566">
        <w:t xml:space="preserve"> und „Verkabelungswege verfolgen“</w:t>
      </w:r>
      <w:r w:rsidR="00B74FF4">
        <w:t xml:space="preserve"> </w:t>
      </w:r>
      <w:r w:rsidR="005C5566">
        <w:t>realisieren zu können</w:t>
      </w:r>
      <w:r w:rsidR="00B74FF4">
        <w:t>.</w:t>
      </w:r>
      <w:r w:rsidR="001A6A22">
        <w:t xml:space="preserve"> Neben den fehlenden Schlüsselbeziehungen im Datenbankschema stellen auch die Datensätze einige Probleme dar. </w:t>
      </w:r>
      <w:r w:rsidR="007423C3">
        <w:t>Für ein Gerät können bedingt durch Umzüge in verschiedene Rechenzentren mehrere Datensätze in der Datenbank vorhanden sein. Das führt dazu, dass eine Suche nach eindeutigen Parametern, wie z.B. Inventarnummer oder Seriennummer, zu mehreren Ergebnissen führt. Dieses Verhalten muss bei der Implementierung der Datenbank-Abfragen berücksichtigt werden.</w:t>
      </w:r>
    </w:p>
    <w:p w:rsidR="00760E09" w:rsidRDefault="00760E09" w:rsidP="00B74FF4"/>
    <w:p w:rsidR="005507F1" w:rsidRDefault="007D1E66" w:rsidP="007D1E66">
      <w:pPr>
        <w:spacing w:after="0" w:line="240" w:lineRule="auto"/>
      </w:pPr>
      <w:r>
        <w:br w:type="page"/>
      </w:r>
    </w:p>
    <w:p w:rsidR="00AC2188" w:rsidRDefault="00E60614" w:rsidP="00DC40E3">
      <w:pPr>
        <w:pStyle w:val="berschrift2"/>
        <w:numPr>
          <w:ilvl w:val="1"/>
          <w:numId w:val="7"/>
        </w:numPr>
      </w:pPr>
      <w:bookmarkStart w:id="46" w:name="_Toc299975374"/>
      <w:r>
        <w:lastRenderedPageBreak/>
        <w:t>Realisierung</w:t>
      </w:r>
      <w:r w:rsidR="00F6462C">
        <w:t xml:space="preserve"> des Web</w:t>
      </w:r>
      <w:r w:rsidR="0009259A">
        <w:t>-S</w:t>
      </w:r>
      <w:r w:rsidR="00F6462C">
        <w:t>ervice</w:t>
      </w:r>
      <w:bookmarkEnd w:id="46"/>
    </w:p>
    <w:p w:rsidR="00F6462C" w:rsidRDefault="00F6462C" w:rsidP="00DC40E3">
      <w:pPr>
        <w:pStyle w:val="berschrift3"/>
        <w:numPr>
          <w:ilvl w:val="2"/>
          <w:numId w:val="7"/>
        </w:numPr>
      </w:pPr>
      <w:bookmarkStart w:id="47" w:name="_Toc299975375"/>
      <w:r>
        <w:t>Zieldefinition</w:t>
      </w:r>
      <w:bookmarkEnd w:id="47"/>
    </w:p>
    <w:p w:rsidR="0009259A" w:rsidRDefault="0009259A" w:rsidP="0009259A"/>
    <w:p w:rsidR="0009259A" w:rsidRDefault="0009259A" w:rsidP="0009259A">
      <w:r>
        <w:t xml:space="preserve">Die vorhandene Web-Anwendung „speedikon DAMS“ stellt keine definierten Schnittstellen für den Austausch der vorhandenen Daten mit anderen Anwendungen zur Verfügung. Aus diesem Grund soll für die prototypische Implementierung der mobilen Anwendung eine Schnittstelle auf Basis eines Web-Services geschaffen werden. Ziel soll es sein, die </w:t>
      </w:r>
      <w:r w:rsidR="007D1E66">
        <w:t>Login- und Such-Anfragen der</w:t>
      </w:r>
      <w:r>
        <w:t xml:space="preserve"> Benutzer zu verarbeiten und die Ergebnisse in Form von JSON-Objekten zurückliefern.</w:t>
      </w:r>
    </w:p>
    <w:p w:rsidR="007D1E66" w:rsidRPr="0009259A" w:rsidRDefault="007D1E66" w:rsidP="0009259A"/>
    <w:p w:rsidR="007D1E66" w:rsidRDefault="008D51E1" w:rsidP="007D1E66">
      <w:pPr>
        <w:pStyle w:val="berschrift3"/>
        <w:numPr>
          <w:ilvl w:val="2"/>
          <w:numId w:val="7"/>
        </w:numPr>
      </w:pPr>
      <w:bookmarkStart w:id="48" w:name="_Toc299975376"/>
      <w:r>
        <w:t>Planung</w:t>
      </w:r>
      <w:bookmarkEnd w:id="48"/>
    </w:p>
    <w:p w:rsidR="00FE62EC" w:rsidRDefault="00FE62EC" w:rsidP="00FE62EC"/>
    <w:p w:rsidR="00841101" w:rsidRDefault="00FE62EC" w:rsidP="003D6D6F">
      <w:r>
        <w:t>Für den Zugriff auf die Datenbank der Web-Anwe</w:t>
      </w:r>
      <w:r w:rsidR="000034A7">
        <w:t xml:space="preserve">ndung </w:t>
      </w:r>
      <w:r w:rsidR="00625998">
        <w:t>soll</w:t>
      </w:r>
      <w:r w:rsidR="000C58F7">
        <w:t xml:space="preserve"> die Java-</w:t>
      </w:r>
      <w:r w:rsidR="00D639BB">
        <w:t>Persistence</w:t>
      </w:r>
      <w:r w:rsidR="000C58F7">
        <w:t>-</w:t>
      </w:r>
      <w:r>
        <w:t xml:space="preserve">API (JPA) </w:t>
      </w:r>
      <w:r w:rsidR="000034A7">
        <w:t>verwendet</w:t>
      </w:r>
      <w:r w:rsidR="00625998">
        <w:t xml:space="preserve"> werden</w:t>
      </w:r>
      <w:r>
        <w:t xml:space="preserve">. </w:t>
      </w:r>
      <w:r w:rsidR="003D6D6F">
        <w:t xml:space="preserve">Für die Generierung der Persistence-Objekte stellt das JPA-Framework Funktionalitäten bereit, um diese Objekte durch die Entwicklungs-Umgebung zu generieren. Weiterhin bietet </w:t>
      </w:r>
      <w:r w:rsidR="007E4823">
        <w:t xml:space="preserve">JPA die </w:t>
      </w:r>
      <w:r w:rsidR="003D6D6F">
        <w:t>Möglichkeit, Datenbank-Anfragen a</w:t>
      </w:r>
      <w:r w:rsidR="007E4823">
        <w:t>n die Datenbank zu schicken</w:t>
      </w:r>
      <w:r w:rsidR="00625998">
        <w:t xml:space="preserve"> und die Ergebnisse entgegen zunehmen</w:t>
      </w:r>
      <w:r w:rsidR="007E4823">
        <w:t xml:space="preserve">. Die Nutzung von JPA erleichtert somit den Zugriff auf die Datenbank, weil die </w:t>
      </w:r>
      <w:r w:rsidR="000C58F7">
        <w:t>Steuerung der Verbindungen</w:t>
      </w:r>
      <w:r w:rsidR="00841101">
        <w:t xml:space="preserve"> zur Datenbank</w:t>
      </w:r>
      <w:r w:rsidR="000C58F7">
        <w:t xml:space="preserve"> und das OR-Mapping dur</w:t>
      </w:r>
      <w:r w:rsidR="00841101">
        <w:t>ch das Framework realisiert werden</w:t>
      </w:r>
      <w:r w:rsidR="000C58F7">
        <w:t>.</w:t>
      </w:r>
      <w:r w:rsidR="00841101">
        <w:t xml:space="preserve"> Die Ergebnisse der Datenbank-Abfragen sollen in Form von JSON-Objekten für die mobile Anwendung bereitgestellt werden. </w:t>
      </w:r>
      <w:r w:rsidR="000034A7">
        <w:t xml:space="preserve">JSON-Objekte sind einfach zu implementierende Dateiformate, die sowohl maschinen- als auch menschenlesbar sind. Die </w:t>
      </w:r>
      <w:r w:rsidR="00625998">
        <w:t>Definition</w:t>
      </w:r>
      <w:r w:rsidR="000034A7">
        <w:t xml:space="preserve"> der Schnittstellen wird durch da</w:t>
      </w:r>
      <w:r w:rsidR="008D51E1">
        <w:t>s Framework Jersey realisiert, d</w:t>
      </w:r>
      <w:r w:rsidR="000034A7">
        <w:t xml:space="preserve">as durch die Nutzung von </w:t>
      </w:r>
      <w:r w:rsidR="00D639BB">
        <w:t>Annotationen</w:t>
      </w:r>
      <w:r w:rsidR="000034A7">
        <w:t xml:space="preserve"> (</w:t>
      </w:r>
      <w:r w:rsidR="008D51E1">
        <w:t xml:space="preserve">siehe </w:t>
      </w:r>
      <w:r w:rsidR="000034A7" w:rsidRPr="000034A7">
        <w:rPr>
          <w:i/>
        </w:rPr>
        <w:fldChar w:fldCharType="begin"/>
      </w:r>
      <w:r w:rsidR="000034A7" w:rsidRPr="000034A7">
        <w:rPr>
          <w:i/>
        </w:rPr>
        <w:instrText xml:space="preserve"> REF _Ref299370887 \h </w:instrText>
      </w:r>
      <w:r w:rsidR="000034A7">
        <w:rPr>
          <w:i/>
        </w:rPr>
        <w:instrText xml:space="preserve"> \* MERGEFORMAT </w:instrText>
      </w:r>
      <w:r w:rsidR="000034A7" w:rsidRPr="000034A7">
        <w:rPr>
          <w:i/>
        </w:rPr>
      </w:r>
      <w:r w:rsidR="000034A7" w:rsidRPr="000034A7">
        <w:rPr>
          <w:i/>
        </w:rPr>
        <w:fldChar w:fldCharType="separate"/>
      </w:r>
      <w:r w:rsidR="00AB03C4" w:rsidRPr="00AB03C4">
        <w:rPr>
          <w:i/>
        </w:rPr>
        <w:t>Web-Service</w:t>
      </w:r>
      <w:r w:rsidR="000034A7" w:rsidRPr="000034A7">
        <w:rPr>
          <w:i/>
        </w:rPr>
        <w:fldChar w:fldCharType="end"/>
      </w:r>
      <w:r w:rsidR="000034A7">
        <w:t>)</w:t>
      </w:r>
      <w:r w:rsidR="008D51E1">
        <w:t xml:space="preserve"> die zu implementierende</w:t>
      </w:r>
      <w:r w:rsidR="00625998">
        <w:t>n Methoden für</w:t>
      </w:r>
      <w:r w:rsidR="008D51E1">
        <w:t xml:space="preserve"> andere Anwendungen bereitstellt. Als Applikations-Server wird ein Apache Tomcat in der Version 7 zum Einsatz kommen.</w:t>
      </w:r>
    </w:p>
    <w:p w:rsidR="00673EE6" w:rsidRDefault="00673EE6">
      <w:pPr>
        <w:spacing w:after="0" w:line="240" w:lineRule="auto"/>
      </w:pPr>
      <w:r>
        <w:br w:type="page"/>
      </w:r>
    </w:p>
    <w:p w:rsidR="00F6462C" w:rsidRDefault="00F6462C" w:rsidP="00DC40E3">
      <w:pPr>
        <w:pStyle w:val="berschrift3"/>
        <w:numPr>
          <w:ilvl w:val="2"/>
          <w:numId w:val="7"/>
        </w:numPr>
      </w:pPr>
      <w:bookmarkStart w:id="49" w:name="_Toc299975377"/>
      <w:r>
        <w:lastRenderedPageBreak/>
        <w:t>Umsetzung</w:t>
      </w:r>
      <w:bookmarkEnd w:id="49"/>
    </w:p>
    <w:p w:rsidR="007A7580" w:rsidRDefault="007A7580" w:rsidP="007A7580"/>
    <w:p w:rsidR="00673EE6" w:rsidRDefault="00673EE6" w:rsidP="007A7580">
      <w:r>
        <w:t>Nachfolgend soll mit Hilfe eines Klassendiagramms die Struktur und Umsetzung des Web-Service näher beschrieben werden.</w:t>
      </w:r>
    </w:p>
    <w:p w:rsidR="00AA3185" w:rsidRDefault="00AA3185" w:rsidP="00AA3185">
      <w:pPr>
        <w:keepNext/>
      </w:pPr>
      <w:r>
        <w:rPr>
          <w:noProof/>
        </w:rPr>
        <w:drawing>
          <wp:inline distT="0" distB="0" distL="0" distR="0" wp14:anchorId="2CCB0E6A" wp14:editId="04F4CA7C">
            <wp:extent cx="4996001" cy="4450080"/>
            <wp:effectExtent l="0" t="0" r="0" b="7620"/>
            <wp:docPr id="4" name="Grafik 4" descr="D:\FHB\Abschlussarbeit\Schriftliche_Arbeit\Diagramme\ 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 Class Diagram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9718" cy="4453391"/>
                    </a:xfrm>
                    <a:prstGeom prst="rect">
                      <a:avLst/>
                    </a:prstGeom>
                    <a:noFill/>
                    <a:ln>
                      <a:noFill/>
                    </a:ln>
                  </pic:spPr>
                </pic:pic>
              </a:graphicData>
            </a:graphic>
          </wp:inline>
        </w:drawing>
      </w:r>
    </w:p>
    <w:p w:rsidR="007A7580" w:rsidRDefault="00AA3185" w:rsidP="00AA3185">
      <w:pPr>
        <w:pStyle w:val="myBeschriftung"/>
      </w:pPr>
      <w:bookmarkStart w:id="50" w:name="_Toc299975043"/>
      <w:r>
        <w:t xml:space="preserve">Abbildung </w:t>
      </w:r>
      <w:fldSimple w:instr=" SEQ Abbildung \* ARABIC ">
        <w:r w:rsidR="00AB03C4">
          <w:rPr>
            <w:noProof/>
          </w:rPr>
          <w:t>4</w:t>
        </w:r>
      </w:fldSimple>
      <w:r>
        <w:t>: Klassendiagramm Web-Service</w:t>
      </w:r>
      <w:bookmarkEnd w:id="50"/>
    </w:p>
    <w:p w:rsidR="005C2036" w:rsidRDefault="00673EE6" w:rsidP="00673EE6">
      <w:r>
        <w:t>Die Struktur des Web</w:t>
      </w:r>
      <w:r w:rsidR="002B6B87">
        <w:t>-S</w:t>
      </w:r>
      <w:r>
        <w:t>ervice ist in die vier Pakete „persistence“, „manager“, „</w:t>
      </w:r>
      <w:proofErr w:type="spellStart"/>
      <w:r>
        <w:t>webservice</w:t>
      </w:r>
      <w:proofErr w:type="spellEnd"/>
      <w:r>
        <w:t>“ und „helper“ unterteilt. Die durch die Entwicklungsumgebung generierten Persistenz-Klassen befinden sich im gleichnamigen „persistence“-Paket und repräsentieren die Abbildung der relationalen Tabellen der zugrundeliegenden Datenbank.</w:t>
      </w:r>
      <w:r w:rsidR="002B6B87">
        <w:t xml:space="preserve"> </w:t>
      </w:r>
      <w:r w:rsidR="00C91B06">
        <w:t xml:space="preserve">Das Paket „helper“ beinhaltete die Klasse </w:t>
      </w:r>
      <w:r w:rsidR="00A429F2">
        <w:t>„</w:t>
      </w:r>
      <w:r w:rsidR="00C91B06">
        <w:t>Connection</w:t>
      </w:r>
      <w:r w:rsidR="00A429F2">
        <w:t>“</w:t>
      </w:r>
      <w:r w:rsidR="00C91B06">
        <w:t>, die als Hilfsklasse für das Auffinden von Netzwerk-Verbindungen</w:t>
      </w:r>
      <w:r w:rsidR="008B2B6F">
        <w:t>, bestehend aus meh</w:t>
      </w:r>
      <w:r w:rsidR="00C91B06">
        <w:t>re</w:t>
      </w:r>
      <w:r w:rsidR="008B2B6F">
        <w:t>re</w:t>
      </w:r>
      <w:r w:rsidR="00C91B06">
        <w:t>n Netzwerk-Kabe</w:t>
      </w:r>
      <w:r w:rsidR="008B2B6F">
        <w:t>ln implementiert wurde. Die Idee besteht darin, dass ein Netzwerk-Kabel</w:t>
      </w:r>
      <w:r w:rsidR="00A429F2">
        <w:t xml:space="preserve"> vom Typ „Cable“</w:t>
      </w:r>
      <w:r w:rsidR="008B2B6F">
        <w:t xml:space="preserve"> mit höchstens zwei „CableInterfaces“ verbunden sein kann. Die „CableInterfaces“ können über das Attribut </w:t>
      </w:r>
      <w:r w:rsidR="008B2B6F">
        <w:lastRenderedPageBreak/>
        <w:t xml:space="preserve">„objectId“ eindeutig dem </w:t>
      </w:r>
      <w:r w:rsidR="00A429F2">
        <w:t>dazugehörigen „</w:t>
      </w:r>
      <w:r w:rsidR="008B2B6F">
        <w:t>SapObject</w:t>
      </w:r>
      <w:r w:rsidR="00A429F2">
        <w:t>“</w:t>
      </w:r>
      <w:r w:rsidR="008B2B6F">
        <w:t xml:space="preserve"> zugordnet werden. Die Klasse „ConnectionManager“ stellt über das Interface „ConnectionManagerLocal“ die Funktionen bereit, um Netzwerk-Verbindungen zwischen zwei Geräte ausfindig zu machen. Ergebnis dieser Suche ist eine Liste, in der jedes Element ein Objekt vom Typ „Connection“ ist. </w:t>
      </w:r>
    </w:p>
    <w:p w:rsidR="005C2036" w:rsidRDefault="007C5303" w:rsidP="00673EE6">
      <w:r>
        <w:t xml:space="preserve">Neben dem Interface „ConnectionManagerLocal“ und der implementierenden Klasse „ConnectionManager“ stehen weitere Klassen und Interfaces für den Zugriff auf die Persistenz-Objekte zur Verfügung. Die Klassen „ObjectManager“, „InterfaceManager“ und „CableManager“ implementieren, die </w:t>
      </w:r>
      <w:r w:rsidR="005C2036">
        <w:t xml:space="preserve">namentlich </w:t>
      </w:r>
      <w:r>
        <w:t xml:space="preserve">mit „Local“ erweiterten Interfaces. Die Einbindung der Persistenz-Objekte erfolgt dabei über die „EntityManager“, </w:t>
      </w:r>
      <w:r w:rsidR="005C2036">
        <w:t xml:space="preserve">die </w:t>
      </w:r>
      <w:r>
        <w:t>durch die „Java Persistence API“</w:t>
      </w:r>
      <w:r w:rsidR="005C2036">
        <w:t xml:space="preserve"> bereitgestellt werden</w:t>
      </w:r>
      <w:r>
        <w:t>. Die passende</w:t>
      </w:r>
      <w:r w:rsidR="00073CB3">
        <w:t>n</w:t>
      </w:r>
      <w:r>
        <w:t xml:space="preserve"> Interfaces stellen anderen Klassen die Methoden bereit</w:t>
      </w:r>
      <w:r w:rsidR="00073CB3">
        <w:t>,</w:t>
      </w:r>
      <w:r>
        <w:t xml:space="preserve"> um die gewünschten Objekte anhand bestimmter Such-Kriterien aufzurufen. Neben dem lesenden Zugriff stellen die Interfaces normalerweise weitere Methoden bereit</w:t>
      </w:r>
      <w:r w:rsidR="00073CB3">
        <w:t xml:space="preserve"> für die Anwendung der</w:t>
      </w:r>
      <w:r>
        <w:t xml:space="preserve"> sogenannten CRUD-Methoden (siehe </w:t>
      </w:r>
      <w:r>
        <w:fldChar w:fldCharType="begin"/>
      </w:r>
      <w:r>
        <w:instrText xml:space="preserve"> REF _Ref299370504 \r \h </w:instrText>
      </w:r>
      <w:r>
        <w:fldChar w:fldCharType="separate"/>
      </w:r>
      <w:r w:rsidR="00AB03C4">
        <w:t>2.2</w:t>
      </w:r>
      <w:r>
        <w:fldChar w:fldCharType="end"/>
      </w:r>
      <w:r>
        <w:t>)</w:t>
      </w:r>
      <w:r w:rsidR="00073CB3">
        <w:t xml:space="preserve"> bereit</w:t>
      </w:r>
      <w:r>
        <w:t xml:space="preserve">. Aufgrund der Einschränkungen in diesem Projekt, wurde auf diese Implementierung verzichtet. </w:t>
      </w:r>
    </w:p>
    <w:p w:rsidR="005C2036" w:rsidRDefault="00073CB3" w:rsidP="00673EE6">
      <w:r>
        <w:t>Zusätzlich befindet sich in dem Paket „manager“ noch die Klasse „LoginManager“ mit dem passenden Interface „LoginManagerLocal“. Die Klasse „LoginManager“, liest die originale Datei der Web-Anwendung ein, in der die Anmelde-Namen und die Passwörter (als MD5-Hash) der zugelassen Benutzer gespeichert sind. Die Login-Anfragen werden durch die Klasse Android-Service an die Klasse „LoginManager“ über das Interface „LoginManagerLocal“ weitergegeben. Die Klasse wertet die Einträge der zuvor gefilterten Benutzer-Einträge aus und gibt den ents</w:t>
      </w:r>
      <w:r w:rsidR="005C2036">
        <w:t>prechenden Wahrheitswert eines positiven oder negativen Anmelde-Versuchs</w:t>
      </w:r>
      <w:r>
        <w:t xml:space="preserve"> zurück.</w:t>
      </w:r>
      <w:r w:rsidR="00A429F2">
        <w:t xml:space="preserve"> </w:t>
      </w:r>
    </w:p>
    <w:p w:rsidR="00673EE6" w:rsidRDefault="00A429F2" w:rsidP="00673EE6">
      <w:r>
        <w:t xml:space="preserve">Die Klasse „AndroidService“ stellt den zentralen Einstiegspunkt für externe Anwendungen auf den Web-Service und die implementierten Methoden </w:t>
      </w:r>
      <w:r>
        <w:lastRenderedPageBreak/>
        <w:t xml:space="preserve">bereit. Die entsprechenden Methoden </w:t>
      </w:r>
      <w:r w:rsidR="005C2036">
        <w:t>werden mit Hilfe entsprechender</w:t>
      </w:r>
      <w:r>
        <w:t xml:space="preserve"> </w:t>
      </w:r>
      <w:r w:rsidR="00D639BB">
        <w:t>Annotationen</w:t>
      </w:r>
      <w:r>
        <w:t xml:space="preserve"> </w:t>
      </w:r>
      <w:r w:rsidR="005C2036">
        <w:t>bereitgestellt</w:t>
      </w:r>
      <w:r>
        <w:t>. Die benötigten Annotationen werden durch das Framework Jersey zur Verfügung gestellt. Jersey stellt im Java-Umfeld eine Referenz-Implementierung für RESTful Web-Services dar. [QUELLE] Neben den Methoden zur Realisierung der gewünschten Use-Cases werden durch die Klasse „AndroidService“ auch private Methoden für die Umformung der Datensätze in, die zur Ü</w:t>
      </w:r>
      <w:r w:rsidR="005C2036">
        <w:t xml:space="preserve">bertragung via HTTP benötigten, </w:t>
      </w:r>
      <w:r>
        <w:t xml:space="preserve">JSON-Objekte </w:t>
      </w:r>
      <w:r w:rsidR="005C2036">
        <w:t>implementiert</w:t>
      </w:r>
      <w:r>
        <w:t xml:space="preserve">. </w:t>
      </w:r>
    </w:p>
    <w:p w:rsidR="00673EE6" w:rsidRPr="007A7580" w:rsidRDefault="00B66C5A" w:rsidP="00B66C5A">
      <w:pPr>
        <w:spacing w:after="0" w:line="240" w:lineRule="auto"/>
      </w:pPr>
      <w:r>
        <w:br w:type="page"/>
      </w:r>
    </w:p>
    <w:p w:rsidR="00AC2188" w:rsidRDefault="00E60614" w:rsidP="00DC40E3">
      <w:pPr>
        <w:pStyle w:val="berschrift2"/>
        <w:numPr>
          <w:ilvl w:val="1"/>
          <w:numId w:val="7"/>
        </w:numPr>
      </w:pPr>
      <w:bookmarkStart w:id="51" w:name="_Toc299975378"/>
      <w:r>
        <w:lastRenderedPageBreak/>
        <w:t xml:space="preserve">Realisierung der </w:t>
      </w:r>
      <w:r w:rsidR="002041DC">
        <w:t>Android-</w:t>
      </w:r>
      <w:r>
        <w:t>Anwendung</w:t>
      </w:r>
      <w:bookmarkEnd w:id="51"/>
    </w:p>
    <w:p w:rsidR="00E60614" w:rsidRDefault="00747CC9" w:rsidP="00DC40E3">
      <w:pPr>
        <w:pStyle w:val="berschrift3"/>
        <w:numPr>
          <w:ilvl w:val="2"/>
          <w:numId w:val="7"/>
        </w:numPr>
      </w:pPr>
      <w:bookmarkStart w:id="52" w:name="_Toc299975379"/>
      <w:r>
        <w:t>Zieldefinition</w:t>
      </w:r>
      <w:bookmarkEnd w:id="52"/>
    </w:p>
    <w:p w:rsidR="002041DC" w:rsidRDefault="007006C5" w:rsidP="007006C5">
      <w:r>
        <w:t>Das Ziel der zu entwickelnden Android-Anwendung ist es, die vorhandenen Daten der Web-Anwendung „speedikon DAMS“ abzurufen und dem Benutzer auf geeignete Weise bereitzustellen. Das Ziel-System der Entwicklung ist das Samsung Galaxy Tab mit dem Betriebssystem Android in der Version 2.2. Die Anwendung soll möglichst die Anwendungsfälle des Akteurs „Benutzer“ abbilden</w:t>
      </w:r>
      <w:r w:rsidR="00ED1F92">
        <w:t>. Als Ergänzung zu der manuellen Eingabe von Suchparametern soll die Einbindung der Strichcode-Anwendung „Zxing“ realisiert werden.</w:t>
      </w:r>
    </w:p>
    <w:p w:rsidR="005300D7" w:rsidRDefault="005300D7" w:rsidP="00173C14">
      <w:pPr>
        <w:tabs>
          <w:tab w:val="left" w:pos="1665"/>
        </w:tabs>
      </w:pPr>
    </w:p>
    <w:p w:rsidR="00747CC9" w:rsidRDefault="00747CC9" w:rsidP="00DC40E3">
      <w:pPr>
        <w:pStyle w:val="berschrift3"/>
        <w:numPr>
          <w:ilvl w:val="2"/>
          <w:numId w:val="7"/>
        </w:numPr>
      </w:pPr>
      <w:bookmarkStart w:id="53" w:name="_Toc299975380"/>
      <w:r>
        <w:t>Planung</w:t>
      </w:r>
      <w:bookmarkEnd w:id="53"/>
    </w:p>
    <w:p w:rsidR="00173C14" w:rsidRPr="00173C14" w:rsidRDefault="00173C14" w:rsidP="00173C14"/>
    <w:p w:rsidR="00325895" w:rsidRDefault="00325895" w:rsidP="007239B0">
      <w:r>
        <w:t xml:space="preserve">Im Folgenden soll die Planung der mobilen Anwendung dargelegt werden. Die prototypische Implementierung soll die Möglichkeiten prüfen, ob die Anwendung </w:t>
      </w:r>
      <w:r w:rsidR="0091643A">
        <w:t>auf einem tragbaren mobilen Gerät Sinn gemacht. Aus diesem Grund soll das Layout der Anwendu</w:t>
      </w:r>
      <w:r w:rsidR="00A63439">
        <w:t>ng funktional gestaltet werden.</w:t>
      </w:r>
    </w:p>
    <w:p w:rsidR="007239B0" w:rsidRDefault="00580CB9" w:rsidP="00367634">
      <w:pPr>
        <w:jc w:val="center"/>
      </w:pPr>
      <w:r>
        <w:rPr>
          <w:noProof/>
        </w:rPr>
        <w:lastRenderedPageBreak/>
        <w:drawing>
          <wp:anchor distT="0" distB="0" distL="114300" distR="114300" simplePos="0" relativeHeight="251660288" behindDoc="1" locked="0" layoutInCell="1" allowOverlap="1" wp14:anchorId="77702FF0" wp14:editId="25EC0CDD">
            <wp:simplePos x="0" y="0"/>
            <wp:positionH relativeFrom="column">
              <wp:posOffset>-3175</wp:posOffset>
            </wp:positionH>
            <wp:positionV relativeFrom="page">
              <wp:posOffset>1140460</wp:posOffset>
            </wp:positionV>
            <wp:extent cx="1569720" cy="2578735"/>
            <wp:effectExtent l="0" t="0" r="0" b="0"/>
            <wp:wrapTopAndBottom/>
            <wp:docPr id="7" name="Grafik 7" descr="D:\FHB\Abschlussarbeit\Schriftliche_Arbeit\Diagramme\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HB\Abschlussarbeit\Schriftliche_Arbeit\Diagramme\Screenshots\logi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572"/>
                    <a:stretch/>
                  </pic:blipFill>
                  <pic:spPr bwMode="auto">
                    <a:xfrm>
                      <a:off x="0" y="0"/>
                      <a:ext cx="1569720" cy="2578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21A5A">
        <w:rPr>
          <w:noProof/>
        </w:rPr>
        <mc:AlternateContent>
          <mc:Choice Requires="wps">
            <w:drawing>
              <wp:anchor distT="0" distB="0" distL="114300" distR="114300" simplePos="0" relativeHeight="251663360" behindDoc="0" locked="0" layoutInCell="1" allowOverlap="1" wp14:anchorId="6458FA0C" wp14:editId="447D82B0">
                <wp:simplePos x="0" y="0"/>
                <wp:positionH relativeFrom="column">
                  <wp:posOffset>-2648</wp:posOffset>
                </wp:positionH>
                <wp:positionV relativeFrom="paragraph">
                  <wp:posOffset>2892509</wp:posOffset>
                </wp:positionV>
                <wp:extent cx="4330461" cy="635"/>
                <wp:effectExtent l="0" t="0" r="0" b="8255"/>
                <wp:wrapNone/>
                <wp:docPr id="1" name="Textfeld 1"/>
                <wp:cNvGraphicFramePr/>
                <a:graphic xmlns:a="http://schemas.openxmlformats.org/drawingml/2006/main">
                  <a:graphicData uri="http://schemas.microsoft.com/office/word/2010/wordprocessingShape">
                    <wps:wsp>
                      <wps:cNvSpPr txBox="1"/>
                      <wps:spPr>
                        <a:xfrm>
                          <a:off x="0" y="0"/>
                          <a:ext cx="4330461" cy="635"/>
                        </a:xfrm>
                        <a:prstGeom prst="rect">
                          <a:avLst/>
                        </a:prstGeom>
                        <a:solidFill>
                          <a:prstClr val="white"/>
                        </a:solidFill>
                        <a:ln>
                          <a:noFill/>
                        </a:ln>
                        <a:effectLst/>
                      </wps:spPr>
                      <wps:txbx>
                        <w:txbxContent>
                          <w:p w:rsidR="000060D8" w:rsidRPr="009177C8" w:rsidRDefault="000060D8" w:rsidP="00921A5A">
                            <w:pPr>
                              <w:pStyle w:val="myBeschriftung"/>
                              <w:rPr>
                                <w:noProof/>
                                <w:sz w:val="24"/>
                              </w:rPr>
                            </w:pPr>
                            <w:bookmarkStart w:id="54" w:name="_Toc299975044"/>
                            <w:r>
                              <w:t xml:space="preserve">Abbildung </w:t>
                            </w:r>
                            <w:fldSimple w:instr=" SEQ Abbildung \* ARABIC ">
                              <w:r w:rsidR="00AB03C4">
                                <w:rPr>
                                  <w:noProof/>
                                </w:rPr>
                                <w:t>5</w:t>
                              </w:r>
                            </w:fldSimple>
                            <w:r>
                              <w:t>: Screenshots der mobilen Anwendung</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2pt;margin-top:227.75pt;width:341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yXNMAIAAGsEAAAOAAAAZHJzL2Uyb0RvYy54bWysVMFu2zAMvQ/YPwi6L06arhiMOEWWIsOA&#10;oC2QDD0rshQLkERNUmJnXz9KttOt22nYRaHIZ1J8j8zivjOanIUPCmxFZ5MpJcJyqJU9VvTbfvPh&#10;EyUhMlszDVZU9CICvV++f7doXSluoAFdC08wiQ1l6yraxOjKogi8EYaFCThhMSjBGxbx6o9F7VmL&#10;2Y0ubqbTu6IFXzsPXISA3oc+SJc5v5SCxycpg4hEVxTfFvPp83lIZ7FcsPLomWsUH57B/uEVhimL&#10;Ra+pHlhk5OTVH6mM4h4CyDjhYAqQUnGRe8BuZtM33ewa5kTuBckJ7kpT+H9p+eP52RNVo3aUWGZQ&#10;or3oohS6JrPETutCiaCdQ1jsPkOXkIM/oDM13Ulv0i+2QzCOPF+u3GIywtF5O59Pb++wCMfY3fxj&#10;ylG8fup8iF8EGJKMinoULvPJztsQe+gISZUCaFVvlNbpkgJr7cmZochto6IYkv+G0jZhLaSv+oS9&#10;R+QpGaqkbvuukhW7Qze0eoD6ggx46CcoOL5RWHbLQnxmHkcGm8Y1iE94SA1tRWGwKGnA//ibP+FR&#10;SYxS0uIIVjR8PzEvKNFfLWqc5nU0/GgcRsOezBqwYaQUX5NN/MBHPZrSg3nB7VilKhhilmOtisbR&#10;XMd+EXC7uFitMgin0rG4tTvHU+qR3n33wrwbxImo6SOMw8nKNxr12KySW50iEp4FTIT2LKLw6YIT&#10;nUdg2L60Mr/eM+r1P2L5EwAA//8DAFBLAwQUAAYACAAAACEAElHa6uAAAAAJAQAADwAAAGRycy9k&#10;b3ducmV2LnhtbEyPwU7DMBBE70j8g7VIXFDrFBKrCnGqqoIDXKqGXri58TZOG6+j2GnD32O4wHF2&#10;RjNvi9VkO3bBwbeOJCzmCTCk2umWGgn7j9fZEpgPirTqHKGEL/SwKm9vCpVrd6UdXqrQsFhCPlcS&#10;TAh9zrmvDVrl565Hit7RDVaFKIeG60FdY7nt+GOSCG5VS3HBqB43ButzNVoJ2/Rzax7G48v7On0a&#10;3vbjRpyaSsr7u2n9DCzgFP7C8IMf0aGMTAc3kvaskzBLY1BCmmUZsOiL5UIAO/xeBPCy4P8/KL8B&#10;AAD//wMAUEsBAi0AFAAGAAgAAAAhALaDOJL+AAAA4QEAABMAAAAAAAAAAAAAAAAAAAAAAFtDb250&#10;ZW50X1R5cGVzXS54bWxQSwECLQAUAAYACAAAACEAOP0h/9YAAACUAQAACwAAAAAAAAAAAAAAAAAv&#10;AQAAX3JlbHMvLnJlbHNQSwECLQAUAAYACAAAACEAuEclzTACAABrBAAADgAAAAAAAAAAAAAAAAAu&#10;AgAAZHJzL2Uyb0RvYy54bWxQSwECLQAUAAYACAAAACEAElHa6uAAAAAJAQAADwAAAAAAAAAAAAAA&#10;AACKBAAAZHJzL2Rvd25yZXYueG1sUEsFBgAAAAAEAAQA8wAAAJcFAAAAAA==&#10;" stroked="f">
                <v:textbox style="mso-fit-shape-to-text:t" inset="0,0,0,0">
                  <w:txbxContent>
                    <w:p w:rsidR="000060D8" w:rsidRPr="009177C8" w:rsidRDefault="000060D8" w:rsidP="00921A5A">
                      <w:pPr>
                        <w:pStyle w:val="myBeschriftung"/>
                        <w:rPr>
                          <w:noProof/>
                          <w:sz w:val="24"/>
                        </w:rPr>
                      </w:pPr>
                      <w:bookmarkStart w:id="55" w:name="_Toc299975044"/>
                      <w:r>
                        <w:t xml:space="preserve">Abbildung </w:t>
                      </w:r>
                      <w:fldSimple w:instr=" SEQ Abbildung \* ARABIC ">
                        <w:r w:rsidR="00AB03C4">
                          <w:rPr>
                            <w:noProof/>
                          </w:rPr>
                          <w:t>5</w:t>
                        </w:r>
                      </w:fldSimple>
                      <w:r>
                        <w:t>: Screenshots der mobilen Anwendung</w:t>
                      </w:r>
                      <w:bookmarkEnd w:id="55"/>
                    </w:p>
                  </w:txbxContent>
                </v:textbox>
              </v:shape>
            </w:pict>
          </mc:Fallback>
        </mc:AlternateContent>
      </w:r>
      <w:r w:rsidR="00A63439">
        <w:rPr>
          <w:noProof/>
        </w:rPr>
        <w:drawing>
          <wp:anchor distT="0" distB="0" distL="114300" distR="114300" simplePos="0" relativeHeight="251661312" behindDoc="1" locked="0" layoutInCell="1" allowOverlap="1" wp14:anchorId="1E0B7C19" wp14:editId="39A47C9C">
            <wp:simplePos x="0" y="0"/>
            <wp:positionH relativeFrom="column">
              <wp:align>right</wp:align>
            </wp:positionH>
            <wp:positionV relativeFrom="paragraph">
              <wp:posOffset>259080</wp:posOffset>
            </wp:positionV>
            <wp:extent cx="1569600" cy="2577600"/>
            <wp:effectExtent l="0" t="0" r="0" b="0"/>
            <wp:wrapTopAndBottom/>
            <wp:docPr id="10" name="Grafik 10" descr="D:\FHB\Abschlussarbeit\Schriftliche_Arbeit\Diagramme\Screenshots\ausga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HB\Abschlussarbeit\Schriftliche_Arbeit\Diagramme\Screenshots\ausgabe.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506"/>
                    <a:stretch/>
                  </pic:blipFill>
                  <pic:spPr bwMode="auto">
                    <a:xfrm>
                      <a:off x="0" y="0"/>
                      <a:ext cx="1569600" cy="2577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3439">
        <w:rPr>
          <w:noProof/>
        </w:rPr>
        <w:drawing>
          <wp:anchor distT="0" distB="0" distL="114300" distR="114300" simplePos="0" relativeHeight="251659264" behindDoc="1" locked="0" layoutInCell="1" allowOverlap="1" wp14:anchorId="764D48FB" wp14:editId="0DF5BCFF">
            <wp:simplePos x="0" y="0"/>
            <wp:positionH relativeFrom="column">
              <wp:align>center</wp:align>
            </wp:positionH>
            <wp:positionV relativeFrom="paragraph">
              <wp:posOffset>260350</wp:posOffset>
            </wp:positionV>
            <wp:extent cx="1569600" cy="2570400"/>
            <wp:effectExtent l="0" t="0" r="0" b="1905"/>
            <wp:wrapTopAndBottom/>
            <wp:docPr id="8" name="Grafik 8" descr="D:\FHB\Abschlussarbeit\Schriftliche_Arbeit\Diagramme\Screenshot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HB\Abschlussarbeit\Schriftliche_Arbeit\Diagramme\Screenshots\main.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781"/>
                    <a:stretch/>
                  </pic:blipFill>
                  <pic:spPr bwMode="auto">
                    <a:xfrm>
                      <a:off x="0" y="0"/>
                      <a:ext cx="1569600" cy="2570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239B0" w:rsidRDefault="00A63439" w:rsidP="007239B0">
      <w:r>
        <w:t xml:space="preserve">Die </w:t>
      </w:r>
      <w:r w:rsidR="007239B0">
        <w:t xml:space="preserve">Screenshots </w:t>
      </w:r>
      <w:r>
        <w:t xml:space="preserve">in </w:t>
      </w:r>
      <w:r>
        <w:fldChar w:fldCharType="begin"/>
      </w:r>
      <w:r>
        <w:instrText xml:space="preserve"> REF _Ref299898885 \h </w:instrText>
      </w:r>
      <w:r>
        <w:fldChar w:fldCharType="separate"/>
      </w:r>
      <w:r w:rsidR="00AB03C4">
        <w:rPr>
          <w:b/>
          <w:bCs/>
        </w:rPr>
        <w:t>Fehler! Verweisquelle konnte nicht gefunden werden.</w:t>
      </w:r>
      <w:r>
        <w:fldChar w:fldCharType="end"/>
      </w:r>
      <w:r>
        <w:t xml:space="preserve"> </w:t>
      </w:r>
      <w:r w:rsidR="007239B0">
        <w:t>zeigen die Oberfläche der mobilen Anwendung.</w:t>
      </w:r>
      <w:r w:rsidR="00921A5A">
        <w:t xml:space="preserve"> Der erste Ausschnitt zeigt den Anmelde-Bildschirm der mobilen Anwendung. Ein negativer Anmelde-Versuch oder leere Eingabe-Felder werden dem Benutzer mit einem „Toast“ angezeigt. Beim Start der Anwendung wird eine Überprüfung durchgeführt, ob die Datenbank erreichbar ist. Das Ergebnis dieser Überprüfung wird dem Benutzer ebenfalls angezeigt. Bei einer negativen Überprüfung der Netzwerk-Verbindung zur Datenbank wird die Anwendung, mit Aufforderung zur Herstellung einer Verbindung, beendet. Ist der Login durch den Benutzer erfolgreich wird die im mittleren Bild gezeigte Ansicht gestartet. Mit Hilfe der zwei Auswahllisten können die gewünschten Such-Kriterien ausgewählt werden.</w:t>
      </w:r>
      <w:r w:rsidR="006A5344">
        <w:t xml:space="preserve"> In das Texteingabe-Feld können die Suchparameter manuell eingetragen werden. Durch langes drücken des Texteingabe-Feldes soll der Barcode-Scanner Zxing gestartet werden. </w:t>
      </w:r>
      <w:r w:rsidR="00881854">
        <w:t xml:space="preserve">Bei einem erfolgreichen Scan-Versuch wird der entsprechende Wert in das Eingabe-Feld eingetragen und die Anwendung Zxing zuvor wieder beendet. </w:t>
      </w:r>
      <w:r w:rsidR="006A5344">
        <w:t>Über den Button „Suche“ können die gewünschten Informationen abgerufen werden. Die Ausgabe erfolgt wie im dritten Bildausschnitt beispielhaft gezeigt.</w:t>
      </w:r>
      <w:r w:rsidR="00CA4416">
        <w:t xml:space="preserve"> Die negative Suche nach gewünschten Objekten wird dem Benutzer mit einer Nachricht angezeigt.</w:t>
      </w:r>
    </w:p>
    <w:p w:rsidR="00921A5A" w:rsidRPr="00325895" w:rsidRDefault="00921A5A" w:rsidP="007239B0"/>
    <w:p w:rsidR="00C418FD" w:rsidRDefault="00C418FD" w:rsidP="007239B0">
      <w:pPr>
        <w:pStyle w:val="berschrift3"/>
        <w:numPr>
          <w:ilvl w:val="2"/>
          <w:numId w:val="7"/>
        </w:numPr>
      </w:pPr>
      <w:bookmarkStart w:id="56" w:name="_Toc299975381"/>
      <w:r>
        <w:lastRenderedPageBreak/>
        <w:t>Umsetzung</w:t>
      </w:r>
      <w:bookmarkEnd w:id="56"/>
    </w:p>
    <w:p w:rsidR="00173C14" w:rsidRPr="00173C14" w:rsidRDefault="00173C14" w:rsidP="00173C14"/>
    <w:p w:rsidR="009E1794" w:rsidRDefault="0067652B" w:rsidP="007A65BC">
      <w:r>
        <w:t xml:space="preserve">Nachfolgend soll mit Hilfe eines Klassendiagramms die Umsetzung und Struktur der mobilen Anwendung beschrieben werden. </w:t>
      </w:r>
      <w:r w:rsidR="008E6004">
        <w:t xml:space="preserve">Die Anwendung ist logisch in verschiedene Pakete aufgeteilt. In dem Paket </w:t>
      </w:r>
      <w:proofErr w:type="spellStart"/>
      <w:r w:rsidR="008E6004" w:rsidRPr="007A6BE2">
        <w:rPr>
          <w:i/>
        </w:rPr>
        <w:t>de.seideman.dams.</w:t>
      </w:r>
      <w:r w:rsidR="008E6004" w:rsidRPr="008E6004">
        <w:t>activities</w:t>
      </w:r>
      <w:proofErr w:type="spellEnd"/>
      <w:r w:rsidR="008E6004">
        <w:t xml:space="preserve"> sind die Activities (Teilanwendungen, aus denen sich die Gesamt-Anwendung ergibt) </w:t>
      </w:r>
      <w:r w:rsidR="008E6004">
        <w:rPr>
          <w:i/>
        </w:rPr>
        <w:t xml:space="preserve">Dams </w:t>
      </w:r>
      <w:r w:rsidR="008E6004">
        <w:t xml:space="preserve">und </w:t>
      </w:r>
      <w:r w:rsidR="008E6004">
        <w:rPr>
          <w:i/>
        </w:rPr>
        <w:t>Login</w:t>
      </w:r>
      <w:r w:rsidR="008E6004">
        <w:t xml:space="preserve"> </w:t>
      </w:r>
      <w:r w:rsidR="008E6004" w:rsidRPr="008E6004">
        <w:t>untergebracht</w:t>
      </w:r>
      <w:r w:rsidR="008E6004">
        <w:t xml:space="preserve">. Das Paket </w:t>
      </w:r>
      <w:proofErr w:type="spellStart"/>
      <w:r w:rsidR="008E6004">
        <w:rPr>
          <w:i/>
        </w:rPr>
        <w:t>de.seideman.dams.exceptions</w:t>
      </w:r>
      <w:proofErr w:type="spellEnd"/>
      <w:r w:rsidR="008E6004">
        <w:rPr>
          <w:i/>
        </w:rPr>
        <w:t xml:space="preserve"> </w:t>
      </w:r>
      <w:r w:rsidR="008E6004">
        <w:t xml:space="preserve">enthält zudem alle die für das Abfangen von Ausnahmesituation implementierten Exception-Klassen. In diesem Fall ist es die Klasse </w:t>
      </w:r>
      <w:proofErr w:type="spellStart"/>
      <w:r w:rsidR="008E6004" w:rsidRPr="008E6004">
        <w:rPr>
          <w:i/>
        </w:rPr>
        <w:t>EmptyInputException</w:t>
      </w:r>
      <w:proofErr w:type="spellEnd"/>
      <w:r w:rsidR="008E6004">
        <w:rPr>
          <w:i/>
        </w:rPr>
        <w:t xml:space="preserve"> </w:t>
      </w:r>
      <w:r w:rsidR="008E6004">
        <w:t>die geworfen wird, wenn benötigte Eingabefelder leer sind.</w:t>
      </w:r>
      <w:r w:rsidR="008D4564">
        <w:t xml:space="preserve"> </w:t>
      </w:r>
    </w:p>
    <w:p w:rsidR="0036386F" w:rsidRDefault="0036386F" w:rsidP="0036386F">
      <w:pPr>
        <w:keepNext/>
      </w:pPr>
      <w:r>
        <w:rPr>
          <w:noProof/>
        </w:rPr>
        <w:drawing>
          <wp:inline distT="0" distB="0" distL="0" distR="0" wp14:anchorId="27604733" wp14:editId="33982AB9">
            <wp:extent cx="5038725" cy="2762250"/>
            <wp:effectExtent l="0" t="0" r="9525" b="0"/>
            <wp:docPr id="14" name="Grafik 14" descr="D:\FHB\Abschlussarbeit\Schriftliche_Arbeit\Diagramme\class_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HB\Abschlussarbeit\Schriftliche_Arbeit\Diagramme\class_ap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762250"/>
                    </a:xfrm>
                    <a:prstGeom prst="rect">
                      <a:avLst/>
                    </a:prstGeom>
                    <a:noFill/>
                    <a:ln>
                      <a:noFill/>
                    </a:ln>
                  </pic:spPr>
                </pic:pic>
              </a:graphicData>
            </a:graphic>
          </wp:inline>
        </w:drawing>
      </w:r>
    </w:p>
    <w:p w:rsidR="009E1794" w:rsidRDefault="0036386F" w:rsidP="0036386F">
      <w:pPr>
        <w:pStyle w:val="myBeschriftung"/>
      </w:pPr>
      <w:r>
        <w:t xml:space="preserve">Abbildung </w:t>
      </w:r>
      <w:fldSimple w:instr=" SEQ Abbildung \* ARABIC ">
        <w:r w:rsidR="00AB03C4">
          <w:rPr>
            <w:noProof/>
          </w:rPr>
          <w:t>6</w:t>
        </w:r>
      </w:fldSimple>
      <w:r>
        <w:t xml:space="preserve">: Klassendiagramm der </w:t>
      </w:r>
      <w:proofErr w:type="spellStart"/>
      <w:r>
        <w:t>mobilden</w:t>
      </w:r>
      <w:proofErr w:type="spellEnd"/>
      <w:r>
        <w:t xml:space="preserve"> Anwendung</w:t>
      </w:r>
    </w:p>
    <w:p w:rsidR="00455932" w:rsidRDefault="008D4564" w:rsidP="00001A2B">
      <w:r>
        <w:t xml:space="preserve">Die Klasse </w:t>
      </w:r>
      <w:r w:rsidRPr="008D4564">
        <w:rPr>
          <w:i/>
        </w:rPr>
        <w:t>Dams</w:t>
      </w:r>
      <w:r>
        <w:t xml:space="preserve"> stellt die Hauptfunktionalitäten der mobilen Anwendung unter Verwendung der Klasse </w:t>
      </w:r>
      <w:r w:rsidRPr="008D4564">
        <w:rPr>
          <w:i/>
        </w:rPr>
        <w:t>NetworkManager</w:t>
      </w:r>
      <w:r>
        <w:t xml:space="preserve"> bereit. Die Klasse </w:t>
      </w:r>
      <w:r w:rsidRPr="008D4564">
        <w:rPr>
          <w:i/>
        </w:rPr>
        <w:t>Login</w:t>
      </w:r>
      <w:r>
        <w:t xml:space="preserve"> ist für die Abwicklung von Anmelde-Versuchen durch die Benutzer zuständig und startet bei</w:t>
      </w:r>
      <w:r w:rsidR="009E1794">
        <w:t xml:space="preserve"> erfolgreichem Login mit Hilfe der Methode </w:t>
      </w:r>
      <w:proofErr w:type="spellStart"/>
      <w:r w:rsidR="009E1794" w:rsidRPr="009E1794">
        <w:rPr>
          <w:i/>
        </w:rPr>
        <w:t>startMainActivity</w:t>
      </w:r>
      <w:proofErr w:type="spellEnd"/>
      <w:r w:rsidR="009E1794" w:rsidRPr="009E1794">
        <w:rPr>
          <w:i/>
        </w:rPr>
        <w:t>()</w:t>
      </w:r>
      <w:r w:rsidR="009E1794">
        <w:t xml:space="preserve"> die Hautanwendung</w:t>
      </w:r>
      <w:r>
        <w:t xml:space="preserve"> </w:t>
      </w:r>
      <w:r w:rsidRPr="008D4564">
        <w:rPr>
          <w:i/>
        </w:rPr>
        <w:t>Dams</w:t>
      </w:r>
      <w:r w:rsidR="009E1794">
        <w:rPr>
          <w:i/>
        </w:rPr>
        <w:t xml:space="preserve">. </w:t>
      </w:r>
      <w:r w:rsidR="009E1794">
        <w:t xml:space="preserve">Bevor der Login erfolgen kann wird die Verbindung zum </w:t>
      </w:r>
      <w:proofErr w:type="spellStart"/>
      <w:r w:rsidR="009E1794">
        <w:t>WebService</w:t>
      </w:r>
      <w:proofErr w:type="spellEnd"/>
      <w:r w:rsidR="009E1794">
        <w:t xml:space="preserve"> (</w:t>
      </w:r>
      <w:proofErr w:type="spellStart"/>
      <w:r w:rsidR="009E1794" w:rsidRPr="009E1794">
        <w:rPr>
          <w:i/>
        </w:rPr>
        <w:t>checkWebService</w:t>
      </w:r>
      <w:proofErr w:type="spellEnd"/>
      <w:r w:rsidR="009E1794" w:rsidRPr="009E1794">
        <w:rPr>
          <w:i/>
        </w:rPr>
        <w:t>()</w:t>
      </w:r>
      <w:r w:rsidR="009E1794">
        <w:t xml:space="preserve">) </w:t>
      </w:r>
      <w:proofErr w:type="spellStart"/>
      <w:r w:rsidR="009E1794">
        <w:t>gestestet</w:t>
      </w:r>
      <w:proofErr w:type="spellEnd"/>
      <w:r w:rsidR="009E1794">
        <w:t xml:space="preserve">. Die Activity </w:t>
      </w:r>
      <w:r w:rsidR="009E1794" w:rsidRPr="009E1794">
        <w:rPr>
          <w:i/>
        </w:rPr>
        <w:t>Dams</w:t>
      </w:r>
      <w:r w:rsidR="009E1794">
        <w:t xml:space="preserve"> </w:t>
      </w:r>
      <w:r w:rsidR="00624C1D">
        <w:t xml:space="preserve">ist hauptsächlich für die Steuerung und die grafische Ausgabe der </w:t>
      </w:r>
      <w:r w:rsidR="00172E95">
        <w:t>gewünschten Such-Ergeb</w:t>
      </w:r>
      <w:r w:rsidR="00624C1D">
        <w:t xml:space="preserve">nisse zuständig. </w:t>
      </w:r>
      <w:r w:rsidR="008E6004">
        <w:t xml:space="preserve">Im </w:t>
      </w:r>
      <w:r w:rsidR="00624C1D" w:rsidRPr="008E6004">
        <w:t>Für</w:t>
      </w:r>
      <w:r w:rsidR="00624C1D">
        <w:t xml:space="preserve"> die Realisierung der Oberfläche sind daher ein</w:t>
      </w:r>
      <w:r w:rsidR="00172E95">
        <w:t xml:space="preserve">ige Elemente notwendig, die </w:t>
      </w:r>
      <w:r w:rsidR="00624C1D">
        <w:t xml:space="preserve">bei dem Starten der Anwendung initialisiert werden. Die grafischen </w:t>
      </w:r>
      <w:r w:rsidR="00624C1D">
        <w:lastRenderedPageBreak/>
        <w:t>Elemente werden dafür in einer Konfigurationsdatei mit den entsprechenden Parametern angelegt. Zur Laufzeit werden die einzelnen Elemente über die Methode</w:t>
      </w:r>
      <w:r w:rsidR="00001A2B">
        <w:t xml:space="preserve"> </w:t>
      </w:r>
      <w:r w:rsidR="00001A2B">
        <w:rPr>
          <w:i/>
        </w:rPr>
        <w:t xml:space="preserve">findViewById(R.id.name) </w:t>
      </w:r>
      <w:r w:rsidR="00001A2B" w:rsidRPr="00001A2B">
        <w:t>l</w:t>
      </w:r>
      <w:r w:rsidR="00001A2B">
        <w:t>okalisiert, um</w:t>
      </w:r>
      <w:r w:rsidR="00624C1D">
        <w:t xml:space="preserve"> </w:t>
      </w:r>
      <w:r w:rsidR="00001A2B">
        <w:t>entsprechende Objekte zu initialisieren</w:t>
      </w:r>
      <w:r w:rsidR="00624C1D">
        <w:t xml:space="preserve">. Die Klasse </w:t>
      </w:r>
      <w:r w:rsidR="00624C1D" w:rsidRPr="00624C1D">
        <w:rPr>
          <w:i/>
        </w:rPr>
        <w:t>R</w:t>
      </w:r>
      <w:r w:rsidR="00624C1D">
        <w:rPr>
          <w:i/>
        </w:rPr>
        <w:t xml:space="preserve"> </w:t>
      </w:r>
      <w:proofErr w:type="gramStart"/>
      <w:r>
        <w:t>wird</w:t>
      </w:r>
      <w:proofErr w:type="gramEnd"/>
      <w:r>
        <w:t xml:space="preserve"> beim</w:t>
      </w:r>
      <w:r w:rsidR="00624C1D">
        <w:t xml:space="preserve"> Erstellen eines neuen Android-Projektes in der Entwicklun</w:t>
      </w:r>
      <w:r w:rsidR="00001A2B">
        <w:t xml:space="preserve">gsumgebung automatisch angelegt und ist für die Einbindung der Layout-Konfigurations-Dateien während der Laufzeit zuständig. Jedem Element muss dafür eine eindeutige Bezeichnung, die </w:t>
      </w:r>
      <w:r w:rsidR="00001A2B" w:rsidRPr="00001A2B">
        <w:rPr>
          <w:i/>
        </w:rPr>
        <w:t>id</w:t>
      </w:r>
      <w:r w:rsidR="00001A2B">
        <w:rPr>
          <w:i/>
        </w:rPr>
        <w:t>,</w:t>
      </w:r>
      <w:r w:rsidR="00001A2B">
        <w:t xml:space="preserve"> in der entsprechenden Konfigurationsdatei angegeben werden. Mit dieser Technik ist es </w:t>
      </w:r>
      <w:r w:rsidR="00B756CC">
        <w:t xml:space="preserve">zur Laufzeit </w:t>
      </w:r>
      <w:r w:rsidR="00001A2B">
        <w:t>möglich, mit Hilfe der entsprechenden Ob</w:t>
      </w:r>
      <w:r w:rsidR="00B756CC">
        <w:t>jekte und deren Initialisierung</w:t>
      </w:r>
      <w:r w:rsidR="00001A2B">
        <w:t xml:space="preserve"> mit den grafischen Elementen zu arbeiten. Untera</w:t>
      </w:r>
      <w:r w:rsidR="00B756CC">
        <w:t>n</w:t>
      </w:r>
      <w:r w:rsidR="00001A2B">
        <w:t xml:space="preserve">derem können so Eingabewerte ausgelesen </w:t>
      </w:r>
      <w:r w:rsidR="00B756CC">
        <w:t xml:space="preserve">und verändert </w:t>
      </w:r>
      <w:r w:rsidR="00001A2B">
        <w:t xml:space="preserve">werden. </w:t>
      </w:r>
      <w:r w:rsidR="00B756CC">
        <w:t xml:space="preserve">Die Initialisierung </w:t>
      </w:r>
      <w:r w:rsidR="00172E95">
        <w:t>wird</w:t>
      </w:r>
      <w:r w:rsidR="00B756CC">
        <w:t xml:space="preserve"> bei dem Start der Anwendung in der Methode </w:t>
      </w:r>
      <w:r w:rsidR="00B756CC" w:rsidRPr="008D4564">
        <w:rPr>
          <w:i/>
        </w:rPr>
        <w:t>onCreate()</w:t>
      </w:r>
      <w:r w:rsidR="00B756CC">
        <w:t>.realisiert. Die Verwendung von Objekten</w:t>
      </w:r>
      <w:r w:rsidR="00964059">
        <w:t xml:space="preserve"> wie Buttons erfordert die Überwachung der Benutzereingaben, d.h. es müssen mit Hilfe der Methoden </w:t>
      </w:r>
      <w:r w:rsidR="00964059" w:rsidRPr="008A7B4B">
        <w:rPr>
          <w:i/>
        </w:rPr>
        <w:t>onClick()</w:t>
      </w:r>
      <w:r w:rsidR="00964059">
        <w:t xml:space="preserve"> oder </w:t>
      </w:r>
      <w:r w:rsidR="00964059" w:rsidRPr="008A7B4B">
        <w:rPr>
          <w:i/>
        </w:rPr>
        <w:t>onLongClick()</w:t>
      </w:r>
      <w:r w:rsidR="00964059">
        <w:t xml:space="preserve"> entsprechende Funktionalitäten implementiert werden. Diese Methoden werden d</w:t>
      </w:r>
      <w:r w:rsidR="00172E95">
        <w:t>urch Listener-Interfaces</w:t>
      </w:r>
      <w:r w:rsidR="008A7B4B">
        <w:t>,</w:t>
      </w:r>
      <w:r w:rsidR="00172E95">
        <w:t xml:space="preserve"> wie dem</w:t>
      </w:r>
      <w:r w:rsidR="00964059">
        <w:t xml:space="preserve"> </w:t>
      </w:r>
      <w:r w:rsidR="00964059" w:rsidRPr="008D4564">
        <w:rPr>
          <w:i/>
        </w:rPr>
        <w:t>OnClickListener</w:t>
      </w:r>
      <w:r w:rsidR="008A7B4B">
        <w:t>,</w:t>
      </w:r>
      <w:r w:rsidR="00964059">
        <w:t xml:space="preserve"> bereitgestellt. Weiterhin bietet die Oberklasse </w:t>
      </w:r>
      <w:r w:rsidR="00964059" w:rsidRPr="008D4564">
        <w:rPr>
          <w:i/>
        </w:rPr>
        <w:t>Activity</w:t>
      </w:r>
      <w:r w:rsidR="00964059">
        <w:t xml:space="preserve"> Methoden für die Verwaltung des Lebenszyklus einer Anwendung. In diesem Fall wird die Methode </w:t>
      </w:r>
      <w:r w:rsidR="00964059" w:rsidRPr="008A7B4B">
        <w:rPr>
          <w:i/>
        </w:rPr>
        <w:t>onActivityResult()</w:t>
      </w:r>
      <w:r w:rsidR="00964059">
        <w:t xml:space="preserve">-Methode genutzt, die aufgerufen wird, wenn man nach Nutzung einer anderen Anwendung wieder zurück in die eigentliche Anwendung zurückkehrt. Die Auswertung der Informationen, die durch den Aufruf der Barcode-Anwendung </w:t>
      </w:r>
      <w:r>
        <w:t>„</w:t>
      </w:r>
      <w:r w:rsidR="00964059">
        <w:t>Zxing</w:t>
      </w:r>
      <w:r>
        <w:t>“</w:t>
      </w:r>
      <w:r w:rsidR="00964059">
        <w:t xml:space="preserve"> zurückgeliefert werden, erfordert den Aufruf der Methode </w:t>
      </w:r>
      <w:r w:rsidR="00964059" w:rsidRPr="008A7B4B">
        <w:rPr>
          <w:i/>
        </w:rPr>
        <w:t>onActivity</w:t>
      </w:r>
      <w:r w:rsidR="000B51DC" w:rsidRPr="008A7B4B">
        <w:rPr>
          <w:i/>
        </w:rPr>
        <w:t>Result()</w:t>
      </w:r>
      <w:r w:rsidR="000B51DC">
        <w:t xml:space="preserve">, um die Daten verwenden zu können. </w:t>
      </w:r>
      <w:r w:rsidR="007A6BE2">
        <w:t xml:space="preserve">Weiterhin finden die Methoden </w:t>
      </w:r>
      <w:r w:rsidR="007A6BE2" w:rsidRPr="007A6BE2">
        <w:rPr>
          <w:i/>
        </w:rPr>
        <w:t>onPause()</w:t>
      </w:r>
      <w:r w:rsidR="007A6BE2">
        <w:t xml:space="preserve"> und </w:t>
      </w:r>
      <w:r w:rsidR="007A6BE2" w:rsidRPr="007A6BE2">
        <w:rPr>
          <w:i/>
        </w:rPr>
        <w:t>onResume()</w:t>
      </w:r>
      <w:r w:rsidR="007A6BE2">
        <w:t xml:space="preserve"> Verwendung. Diese Methoden werden implementiert, um den Zustand der Anwendung bei kurzzeitigen Verlassen  zu speichern und bei einem Neustart zurückzusichern. </w:t>
      </w:r>
      <w:r w:rsidR="000B51DC">
        <w:t xml:space="preserve">Neben den spezifischen Methoden der Android-Umgebung sind eigene Funktionalitäten zu implementieren. Dazu zählen in diesem Fall die Methoden </w:t>
      </w:r>
      <w:proofErr w:type="spellStart"/>
      <w:r w:rsidRPr="008D4564">
        <w:rPr>
          <w:i/>
        </w:rPr>
        <w:t>fillSpinner</w:t>
      </w:r>
      <w:proofErr w:type="spellEnd"/>
      <w:r w:rsidRPr="008D4564">
        <w:rPr>
          <w:i/>
        </w:rPr>
        <w:t>()</w:t>
      </w:r>
      <w:r>
        <w:t xml:space="preserve">, </w:t>
      </w:r>
      <w:r w:rsidR="000B51DC" w:rsidRPr="008A7B4B">
        <w:rPr>
          <w:i/>
        </w:rPr>
        <w:t>fillObjectDialog()</w:t>
      </w:r>
      <w:r w:rsidR="009E1794">
        <w:rPr>
          <w:i/>
        </w:rPr>
        <w:t xml:space="preserve">, </w:t>
      </w:r>
      <w:r w:rsidR="000B51DC" w:rsidRPr="008A7B4B">
        <w:rPr>
          <w:i/>
        </w:rPr>
        <w:t>fillConnectionDialog()</w:t>
      </w:r>
      <w:r w:rsidR="009E1794">
        <w:rPr>
          <w:i/>
        </w:rPr>
        <w:t xml:space="preserve"> </w:t>
      </w:r>
      <w:r w:rsidR="000B51DC">
        <w:t xml:space="preserve">und </w:t>
      </w:r>
      <w:r w:rsidR="000B51DC" w:rsidRPr="008A7B4B">
        <w:rPr>
          <w:i/>
        </w:rPr>
        <w:t>controlSearch()</w:t>
      </w:r>
      <w:r w:rsidR="009E1794">
        <w:rPr>
          <w:i/>
        </w:rPr>
        <w:t>.</w:t>
      </w:r>
      <w:r w:rsidR="009E1794" w:rsidRPr="009E1794">
        <w:t xml:space="preserve"> Für die Initialisierung der </w:t>
      </w:r>
      <w:r w:rsidR="009E1794">
        <w:t>Auswahl-Felder</w:t>
      </w:r>
      <w:r w:rsidR="006E3EF7">
        <w:t xml:space="preserve"> („Spinner“)</w:t>
      </w:r>
      <w:r w:rsidR="009E1794">
        <w:t xml:space="preserve"> beim Starten der Hauptanwendung nach erfolgreichem Login ist die Methode </w:t>
      </w:r>
      <w:proofErr w:type="spellStart"/>
      <w:r w:rsidR="009E1794" w:rsidRPr="009E1794">
        <w:rPr>
          <w:i/>
        </w:rPr>
        <w:t>fillSpinner</w:t>
      </w:r>
      <w:proofErr w:type="spellEnd"/>
      <w:r w:rsidR="009E1794" w:rsidRPr="009E1794">
        <w:rPr>
          <w:i/>
        </w:rPr>
        <w:t>()</w:t>
      </w:r>
      <w:r w:rsidR="009E1794">
        <w:t xml:space="preserve"> zuständig. </w:t>
      </w:r>
      <w:r w:rsidR="000B51DC">
        <w:t xml:space="preserve">Die Methode </w:t>
      </w:r>
      <w:r w:rsidR="000B51DC" w:rsidRPr="008A7B4B">
        <w:rPr>
          <w:i/>
        </w:rPr>
        <w:t>controlSearch()</w:t>
      </w:r>
      <w:r w:rsidR="000B51DC">
        <w:t xml:space="preserve"> wertet die Benutzer-</w:t>
      </w:r>
      <w:r w:rsidR="000B51DC">
        <w:lastRenderedPageBreak/>
        <w:t xml:space="preserve">Eingaben nach betätigen des „Suchen“-Buttons aus und stößt die entsprechenden Methoden des Network-Managers an. Die JSON-Objekte mit den Such-Ergebnissen werden an die Methoden fillObjectDialog() oder fillConnectionDialog() übergeben, um die entsprechenden Ausgabe-Fenster zu generieren. </w:t>
      </w:r>
    </w:p>
    <w:p w:rsidR="00455932" w:rsidRDefault="00B43BF8" w:rsidP="00001A2B">
      <w:r>
        <w:t xml:space="preserve">Die Methoden für die Kommunikation mit dem Web-Service sind in die Klasse Network-Manager im Paket </w:t>
      </w:r>
      <w:r w:rsidR="00A541C2">
        <w:t>„</w:t>
      </w:r>
      <w:r w:rsidR="00172E95">
        <w:t>de.seideman.dams.</w:t>
      </w:r>
      <w:r w:rsidR="00A541C2">
        <w:t xml:space="preserve">manager“ ausgelagert. </w:t>
      </w:r>
      <w:r w:rsidR="00172E95">
        <w:t xml:space="preserve">Zur Überprüfung der Netzwerkverbindung wird die System-Klasse ConnectivityManager verwendet. Realisiert wird diese Überprüfung in der Methode tryNetwork(). Wie </w:t>
      </w:r>
      <w:r w:rsidR="00881854">
        <w:t>bereits</w:t>
      </w:r>
      <w:r w:rsidR="00172E95">
        <w:t xml:space="preserve"> erwähnt, erfolgt die Steuerung der Benutzer-Anfragen durch die Methode controlSearch() in der </w:t>
      </w:r>
      <w:r w:rsidR="008A7B4B">
        <w:t>Dams-</w:t>
      </w:r>
      <w:r w:rsidR="00172E95">
        <w:t xml:space="preserve">Activity, die dann die Methode </w:t>
      </w:r>
      <w:r w:rsidR="008A7B4B" w:rsidRPr="008A7B4B">
        <w:rPr>
          <w:i/>
        </w:rPr>
        <w:t>tryLogin()</w:t>
      </w:r>
      <w:r w:rsidR="008A7B4B">
        <w:t xml:space="preserve">, </w:t>
      </w:r>
      <w:r w:rsidR="00172E95" w:rsidRPr="008A7B4B">
        <w:rPr>
          <w:i/>
        </w:rPr>
        <w:t>getObjectInfo()</w:t>
      </w:r>
      <w:r w:rsidR="00172E95">
        <w:t xml:space="preserve"> oder </w:t>
      </w:r>
      <w:r w:rsidR="00172E95" w:rsidRPr="008A7B4B">
        <w:rPr>
          <w:i/>
        </w:rPr>
        <w:t>getCableConnection()</w:t>
      </w:r>
      <w:r w:rsidR="00172E95">
        <w:t xml:space="preserve"> mit</w:t>
      </w:r>
      <w:r w:rsidR="00881854">
        <w:t xml:space="preserve"> den entsprechenden Such-Parame</w:t>
      </w:r>
      <w:r w:rsidR="00172E95">
        <w:t xml:space="preserve">tern </w:t>
      </w:r>
      <w:r w:rsidR="008A7B4B">
        <w:t xml:space="preserve">in der Klasse NetworkManager </w:t>
      </w:r>
      <w:r w:rsidR="00172E95">
        <w:t>aufruft.</w:t>
      </w:r>
      <w:r w:rsidR="008A7B4B">
        <w:t xml:space="preserve"> In der Klasse NetworkManager werden </w:t>
      </w:r>
      <w:r w:rsidR="00881854">
        <w:t>zudem weitere private Hilfsklas</w:t>
      </w:r>
      <w:r w:rsidR="008A7B4B">
        <w:t xml:space="preserve">sen implementiert. Die Methode </w:t>
      </w:r>
      <w:r w:rsidR="008A7B4B" w:rsidRPr="008A7B4B">
        <w:rPr>
          <w:i/>
        </w:rPr>
        <w:t>makeHash()</w:t>
      </w:r>
      <w:r w:rsidR="008A7B4B">
        <w:t xml:space="preserve"> generiert aus dem Benutzer-Passwort ein MD5-Hash, so dass das Passwort nicht im Klartext über die Netzwerk-Schnittstellen gesendet wird. Weiterhin wird die Methode </w:t>
      </w:r>
      <w:r w:rsidR="008A7B4B" w:rsidRPr="008A7B4B">
        <w:rPr>
          <w:i/>
        </w:rPr>
        <w:t>readStream()</w:t>
      </w:r>
      <w:r w:rsidR="008A7B4B">
        <w:t xml:space="preserve"> benötigt, um die Antworten des Web-Servers einzulesen.</w:t>
      </w:r>
      <w:r w:rsidR="005701C3">
        <w:t xml:space="preserve"> </w:t>
      </w:r>
    </w:p>
    <w:p w:rsidR="00624C1D" w:rsidRPr="00FE352D" w:rsidRDefault="005701C3" w:rsidP="00001A2B">
      <w:r>
        <w:t>Nachfolgendend soll an einem kurzen Quellcode-Ausschnitt die Re</w:t>
      </w:r>
      <w:r w:rsidR="00881854">
        <w:t>a</w:t>
      </w:r>
      <w:r>
        <w:t>lisierung der Kommunikation mit dem</w:t>
      </w:r>
      <w:r w:rsidR="00455932">
        <w:t xml:space="preserve"> Web-Service aufgezeigt werden. Als Beispiel wird in </w:t>
      </w:r>
      <w:r w:rsidR="00455932">
        <w:fldChar w:fldCharType="begin"/>
      </w:r>
      <w:r w:rsidR="00455932">
        <w:instrText xml:space="preserve"> REF _Ref299955596 \h </w:instrText>
      </w:r>
      <w:r w:rsidR="00455932">
        <w:fldChar w:fldCharType="separate"/>
      </w:r>
      <w:r w:rsidR="00AB03C4">
        <w:rPr>
          <w:b/>
          <w:bCs/>
        </w:rPr>
        <w:t>Fehler! Verweisquelle konnte nicht gefunden werden.</w:t>
      </w:r>
      <w:r w:rsidR="00455932">
        <w:fldChar w:fldCharType="end"/>
      </w:r>
      <w:r w:rsidR="00455932">
        <w:t xml:space="preserve"> die Methode tryLogin() verwendet. Die Methode wird durch die </w:t>
      </w:r>
      <w:r w:rsidR="00FE352D">
        <w:t>Dams-</w:t>
      </w:r>
      <w:r w:rsidR="00455932">
        <w:t>Activity aufgerufen, nachdem der Benutzer</w:t>
      </w:r>
      <w:r w:rsidR="00FE352D">
        <w:t xml:space="preserve"> den Button „Einloggen“ betätigt hat. Als Parameter werden die durch den Benutzer eingegebenen Strings aus Benutzername („user“) und Passwort („pass“) übergeben. Der String „pass“ wird bei Methoden-Aufruf durch die Methode </w:t>
      </w:r>
      <w:r w:rsidR="00FE352D" w:rsidRPr="00FE352D">
        <w:rPr>
          <w:i/>
        </w:rPr>
        <w:t>makeHash(pass)</w:t>
      </w:r>
      <w:r w:rsidR="00FE352D">
        <w:t xml:space="preserve"> konvertiert.</w:t>
      </w:r>
    </w:p>
    <w:p w:rsidR="00455932" w:rsidRDefault="00455932">
      <w:pPr>
        <w:spacing w:after="0" w:line="240" w:lineRule="auto"/>
      </w:pPr>
      <w:r>
        <w:br w:type="page"/>
      </w:r>
    </w:p>
    <w:p w:rsidR="00106344" w:rsidRPr="00FE352D" w:rsidRDefault="00881854" w:rsidP="00106344">
      <w:pPr>
        <w:rPr>
          <w:i/>
        </w:rPr>
      </w:pPr>
      <w:r>
        <w:rPr>
          <w:bCs/>
          <w:i/>
          <w:noProof/>
        </w:rPr>
        <w:lastRenderedPageBreak/>
        <mc:AlternateContent>
          <mc:Choice Requires="wps">
            <w:drawing>
              <wp:anchor distT="0" distB="0" distL="114300" distR="114300" simplePos="0" relativeHeight="251664384" behindDoc="0" locked="0" layoutInCell="1" allowOverlap="1" wp14:anchorId="6FABC1B6" wp14:editId="2B336066">
                <wp:simplePos x="0" y="0"/>
                <wp:positionH relativeFrom="column">
                  <wp:posOffset>-27940</wp:posOffset>
                </wp:positionH>
                <wp:positionV relativeFrom="paragraph">
                  <wp:posOffset>-77470</wp:posOffset>
                </wp:positionV>
                <wp:extent cx="5120640" cy="7528560"/>
                <wp:effectExtent l="0" t="0" r="22860" b="15240"/>
                <wp:wrapNone/>
                <wp:docPr id="9" name="Rechteck 9"/>
                <wp:cNvGraphicFramePr/>
                <a:graphic xmlns:a="http://schemas.openxmlformats.org/drawingml/2006/main">
                  <a:graphicData uri="http://schemas.microsoft.com/office/word/2010/wordprocessingShape">
                    <wps:wsp>
                      <wps:cNvSpPr/>
                      <wps:spPr>
                        <a:xfrm>
                          <a:off x="0" y="0"/>
                          <a:ext cx="5120640" cy="7528560"/>
                        </a:xfrm>
                        <a:prstGeom prst="rect">
                          <a:avLst/>
                        </a:pr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 o:spid="_x0000_s1026" style="position:absolute;margin-left:-2.2pt;margin-top:-6.1pt;width:403.2pt;height:59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shpQIAAKYFAAAOAAAAZHJzL2Uyb0RvYy54bWysVE1PGzEQvVfqf7B8L7sbEWgiNigCUVVC&#10;gICKs/HarFXb49pONumv79j7EUpRD1VzcOydN288zzNzdr4zmmyFDwpsTaujkhJhOTTKvtT02+PV&#10;p8+UhMhswzRYUdO9CPR89fHDWeeWYgYt6EZ4giQ2LDtX0zZGtyyKwFthWDgCJywaJXjDIh79S9F4&#10;1iG70cWsLE+KDnzjPHARAn697I10lfmlFDzeShlEJLqmeLeYV5/X57QWqzO2fPHMtYoP12D/cAvD&#10;lMWgE9Uli4xsvPqDyijuIYCMRxxMAVIqLnIOmE1VvsnmoWVO5FxQnOAmmcL/o+U32ztPVFPTBSWW&#10;GXyie8HbKPh3skjqdC4sEfTg7vxwCrhNqe6kN+kfkyC7rOh+UlTsIuH4cV7NypNjFJ6j7XQ++zw/&#10;yZoXB3fnQ/wiwJC0qanHJ8tKsu11iBgSoSMkRbNwpbTOz6Yt6bDmFuW8zB4BtGqSNeFyBYkL7cmW&#10;4dvHXZWyQbLfUIn5koW2BzW4G1DaIjjl3mebd3GvRaLW9l5I1Azzm/WBU7UeYjHOhY1Vb2pZI3r2&#10;eYm/8RKjR75SJkzMEi8/cQ8EI7InGbn7XAZ8chW52CfnQZG/OU8eOTLYODkbZcG/l5nGrIbIPX4U&#10;qZcmqfQMzR4rykPfasHxK4UiX7MQ75jH3sJiwHkRb3GRGvABYdhR0oL/+d73hMeSRyslHfZqTcOP&#10;DfOCEv3VYjMsquNUYzEfjuenMzz415bn1xa7MReAJVHhZHI8bxM+6nErPZgnHCvrFBVNzHKMXVMe&#10;/Xi4iP0MwcHExXqdYdjQjsVr++B4Ik+qpvJ63D0x74bqjtgYNzD2NVu+KfIemzwtrDcRpModcNB1&#10;0BuHQS6cYXClafP6nFGH8br6BQAA//8DAFBLAwQUAAYACAAAACEATcE7kOAAAAALAQAADwAAAGRy&#10;cy9kb3ducmV2LnhtbEyPwU6DQBCG7ya+w2ZMvJh2AYk0lKVREw1emoh9gC07BZSdRXbb4ts7nupp&#10;Mpkv/3x/sZntIE44+d6RgngZgUBqnOmpVbD7eFmsQPigyejBESr4QQ+b8vqq0LlxZ3rHUx1awSHk&#10;c62gC2HMpfRNh1b7pRuR+HZwk9WB16mVZtJnDreDTKLoQVrdE3/o9IjPHTZf9dEq2FL6dvct663P&#10;qt1T/9pVJvuslLq9mR/XIALO4QLDnz6rQ8lOe3ck48WgYJGmTPKMkwQEA6so4XJ7JuPsPgVZFvJ/&#10;h/IXAAD//wMAUEsBAi0AFAAGAAgAAAAhALaDOJL+AAAA4QEAABMAAAAAAAAAAAAAAAAAAAAAAFtD&#10;b250ZW50X1R5cGVzXS54bWxQSwECLQAUAAYACAAAACEAOP0h/9YAAACUAQAACwAAAAAAAAAAAAAA&#10;AAAvAQAAX3JlbHMvLnJlbHNQSwECLQAUAAYACAAAACEACBxrIaUCAACmBQAADgAAAAAAAAAAAAAA&#10;AAAuAgAAZHJzL2Uyb0RvYy54bWxQSwECLQAUAAYACAAAACEATcE7kOAAAAALAQAADwAAAAAAAAAA&#10;AAAAAAD/BAAAZHJzL2Rvd25yZXYueG1sUEsFBgAAAAAEAAQA8wAAAAwGAAAAAA==&#10;" filled="f" strokecolor="black [3213]" strokeweight="1.5pt">
                <v:stroke dashstyle="dash"/>
              </v:rect>
            </w:pict>
          </mc:Fallback>
        </mc:AlternateContent>
      </w:r>
      <w:r w:rsidR="00106344" w:rsidRPr="00FE352D">
        <w:rPr>
          <w:bCs/>
          <w:i/>
        </w:rPr>
        <w:t>public</w:t>
      </w:r>
      <w:r w:rsidR="00106344" w:rsidRPr="00FE352D">
        <w:rPr>
          <w:i/>
        </w:rPr>
        <w:t xml:space="preserve"> Boolean tryLogin(String user, String pass) {</w:t>
      </w:r>
    </w:p>
    <w:p w:rsidR="00106344" w:rsidRPr="00FE352D" w:rsidRDefault="00106344" w:rsidP="00106344">
      <w:pPr>
        <w:rPr>
          <w:i/>
        </w:rPr>
      </w:pPr>
      <w:r w:rsidRPr="00FE352D">
        <w:rPr>
          <w:i/>
        </w:rPr>
        <w:tab/>
        <w:t>String passHash = makeHash(pass);</w:t>
      </w:r>
    </w:p>
    <w:p w:rsidR="00106344" w:rsidRPr="00FE352D" w:rsidRDefault="00106344" w:rsidP="00106344">
      <w:pPr>
        <w:rPr>
          <w:i/>
        </w:rPr>
      </w:pPr>
      <w:r w:rsidRPr="00FE352D">
        <w:rPr>
          <w:i/>
        </w:rPr>
        <w:tab/>
        <w:t xml:space="preserve">Boolean result = </w:t>
      </w:r>
      <w:r w:rsidRPr="00FE352D">
        <w:rPr>
          <w:bCs/>
          <w:i/>
        </w:rPr>
        <w:t>false</w:t>
      </w:r>
      <w:r w:rsidRPr="00FE352D">
        <w:rPr>
          <w:i/>
        </w:rPr>
        <w:t>;</w:t>
      </w:r>
    </w:p>
    <w:p w:rsidR="00106344" w:rsidRPr="00FE352D" w:rsidRDefault="00106344" w:rsidP="00106344">
      <w:pPr>
        <w:rPr>
          <w:i/>
        </w:rPr>
      </w:pPr>
      <w:r w:rsidRPr="00FE352D">
        <w:rPr>
          <w:i/>
        </w:rPr>
        <w:tab/>
        <w:t xml:space="preserve">JSONObject json = </w:t>
      </w:r>
      <w:r w:rsidRPr="00FE352D">
        <w:rPr>
          <w:bCs/>
          <w:i/>
        </w:rPr>
        <w:t>null</w:t>
      </w:r>
      <w:r w:rsidRPr="00FE352D">
        <w:rPr>
          <w:i/>
        </w:rPr>
        <w:t>;</w:t>
      </w:r>
    </w:p>
    <w:p w:rsidR="00106344" w:rsidRPr="00FE352D" w:rsidRDefault="00106344" w:rsidP="00106344">
      <w:pPr>
        <w:rPr>
          <w:i/>
        </w:rPr>
      </w:pPr>
      <w:r w:rsidRPr="00FE352D">
        <w:rPr>
          <w:i/>
        </w:rPr>
        <w:tab/>
        <w:t xml:space="preserve">HttpClient cl = </w:t>
      </w:r>
      <w:r w:rsidRPr="00FE352D">
        <w:rPr>
          <w:bCs/>
          <w:i/>
        </w:rPr>
        <w:t>new</w:t>
      </w:r>
      <w:r w:rsidRPr="00FE352D">
        <w:rPr>
          <w:i/>
        </w:rPr>
        <w:t xml:space="preserve"> DefaultHttpClient();</w:t>
      </w:r>
    </w:p>
    <w:p w:rsidR="00106344" w:rsidRPr="00FE352D" w:rsidRDefault="00106344" w:rsidP="00106344">
      <w:pPr>
        <w:rPr>
          <w:i/>
        </w:rPr>
      </w:pPr>
      <w:r w:rsidRPr="00FE352D">
        <w:rPr>
          <w:i/>
        </w:rPr>
        <w:tab/>
        <w:t xml:space="preserve">HttpPost post = </w:t>
      </w:r>
      <w:r w:rsidRPr="00FE352D">
        <w:rPr>
          <w:bCs/>
          <w:i/>
        </w:rPr>
        <w:t>new</w:t>
      </w:r>
      <w:r w:rsidRPr="00FE352D">
        <w:rPr>
          <w:i/>
        </w:rPr>
        <w:t xml:space="preserve"> HttpPost("http://"+IP+":8080/DAMS02/api/android/login");</w:t>
      </w:r>
    </w:p>
    <w:p w:rsidR="00106344" w:rsidRPr="00FE352D" w:rsidRDefault="00106344" w:rsidP="00106344">
      <w:pPr>
        <w:rPr>
          <w:i/>
        </w:rPr>
      </w:pPr>
      <w:r w:rsidRPr="00FE352D">
        <w:rPr>
          <w:i/>
        </w:rPr>
        <w:tab/>
      </w:r>
      <w:r w:rsidRPr="00FE352D">
        <w:rPr>
          <w:bCs/>
          <w:i/>
        </w:rPr>
        <w:t>try</w:t>
      </w:r>
      <w:r w:rsidRPr="00FE352D">
        <w:rPr>
          <w:i/>
        </w:rPr>
        <w:t xml:space="preserve"> {</w:t>
      </w:r>
    </w:p>
    <w:p w:rsidR="00106344" w:rsidRPr="00FE352D" w:rsidRDefault="00106344" w:rsidP="00106344">
      <w:pPr>
        <w:rPr>
          <w:i/>
        </w:rPr>
      </w:pPr>
      <w:r w:rsidRPr="00FE352D">
        <w:rPr>
          <w:i/>
        </w:rPr>
        <w:tab/>
      </w:r>
      <w:r w:rsidRPr="00FE352D">
        <w:rPr>
          <w:i/>
        </w:rPr>
        <w:tab/>
        <w:t>ArrayList&lt;</w:t>
      </w:r>
      <w:proofErr w:type="spellStart"/>
      <w:r w:rsidRPr="00FE352D">
        <w:rPr>
          <w:i/>
        </w:rPr>
        <w:t>NameValuePair</w:t>
      </w:r>
      <w:proofErr w:type="spellEnd"/>
      <w:r w:rsidRPr="00FE352D">
        <w:rPr>
          <w:i/>
        </w:rPr>
        <w:t xml:space="preserve">&gt; </w:t>
      </w:r>
      <w:proofErr w:type="spellStart"/>
      <w:r w:rsidRPr="00FE352D">
        <w:rPr>
          <w:i/>
        </w:rPr>
        <w:t>data</w:t>
      </w:r>
      <w:proofErr w:type="spellEnd"/>
      <w:r w:rsidRPr="00FE352D">
        <w:rPr>
          <w:i/>
        </w:rPr>
        <w:t xml:space="preserve"> = </w:t>
      </w:r>
      <w:r w:rsidRPr="00FE352D">
        <w:rPr>
          <w:bCs/>
          <w:i/>
        </w:rPr>
        <w:t>new</w:t>
      </w:r>
      <w:r w:rsidRPr="00FE352D">
        <w:rPr>
          <w:i/>
        </w:rPr>
        <w:t xml:space="preserve"> ArrayList&lt;</w:t>
      </w:r>
      <w:proofErr w:type="spellStart"/>
      <w:r w:rsidRPr="00FE352D">
        <w:rPr>
          <w:i/>
        </w:rPr>
        <w:t>NameValuePair</w:t>
      </w:r>
      <w:proofErr w:type="spellEnd"/>
      <w:r w:rsidRPr="00FE352D">
        <w:rPr>
          <w:i/>
        </w:rPr>
        <w:t>&gt;(1);</w:t>
      </w:r>
    </w:p>
    <w:p w:rsidR="00106344" w:rsidRPr="00FE352D" w:rsidRDefault="00106344" w:rsidP="00106344">
      <w:pPr>
        <w:rPr>
          <w:i/>
        </w:rPr>
      </w:pPr>
      <w:r w:rsidRPr="00FE352D">
        <w:rPr>
          <w:i/>
        </w:rPr>
        <w:tab/>
      </w:r>
      <w:r w:rsidRPr="00FE352D">
        <w:rPr>
          <w:i/>
        </w:rPr>
        <w:tab/>
      </w:r>
      <w:proofErr w:type="spellStart"/>
      <w:r w:rsidRPr="00FE352D">
        <w:rPr>
          <w:i/>
        </w:rPr>
        <w:t>data.add</w:t>
      </w:r>
      <w:proofErr w:type="spellEnd"/>
      <w:r w:rsidRPr="00FE352D">
        <w:rPr>
          <w:i/>
        </w:rPr>
        <w:t>(</w:t>
      </w:r>
      <w:r w:rsidRPr="00FE352D">
        <w:rPr>
          <w:bCs/>
          <w:i/>
        </w:rPr>
        <w:t>new</w:t>
      </w:r>
      <w:r w:rsidRPr="00FE352D">
        <w:rPr>
          <w:i/>
        </w:rPr>
        <w:t xml:space="preserve"> BasicNameValuePair("user", user));</w:t>
      </w:r>
    </w:p>
    <w:p w:rsidR="00106344" w:rsidRPr="00FE352D" w:rsidRDefault="00106344" w:rsidP="00106344">
      <w:pPr>
        <w:rPr>
          <w:i/>
        </w:rPr>
      </w:pPr>
      <w:r w:rsidRPr="00FE352D">
        <w:rPr>
          <w:i/>
        </w:rPr>
        <w:tab/>
      </w:r>
      <w:r w:rsidRPr="00FE352D">
        <w:rPr>
          <w:i/>
        </w:rPr>
        <w:tab/>
      </w:r>
      <w:proofErr w:type="spellStart"/>
      <w:r w:rsidRPr="00FE352D">
        <w:rPr>
          <w:i/>
        </w:rPr>
        <w:t>data.add</w:t>
      </w:r>
      <w:proofErr w:type="spellEnd"/>
      <w:r w:rsidRPr="00FE352D">
        <w:rPr>
          <w:i/>
        </w:rPr>
        <w:t>(</w:t>
      </w:r>
      <w:r w:rsidRPr="00FE352D">
        <w:rPr>
          <w:bCs/>
          <w:i/>
        </w:rPr>
        <w:t>new</w:t>
      </w:r>
      <w:r w:rsidRPr="00FE352D">
        <w:rPr>
          <w:i/>
        </w:rPr>
        <w:t xml:space="preserve"> BasicNameValuePair("pass", passHash));</w:t>
      </w:r>
    </w:p>
    <w:p w:rsidR="00106344" w:rsidRPr="00FE352D" w:rsidRDefault="00106344" w:rsidP="00106344">
      <w:pPr>
        <w:rPr>
          <w:i/>
        </w:rPr>
      </w:pPr>
      <w:r w:rsidRPr="00FE352D">
        <w:rPr>
          <w:i/>
        </w:rPr>
        <w:tab/>
      </w:r>
      <w:r w:rsidRPr="00FE352D">
        <w:rPr>
          <w:i/>
        </w:rPr>
        <w:tab/>
      </w:r>
      <w:proofErr w:type="spellStart"/>
      <w:r w:rsidRPr="00FE352D">
        <w:rPr>
          <w:i/>
        </w:rPr>
        <w:t>post.setEntity</w:t>
      </w:r>
      <w:proofErr w:type="spellEnd"/>
      <w:r w:rsidRPr="00FE352D">
        <w:rPr>
          <w:i/>
        </w:rPr>
        <w:t>(</w:t>
      </w:r>
      <w:r w:rsidRPr="00FE352D">
        <w:rPr>
          <w:bCs/>
          <w:i/>
        </w:rPr>
        <w:t>new</w:t>
      </w:r>
      <w:r w:rsidRPr="00FE352D">
        <w:rPr>
          <w:i/>
        </w:rPr>
        <w:t xml:space="preserve"> UrlEncodedFormEntity(</w:t>
      </w:r>
      <w:proofErr w:type="spellStart"/>
      <w:r w:rsidRPr="00FE352D">
        <w:rPr>
          <w:i/>
        </w:rPr>
        <w:t>data</w:t>
      </w:r>
      <w:proofErr w:type="spellEnd"/>
      <w:r w:rsidRPr="00FE352D">
        <w:rPr>
          <w:i/>
        </w:rPr>
        <w:t>));</w:t>
      </w:r>
    </w:p>
    <w:p w:rsidR="00106344" w:rsidRPr="00FE352D" w:rsidRDefault="00106344" w:rsidP="00106344">
      <w:pPr>
        <w:rPr>
          <w:i/>
        </w:rPr>
      </w:pPr>
      <w:r w:rsidRPr="00FE352D">
        <w:rPr>
          <w:i/>
        </w:rPr>
        <w:tab/>
      </w:r>
      <w:r w:rsidRPr="00FE352D">
        <w:rPr>
          <w:i/>
        </w:rPr>
        <w:tab/>
        <w:t xml:space="preserve">HttpResponse </w:t>
      </w:r>
      <w:proofErr w:type="spellStart"/>
      <w:r w:rsidRPr="00FE352D">
        <w:rPr>
          <w:i/>
        </w:rPr>
        <w:t>resp</w:t>
      </w:r>
      <w:proofErr w:type="spellEnd"/>
      <w:r w:rsidRPr="00FE352D">
        <w:rPr>
          <w:i/>
        </w:rPr>
        <w:t xml:space="preserve"> = </w:t>
      </w:r>
      <w:proofErr w:type="spellStart"/>
      <w:r w:rsidRPr="00FE352D">
        <w:rPr>
          <w:i/>
        </w:rPr>
        <w:t>cl.execute</w:t>
      </w:r>
      <w:proofErr w:type="spellEnd"/>
      <w:r w:rsidRPr="00FE352D">
        <w:rPr>
          <w:i/>
        </w:rPr>
        <w:t>(post);</w:t>
      </w:r>
    </w:p>
    <w:p w:rsidR="00106344" w:rsidRPr="00FE352D" w:rsidRDefault="00106344" w:rsidP="00106344">
      <w:pPr>
        <w:rPr>
          <w:i/>
        </w:rPr>
      </w:pPr>
      <w:r w:rsidRPr="00FE352D">
        <w:rPr>
          <w:i/>
        </w:rPr>
        <w:tab/>
      </w:r>
      <w:r w:rsidRPr="00FE352D">
        <w:rPr>
          <w:i/>
        </w:rPr>
        <w:tab/>
      </w:r>
      <w:proofErr w:type="spellStart"/>
      <w:r w:rsidRPr="00FE352D">
        <w:rPr>
          <w:i/>
        </w:rPr>
        <w:t>HttpEntity</w:t>
      </w:r>
      <w:proofErr w:type="spellEnd"/>
      <w:r w:rsidRPr="00FE352D">
        <w:rPr>
          <w:i/>
        </w:rPr>
        <w:t xml:space="preserve"> </w:t>
      </w:r>
      <w:proofErr w:type="spellStart"/>
      <w:r w:rsidRPr="008E02DC">
        <w:rPr>
          <w:i/>
        </w:rPr>
        <w:t>entity</w:t>
      </w:r>
      <w:proofErr w:type="spellEnd"/>
      <w:r w:rsidRPr="00FE352D">
        <w:rPr>
          <w:i/>
        </w:rPr>
        <w:t xml:space="preserve"> = resp.getEntity();</w:t>
      </w:r>
    </w:p>
    <w:p w:rsidR="00106344" w:rsidRPr="00FE352D" w:rsidRDefault="00106344" w:rsidP="00106344">
      <w:pPr>
        <w:rPr>
          <w:i/>
        </w:rPr>
      </w:pPr>
      <w:r w:rsidRPr="00FE352D">
        <w:rPr>
          <w:i/>
        </w:rPr>
        <w:tab/>
      </w:r>
      <w:r w:rsidRPr="00FE352D">
        <w:rPr>
          <w:i/>
        </w:rPr>
        <w:tab/>
        <w:t>json = readStream(resp.getEntity().</w:t>
      </w:r>
      <w:proofErr w:type="spellStart"/>
      <w:r w:rsidRPr="00FE352D">
        <w:rPr>
          <w:i/>
        </w:rPr>
        <w:t>getContent</w:t>
      </w:r>
      <w:proofErr w:type="spellEnd"/>
      <w:r w:rsidRPr="00FE352D">
        <w:rPr>
          <w:i/>
        </w:rPr>
        <w:t>());</w:t>
      </w:r>
    </w:p>
    <w:p w:rsidR="00106344" w:rsidRPr="00FE352D" w:rsidRDefault="00106344" w:rsidP="00106344">
      <w:pPr>
        <w:rPr>
          <w:i/>
        </w:rPr>
      </w:pPr>
      <w:r w:rsidRPr="00FE352D">
        <w:rPr>
          <w:i/>
        </w:rPr>
        <w:tab/>
      </w:r>
      <w:r w:rsidRPr="00FE352D">
        <w:rPr>
          <w:i/>
        </w:rPr>
        <w:tab/>
        <w:t xml:space="preserve">result = </w:t>
      </w:r>
      <w:proofErr w:type="spellStart"/>
      <w:r w:rsidRPr="00FE352D">
        <w:rPr>
          <w:i/>
        </w:rPr>
        <w:t>json.getBoolean</w:t>
      </w:r>
      <w:proofErr w:type="spellEnd"/>
      <w:r w:rsidRPr="00FE352D">
        <w:rPr>
          <w:i/>
        </w:rPr>
        <w:t>("login");</w:t>
      </w:r>
    </w:p>
    <w:p w:rsidR="00106344" w:rsidRPr="00FE352D" w:rsidRDefault="00106344" w:rsidP="008E02DC">
      <w:pPr>
        <w:rPr>
          <w:i/>
        </w:rPr>
      </w:pPr>
      <w:r w:rsidRPr="00FE352D">
        <w:rPr>
          <w:i/>
        </w:rPr>
        <w:tab/>
        <w:t xml:space="preserve">} </w:t>
      </w:r>
      <w:r w:rsidR="008E02DC">
        <w:rPr>
          <w:i/>
        </w:rPr>
        <w:t>…</w:t>
      </w:r>
    </w:p>
    <w:p w:rsidR="00106344" w:rsidRPr="00FE352D" w:rsidRDefault="00106344" w:rsidP="00106344">
      <w:pPr>
        <w:rPr>
          <w:i/>
        </w:rPr>
      </w:pPr>
      <w:proofErr w:type="spellStart"/>
      <w:r w:rsidRPr="00FE352D">
        <w:rPr>
          <w:bCs/>
          <w:i/>
        </w:rPr>
        <w:t>return</w:t>
      </w:r>
      <w:proofErr w:type="spellEnd"/>
      <w:r w:rsidRPr="00FE352D">
        <w:rPr>
          <w:i/>
        </w:rPr>
        <w:t xml:space="preserve"> result;</w:t>
      </w:r>
    </w:p>
    <w:p w:rsidR="005701C3" w:rsidRDefault="00106344" w:rsidP="00106344">
      <w:pPr>
        <w:rPr>
          <w:i/>
        </w:rPr>
      </w:pPr>
      <w:r w:rsidRPr="00FE352D">
        <w:rPr>
          <w:i/>
        </w:rPr>
        <w:t>}</w:t>
      </w:r>
    </w:p>
    <w:p w:rsidR="00881854" w:rsidRPr="00FE352D" w:rsidRDefault="00356C63" w:rsidP="00106344">
      <w:pPr>
        <w:rPr>
          <w:i/>
        </w:rPr>
      </w:pPr>
      <w:r>
        <w:rPr>
          <w:noProof/>
        </w:rPr>
        <mc:AlternateContent>
          <mc:Choice Requires="wps">
            <w:drawing>
              <wp:anchor distT="0" distB="0" distL="114300" distR="114300" simplePos="0" relativeHeight="251666432" behindDoc="0" locked="0" layoutInCell="1" allowOverlap="1" wp14:anchorId="04863012" wp14:editId="2AEEDDF5">
                <wp:simplePos x="0" y="0"/>
                <wp:positionH relativeFrom="column">
                  <wp:posOffset>4445</wp:posOffset>
                </wp:positionH>
                <wp:positionV relativeFrom="paragraph">
                  <wp:posOffset>60325</wp:posOffset>
                </wp:positionV>
                <wp:extent cx="6028055" cy="635"/>
                <wp:effectExtent l="0" t="0" r="0" b="8255"/>
                <wp:wrapNone/>
                <wp:docPr id="12" name="Textfeld 12"/>
                <wp:cNvGraphicFramePr/>
                <a:graphic xmlns:a="http://schemas.openxmlformats.org/drawingml/2006/main">
                  <a:graphicData uri="http://schemas.microsoft.com/office/word/2010/wordprocessingShape">
                    <wps:wsp>
                      <wps:cNvSpPr txBox="1"/>
                      <wps:spPr>
                        <a:xfrm>
                          <a:off x="0" y="0"/>
                          <a:ext cx="6028055" cy="635"/>
                        </a:xfrm>
                        <a:prstGeom prst="rect">
                          <a:avLst/>
                        </a:prstGeom>
                        <a:solidFill>
                          <a:prstClr val="white"/>
                        </a:solidFill>
                        <a:ln>
                          <a:noFill/>
                        </a:ln>
                        <a:effectLst/>
                      </wps:spPr>
                      <wps:txbx>
                        <w:txbxContent>
                          <w:p w:rsidR="000060D8" w:rsidRPr="00137EFB" w:rsidRDefault="000060D8" w:rsidP="00881854">
                            <w:pPr>
                              <w:pStyle w:val="myBeschriftung"/>
                              <w:rPr>
                                <w:i/>
                                <w:noProof/>
                                <w:sz w:val="24"/>
                              </w:rPr>
                            </w:pPr>
                            <w:r>
                              <w:t xml:space="preserve">Listing </w:t>
                            </w:r>
                            <w:fldSimple w:instr=" SEQ Listing \* ARABIC ">
                              <w:r w:rsidR="00AB03C4">
                                <w:rPr>
                                  <w:noProof/>
                                </w:rPr>
                                <w:t>1</w:t>
                              </w:r>
                            </w:fldSimple>
                            <w:r>
                              <w:t>: Methode tryLogin() aus der Klasse NetworkManager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2" o:spid="_x0000_s1027" type="#_x0000_t202" style="position:absolute;left:0;text-align:left;margin-left:.35pt;margin-top:4.75pt;width:474.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VTJNAIAAHQEAAAOAAAAZHJzL2Uyb0RvYy54bWysVMGO2jAQvVfqP1i+lwQq0CoirCgrqkpo&#10;dyVY7dk4NrHkeFzbkNCv79hJ2HbbU9WLGc88z2Tem2F53zWaXITzCkxJp5OcEmE4VMqcSvpy2H66&#10;o8QHZiqmwYiSXoWn96uPH5atLcQMatCVcASTGF+0tqR1CLbIMs9r0TA/ASsMBiW4hgW8ulNWOdZi&#10;9kZnszxfZC24yjrgwnv0PvRBukr5pRQ8PEnpRSC6pPhtIZ0uncd4ZqslK06O2Vrx4TPYP3xFw5TB&#10;ordUDywwcnbqj1SN4g48yDDh0GQgpeIi9YDdTPN33exrZkXqBcnx9kaT/39p+ePl2RFVoXYzSgxr&#10;UKOD6IIUuiLoQn5a6wuE7S0CQ/cFOsSOfo/O2HYnXRN/sSGCcWT6emMXsxGOzkU+u8vnc0o4xhaf&#10;5zFH9vbUOh++CmhINErqULrEKLvsfOihIyRW8qBVtVVax0sMbLQjF4Yyt7UKYkj+G0qbiDUQX/UJ&#10;e49IczJUid32XUUrdMeuZ2fs+AjVFYlw0I+St3yrsPqO+fDMHM4O9o77EJ7wkBraksJgUVKD+/E3&#10;f8SjpBilpMVZLKn/fmZOUKK/GRQ7Du5ouNE4joY5NxvAvqe4aZYnEx+4oEdTOmhecU3WsQqGmOFY&#10;q6RhNDeh3whcMy7W6wTC8bQs7Mze8ph6ZPnQvTJnB40CSvsI45Sy4p1UPTaJZdfngLwnHSOvPYuo&#10;f7zgaKdJGNYw7s6v94R6+7NY/QQAAP//AwBQSwMEFAAGAAgAAAAhAHAhuFPcAAAABAEAAA8AAABk&#10;cnMvZG93bnJldi54bWxMj8FOwzAQRO9I/IO1SFwQdYA20BCnqio4wKUi9MLNjbdxIF5HttOGv2c5&#10;wW1WM5p5W64m14sjhth5UnAzy0AgNd501CrYvT9fP4CISZPRvSdU8I0RVtX5WakL40/0hsc6tYJL&#10;KBZagU1pKKSMjUWn48wPSOwdfHA68RlaaYI+cbnr5W2W5dLpjnjB6gE3FpuvenQKtvOPrb0aD0+v&#10;6/ldeNmNm/yzrZW6vJjWjyASTukvDL/4jA4VM+39SCaKXsE95xQsFyDYXC4yfmzPIgdZlfI/fPUD&#10;AAD//wMAUEsBAi0AFAAGAAgAAAAhALaDOJL+AAAA4QEAABMAAAAAAAAAAAAAAAAAAAAAAFtDb250&#10;ZW50X1R5cGVzXS54bWxQSwECLQAUAAYACAAAACEAOP0h/9YAAACUAQAACwAAAAAAAAAAAAAAAAAv&#10;AQAAX3JlbHMvLnJlbHNQSwECLQAUAAYACAAAACEAU01UyTQCAAB0BAAADgAAAAAAAAAAAAAAAAAu&#10;AgAAZHJzL2Uyb0RvYy54bWxQSwECLQAUAAYACAAAACEAcCG4U9wAAAAEAQAADwAAAAAAAAAAAAAA&#10;AACOBAAAZHJzL2Rvd25yZXYueG1sUEsFBgAAAAAEAAQA8wAAAJcFAAAAAA==&#10;" stroked="f">
                <v:textbox style="mso-fit-shape-to-text:t" inset="0,0,0,0">
                  <w:txbxContent>
                    <w:p w:rsidR="000060D8" w:rsidRPr="00137EFB" w:rsidRDefault="000060D8" w:rsidP="00881854">
                      <w:pPr>
                        <w:pStyle w:val="myBeschriftung"/>
                        <w:rPr>
                          <w:i/>
                          <w:noProof/>
                          <w:sz w:val="24"/>
                        </w:rPr>
                      </w:pPr>
                      <w:r>
                        <w:t xml:space="preserve">Listing </w:t>
                      </w:r>
                      <w:fldSimple w:instr=" SEQ Listing \* ARABIC ">
                        <w:r w:rsidR="00AB03C4">
                          <w:rPr>
                            <w:noProof/>
                          </w:rPr>
                          <w:t>1</w:t>
                        </w:r>
                      </w:fldSimple>
                      <w:r>
                        <w:t>: Methode tryLogin() aus der Klasse NetworkManager</w:t>
                      </w:r>
                    </w:p>
                  </w:txbxContent>
                </v:textbox>
              </v:shape>
            </w:pict>
          </mc:Fallback>
        </mc:AlternateContent>
      </w:r>
    </w:p>
    <w:p w:rsidR="008E02DC" w:rsidRDefault="00FE352D" w:rsidP="00FE352D">
      <w:r>
        <w:t xml:space="preserve">Wichtige Bestandteile stellen die Objekte der Klassen HttpClient und HttpPost dar. Das neue Objekt der Klasse HttpPost wird sofort mit der URI </w:t>
      </w:r>
    </w:p>
    <w:p w:rsidR="008E02DC" w:rsidRDefault="008E02DC" w:rsidP="008E02DC">
      <w:pPr>
        <w:jc w:val="center"/>
      </w:pPr>
      <w:r w:rsidRPr="00FE352D">
        <w:rPr>
          <w:i/>
        </w:rPr>
        <w:t>"http://"+IP+":8080/DAMS02/api/android/login"</w:t>
      </w:r>
    </w:p>
    <w:p w:rsidR="00F1507F" w:rsidRDefault="00FE352D" w:rsidP="00FE352D">
      <w:r>
        <w:lastRenderedPageBreak/>
        <w:t>zur passenden Methode des Web-Service initialisier</w:t>
      </w:r>
      <w:r w:rsidR="008E02DC">
        <w:t xml:space="preserve">t. Die Parameter werden dem HttpPost mit der Methode </w:t>
      </w:r>
      <w:r w:rsidR="008E02DC" w:rsidRPr="008E02DC">
        <w:rPr>
          <w:i/>
        </w:rPr>
        <w:t>setEntity()</w:t>
      </w:r>
      <w:r w:rsidR="008E02DC">
        <w:t xml:space="preserve"> als „BasicNameValuePair“ übergeben. Der Post-Request wird mit Hilfe des HttpClient ausgeführt und erwartet einen HttpResponse. Der Inhalt des HttpResponse wird mit Hilfe der Methode readStream()</w:t>
      </w:r>
      <w:r w:rsidR="007C7DB9">
        <w:t xml:space="preserve"> eingelesen und der Wahrheitswert aus dem zurückgelieferten JSON-Objekt mit der Methode </w:t>
      </w:r>
      <w:r w:rsidR="007C7DB9" w:rsidRPr="007C7DB9">
        <w:rPr>
          <w:i/>
        </w:rPr>
        <w:t>getBoolean(„login“)</w:t>
      </w:r>
      <w:r w:rsidR="007C7DB9">
        <w:t xml:space="preserve"> extrahiert. Nach dem </w:t>
      </w:r>
      <w:r w:rsidR="007C7DB9" w:rsidRPr="007C7DB9">
        <w:rPr>
          <w:i/>
        </w:rPr>
        <w:t>try{}</w:t>
      </w:r>
      <w:r w:rsidR="007C7DB9">
        <w:t>-Block sind im originalen Quelltext noch mehrere</w:t>
      </w:r>
      <w:r w:rsidR="00613D89">
        <w:t xml:space="preserve"> catch()-Blöcke zu finden, die auftretenden Ausnahmesituationen auffangen und entsprechende Maßnahmen einleiten sollen. Aufgrund der Irrelevanz in diesem Beispiel wurde auf die Darstellung dieser Blöcke verzichtet.</w:t>
      </w:r>
    </w:p>
    <w:p w:rsidR="008E5087" w:rsidRDefault="008E5087" w:rsidP="00FE352D">
      <w:r>
        <w:t xml:space="preserve">Abschließend soll mit Hilfe eines Sequenzdiagramms beispielhaft der Ablauf der Anwendung </w:t>
      </w:r>
      <w:r w:rsidR="006A7A7B">
        <w:t xml:space="preserve">und die Kommunikationswege mit dem Web-Service </w:t>
      </w:r>
      <w:r>
        <w:t>skizziert werden</w:t>
      </w:r>
      <w:r w:rsidR="00816198">
        <w:t>.</w:t>
      </w:r>
    </w:p>
    <w:p w:rsidR="00F509AE" w:rsidRDefault="00F1507F" w:rsidP="0028559F">
      <w:pPr>
        <w:keepNext/>
        <w:jc w:val="center"/>
      </w:pPr>
      <w:r>
        <w:rPr>
          <w:noProof/>
        </w:rPr>
        <w:drawing>
          <wp:inline distT="0" distB="0" distL="0" distR="0" wp14:anchorId="07BC0473" wp14:editId="530352FE">
            <wp:extent cx="5763600" cy="3731072"/>
            <wp:effectExtent l="0" t="0" r="8890" b="3175"/>
            <wp:docPr id="6" name="Grafik 6" descr="D:\FHB\Abschlussarbeit\Schriftliche_Arbeit\Diagramme\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sequenz.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3600" cy="3731072"/>
                    </a:xfrm>
                    <a:prstGeom prst="rect">
                      <a:avLst/>
                    </a:prstGeom>
                    <a:noFill/>
                    <a:ln>
                      <a:noFill/>
                    </a:ln>
                  </pic:spPr>
                </pic:pic>
              </a:graphicData>
            </a:graphic>
          </wp:inline>
        </w:drawing>
      </w:r>
    </w:p>
    <w:p w:rsidR="00F1507F" w:rsidRDefault="00F509AE" w:rsidP="00F509AE">
      <w:pPr>
        <w:pStyle w:val="myBeschriftung"/>
      </w:pPr>
      <w:bookmarkStart w:id="57" w:name="_Toc299975046"/>
      <w:r>
        <w:t xml:space="preserve">Abbildung </w:t>
      </w:r>
      <w:fldSimple w:instr=" SEQ Abbildung \* ARABIC ">
        <w:r w:rsidR="00AB03C4">
          <w:rPr>
            <w:noProof/>
          </w:rPr>
          <w:t>7</w:t>
        </w:r>
      </w:fldSimple>
      <w:r>
        <w:t>: Sequenzdiagramm Use-Cases "Login" und "Suche starten"</w:t>
      </w:r>
      <w:bookmarkEnd w:id="57"/>
    </w:p>
    <w:p w:rsidR="00816198" w:rsidRDefault="00816198" w:rsidP="00816198">
      <w:r>
        <w:t xml:space="preserve">Als Grundlage für das Diagramm dienen die Anwendungsfälle Anwendung starten und Suche durchführen unter Verwendung einer Seriennummer. </w:t>
      </w:r>
      <w:r>
        <w:lastRenderedPageBreak/>
        <w:t>Für ein besseres Verständnis sind in den blauen Kästchen die Begriffe „App:“ und „Web:“ aufgeführt, um die mobile Anwendung („App“) und den Web-Service („Web“) und deren Unterklassen zu unterscheiden. Aufgrund der besseren Übersichtlichkeit wird bei den Methoden-Aufrufen auf die Eingabe-Parameter verzichtet.</w:t>
      </w:r>
    </w:p>
    <w:p w:rsidR="00FE1BE4" w:rsidRDefault="006A7A7B" w:rsidP="00FE352D">
      <w:r>
        <w:t>Der Start der Anwendung wird durch den Akteur „Benutzer“ initiiert. Die Anwendung überprüft ob eine Ne</w:t>
      </w:r>
      <w:r w:rsidR="00FA58BB">
        <w:t xml:space="preserve">tzwerk-Verbindung zum Web-Service </w:t>
      </w:r>
      <w:r>
        <w:t>besteht.</w:t>
      </w:r>
      <w:r w:rsidR="00FA58BB">
        <w:t xml:space="preserve"> Ist die Anwendung erfolgreich gestartet, kann der Benutzer seine Anmelde-Daten eingeben und mit dem Button „Einloggen“ einen Login-Versuch unternehmen. Die mobile Anwendung ruft dazu mit den Eingabe-Param</w:t>
      </w:r>
      <w:r w:rsidR="009A66E8">
        <w:t>e</w:t>
      </w:r>
      <w:r w:rsidR="00FA58BB">
        <w:t xml:space="preserve">tern die Methode </w:t>
      </w:r>
      <w:r w:rsidR="00FA58BB" w:rsidRPr="009A66E8">
        <w:rPr>
          <w:i/>
        </w:rPr>
        <w:t xml:space="preserve">tryLogin() </w:t>
      </w:r>
      <w:proofErr w:type="gramStart"/>
      <w:r w:rsidR="00FA58BB">
        <w:t>der</w:t>
      </w:r>
      <w:proofErr w:type="gramEnd"/>
      <w:r w:rsidR="00FA58BB">
        <w:t xml:space="preserve"> Klasse NetworkManager auf. Diese Methode generiert den HttpPost-Request und s</w:t>
      </w:r>
      <w:r w:rsidR="00D12811">
        <w:t>chickt die Anfrage an die Methode</w:t>
      </w:r>
      <w:r w:rsidR="00FA58BB">
        <w:t xml:space="preserve"> </w:t>
      </w:r>
      <w:r w:rsidR="00FA58BB" w:rsidRPr="009A66E8">
        <w:rPr>
          <w:i/>
        </w:rPr>
        <w:t>tryLogin()</w:t>
      </w:r>
      <w:r w:rsidR="00D12811">
        <w:t xml:space="preserve"> der Klasse AndroidService. Anschließend wird die Methode </w:t>
      </w:r>
      <w:r w:rsidR="00D12811" w:rsidRPr="009A66E8">
        <w:rPr>
          <w:i/>
        </w:rPr>
        <w:t>login()</w:t>
      </w:r>
      <w:r w:rsidR="00D12811">
        <w:t xml:space="preserve"> aufgerufen, die wiederum dafür Sorge trägt, dass die aktuelle Benutzerliste geladen wird. Die im HttpPost-Request gesendeten Anmelde-Daten werden intern verglichen und der Login Status über die einzelnen Instanzen zurück an die mobile Anwendung geschickt. Ein erfolgreicher Anmelde-Versuch führt zur Anpassung des Layouts, d.h. der Hauptbildschirm der Anwendung wird dargestellt. Wie in den Anwendungsfällen (siehe </w:t>
      </w:r>
      <w:r w:rsidR="00D12811">
        <w:fldChar w:fldCharType="begin"/>
      </w:r>
      <w:r w:rsidR="00D12811">
        <w:instrText xml:space="preserve"> REF _Ref299967421 \r \h </w:instrText>
      </w:r>
      <w:r w:rsidR="00D12811">
        <w:fldChar w:fldCharType="separate"/>
      </w:r>
      <w:r w:rsidR="00AB03C4">
        <w:t>3.1.3</w:t>
      </w:r>
      <w:r w:rsidR="00D12811">
        <w:fldChar w:fldCharType="end"/>
      </w:r>
      <w:r w:rsidR="00D12811">
        <w:t xml:space="preserve">) bereits beschrieben hat der Benutzer nun die Möglichkeit den gewünschten Such-Parameter-Typ auszuwählen und das Such-Kriterium einzutragen. Mit dem Button „Suchen“ wird die Methode </w:t>
      </w:r>
      <w:r w:rsidR="00D12811" w:rsidRPr="009A66E8">
        <w:rPr>
          <w:i/>
        </w:rPr>
        <w:t>getObjectInfo()</w:t>
      </w:r>
      <w:r w:rsidR="00D12811">
        <w:t xml:space="preserve"> der Klasse NetworkManager aufgerufen und die Eingabe-Parameter übergeben.</w:t>
      </w:r>
      <w:r w:rsidR="004131C2">
        <w:t xml:space="preserve"> </w:t>
      </w:r>
      <w:r w:rsidR="00202FB3">
        <w:t xml:space="preserve">Auch hier wird ein HttpPost-Request erzeugt und die URI der entsprechenden Methode aufgerufen. Die Methode </w:t>
      </w:r>
      <w:r w:rsidR="00202FB3" w:rsidRPr="009A66E8">
        <w:rPr>
          <w:i/>
        </w:rPr>
        <w:t>getObjectInfo</w:t>
      </w:r>
      <w:r w:rsidR="009A66E8" w:rsidRPr="009A66E8">
        <w:rPr>
          <w:i/>
        </w:rPr>
        <w:t>()</w:t>
      </w:r>
      <w:r w:rsidR="00202FB3">
        <w:t xml:space="preserve"> der Klasse AndroidService wertet die übergeben Parameter aus. Der vorliegende Fall zeigt eine Anfrage, </w:t>
      </w:r>
      <w:r w:rsidR="009A66E8">
        <w:t>in der der Benutzer eine Suche a</w:t>
      </w:r>
      <w:r w:rsidR="00202FB3">
        <w:t xml:space="preserve">nhand der Seriennummer durchführen will. Aus diesem Grund wird die Methode </w:t>
      </w:r>
      <w:r w:rsidR="00202FB3" w:rsidRPr="009A66E8">
        <w:rPr>
          <w:i/>
        </w:rPr>
        <w:t>getObjectBySerial()</w:t>
      </w:r>
      <w:r w:rsidR="00202FB3">
        <w:t xml:space="preserve"> der Klasse ObjectManager aufgerufen und bei einer erfolgreichen Suche das Objekt vom Datentyp SapObject an die aufrufende Instanz zurückgegeben. Die Klasse AndroidService formt mit Hilfe der Methode </w:t>
      </w:r>
      <w:r w:rsidR="00202FB3" w:rsidRPr="009A66E8">
        <w:rPr>
          <w:i/>
        </w:rPr>
        <w:t>formJsonSingle()</w:t>
      </w:r>
      <w:r w:rsidR="00202FB3">
        <w:t xml:space="preserve"> das JSON-Objek</w:t>
      </w:r>
      <w:r w:rsidR="00C87395">
        <w:t xml:space="preserve">t und schickt es an </w:t>
      </w:r>
      <w:r w:rsidR="00C87395">
        <w:lastRenderedPageBreak/>
        <w:t xml:space="preserve">die mobile Anwendung zurück. Das JSON-Objekt dient in der Activity als Eingabe-Parameter der Methode </w:t>
      </w:r>
      <w:r w:rsidR="00C87395" w:rsidRPr="009A66E8">
        <w:rPr>
          <w:i/>
        </w:rPr>
        <w:t>fillObjectDialog()</w:t>
      </w:r>
      <w:r w:rsidR="00C87395">
        <w:t>, die die Ausgabe der Daten für den Benutzer erzeugt und den Dialog darstellt.</w:t>
      </w:r>
    </w:p>
    <w:p w:rsidR="009A66E8" w:rsidRDefault="009A66E8" w:rsidP="00FE352D"/>
    <w:p w:rsidR="00455932" w:rsidRPr="00FE352D" w:rsidRDefault="009A66E8" w:rsidP="00FE352D">
      <w:r>
        <w:t>I</w:t>
      </w:r>
      <w:r w:rsidR="00455932">
        <w:br w:type="page"/>
      </w:r>
    </w:p>
    <w:p w:rsidR="00747CC9" w:rsidRDefault="00C418FD" w:rsidP="00DC40E3">
      <w:pPr>
        <w:pStyle w:val="berschrift2"/>
        <w:numPr>
          <w:ilvl w:val="1"/>
          <w:numId w:val="7"/>
        </w:numPr>
      </w:pPr>
      <w:bookmarkStart w:id="58" w:name="_Toc299975382"/>
      <w:r>
        <w:lastRenderedPageBreak/>
        <w:t>Testen der Android-Anwendung</w:t>
      </w:r>
      <w:bookmarkEnd w:id="58"/>
    </w:p>
    <w:p w:rsidR="00C418FD" w:rsidRDefault="00C418FD" w:rsidP="00DC40E3">
      <w:pPr>
        <w:pStyle w:val="berschrift3"/>
        <w:numPr>
          <w:ilvl w:val="2"/>
          <w:numId w:val="7"/>
        </w:numPr>
      </w:pPr>
      <w:bookmarkStart w:id="59" w:name="_Toc299975383"/>
      <w:r>
        <w:t>Zieldefinition</w:t>
      </w:r>
      <w:bookmarkEnd w:id="59"/>
    </w:p>
    <w:p w:rsidR="00460307" w:rsidRPr="00460307" w:rsidRDefault="00460307" w:rsidP="00460307"/>
    <w:p w:rsidR="0028559F" w:rsidRDefault="0028559F" w:rsidP="000262FC">
      <w:r>
        <w:t xml:space="preserve">In diesem Kapitel wird die praktische Umsetzung von Unit-Tests in Bezug auf die Android-Umgebung näher betrachtet. Die Realisierung erfolgt in Anlehnung an das </w:t>
      </w:r>
      <w:proofErr w:type="spellStart"/>
      <w:r>
        <w:t>Tutorial</w:t>
      </w:r>
      <w:proofErr w:type="spellEnd"/>
      <w:r>
        <w:t xml:space="preserve"> „Activity Testing</w:t>
      </w:r>
      <w:r w:rsidR="000262FC">
        <w:t>“</w:t>
      </w:r>
      <w:r>
        <w:t xml:space="preserve"> der offiziellen Developer-Webseite von Android [AND11] Dabei soll vor allem auf das android-spezifischen Verhalten der Anwe</w:t>
      </w:r>
      <w:r w:rsidR="000262FC">
        <w:t>n</w:t>
      </w:r>
      <w:r>
        <w:t>d</w:t>
      </w:r>
      <w:r w:rsidR="000262FC">
        <w:t>ungen eingegangen werden. Dazu zählen</w:t>
      </w:r>
      <w:r>
        <w:t xml:space="preserve"> unteranderem das Testen des Lebenszyklus einer Anwendung, die Initialis</w:t>
      </w:r>
      <w:r w:rsidR="000262FC">
        <w:t>i</w:t>
      </w:r>
      <w:r>
        <w:t>erung von GUI-Komponenten</w:t>
      </w:r>
      <w:r w:rsidR="000262FC">
        <w:t xml:space="preserve"> und das Testen der Anwendungsberechtigungen.</w:t>
      </w:r>
      <w:r w:rsidR="00B207B4">
        <w:t xml:space="preserve"> </w:t>
      </w:r>
      <w:r w:rsidR="000262FC">
        <w:t xml:space="preserve">Aufgrund der trivialen Struktur der mobilen Anwendung </w:t>
      </w:r>
      <w:r w:rsidR="00B207B4">
        <w:t>kann</w:t>
      </w:r>
      <w:r w:rsidR="000262FC">
        <w:t xml:space="preserve"> nur auf das Szenario „Activity Testing“ (siehe </w:t>
      </w:r>
      <w:r w:rsidR="000262FC">
        <w:fldChar w:fldCharType="begin"/>
      </w:r>
      <w:r w:rsidR="000262FC">
        <w:instrText xml:space="preserve"> REF _Ref300216986 \r \h </w:instrText>
      </w:r>
      <w:r w:rsidR="000262FC">
        <w:fldChar w:fldCharType="separate"/>
      </w:r>
      <w:r w:rsidR="00AB03C4">
        <w:t>2.3.4.2</w:t>
      </w:r>
      <w:r w:rsidR="000262FC">
        <w:fldChar w:fldCharType="end"/>
      </w:r>
      <w:r w:rsidR="000262FC">
        <w:t xml:space="preserve">) eingegangen. </w:t>
      </w:r>
    </w:p>
    <w:p w:rsidR="00C418FD" w:rsidRDefault="00C418FD" w:rsidP="00DC40E3">
      <w:pPr>
        <w:pStyle w:val="berschrift3"/>
        <w:numPr>
          <w:ilvl w:val="2"/>
          <w:numId w:val="7"/>
        </w:numPr>
      </w:pPr>
      <w:bookmarkStart w:id="60" w:name="_Toc299975385"/>
      <w:r>
        <w:t>Umsetzung</w:t>
      </w:r>
      <w:bookmarkEnd w:id="60"/>
    </w:p>
    <w:p w:rsidR="00460307" w:rsidRPr="00460307" w:rsidRDefault="00460307" w:rsidP="00460307"/>
    <w:p w:rsidR="00460307" w:rsidRDefault="00B207B4" w:rsidP="00460307">
      <w:pPr>
        <w:keepNext/>
      </w:pPr>
      <w:r>
        <w:t xml:space="preserve">Nachfolgend </w:t>
      </w:r>
      <w:r w:rsidR="00460307">
        <w:t>wird</w:t>
      </w:r>
      <w:r>
        <w:t xml:space="preserve"> die </w:t>
      </w:r>
      <w:r w:rsidR="00460307">
        <w:t xml:space="preserve">derzeitige </w:t>
      </w:r>
      <w:r>
        <w:t>S</w:t>
      </w:r>
      <w:r w:rsidR="00D905E3">
        <w:t>t</w:t>
      </w:r>
      <w:r>
        <w:t xml:space="preserve">ruktur </w:t>
      </w:r>
      <w:r w:rsidR="00710D3F">
        <w:t>des Test-Projektes mit Hilfe eines Klassendiagramms dargestellt</w:t>
      </w:r>
      <w:r w:rsidR="00460307">
        <w:t xml:space="preserve"> werden</w:t>
      </w:r>
      <w:r w:rsidR="00710D3F">
        <w:t xml:space="preserve">. </w:t>
      </w:r>
      <w:r w:rsidR="00460307">
        <w:rPr>
          <w:noProof/>
        </w:rPr>
        <w:drawing>
          <wp:inline distT="0" distB="0" distL="0" distR="0" wp14:anchorId="4193C259" wp14:editId="5C93B5A2">
            <wp:extent cx="5012055" cy="3386455"/>
            <wp:effectExtent l="0" t="0" r="0" b="4445"/>
            <wp:docPr id="13" name="Grafik 13" descr="D:\FHB\Abschlussarbeit\Schriftliche_Arbeit\Diagramme\test_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HB\Abschlussarbeit\Schriftliche_Arbeit\Diagramme\test_clas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2055" cy="3386455"/>
                    </a:xfrm>
                    <a:prstGeom prst="rect">
                      <a:avLst/>
                    </a:prstGeom>
                    <a:noFill/>
                    <a:ln>
                      <a:noFill/>
                    </a:ln>
                  </pic:spPr>
                </pic:pic>
              </a:graphicData>
            </a:graphic>
          </wp:inline>
        </w:drawing>
      </w:r>
    </w:p>
    <w:p w:rsidR="00460307" w:rsidRDefault="00460307" w:rsidP="00460307">
      <w:pPr>
        <w:pStyle w:val="myBeschriftung"/>
      </w:pPr>
      <w:r>
        <w:t xml:space="preserve">Abbildung </w:t>
      </w:r>
      <w:fldSimple w:instr=" SEQ Abbildung \* ARABIC ">
        <w:r w:rsidR="00AB03C4">
          <w:rPr>
            <w:noProof/>
          </w:rPr>
          <w:t>8</w:t>
        </w:r>
      </w:fldSimple>
      <w:r>
        <w:t xml:space="preserve">: </w:t>
      </w:r>
      <w:proofErr w:type="spellStart"/>
      <w:r w:rsidRPr="005B0AA6">
        <w:t>KLassendiagramm</w:t>
      </w:r>
      <w:proofErr w:type="spellEnd"/>
      <w:r w:rsidRPr="005B0AA6">
        <w:t xml:space="preserve"> der Test-Klassen</w:t>
      </w:r>
    </w:p>
    <w:p w:rsidR="00816198" w:rsidRDefault="00710D3F" w:rsidP="00460307">
      <w:r>
        <w:lastRenderedPageBreak/>
        <w:t>Durch die Entwicklungsumgebung wurden die Klassen „</w:t>
      </w:r>
      <w:proofErr w:type="spellStart"/>
      <w:r>
        <w:t>DamsActivityTest</w:t>
      </w:r>
      <w:proofErr w:type="spellEnd"/>
      <w:r w:rsidRPr="00460307">
        <w:t>“ und „</w:t>
      </w:r>
      <w:proofErr w:type="spellStart"/>
      <w:r w:rsidRPr="00460307">
        <w:t>LoginActivityTest</w:t>
      </w:r>
      <w:proofErr w:type="spellEnd"/>
      <w:r w:rsidRPr="00460307">
        <w:t>“ als Testklassen zu den gleichnamigen Activity</w:t>
      </w:r>
      <w:r>
        <w:t xml:space="preserve"> Klassen der eigentlichen Anwendung generiert. Zusätzlich wurde die Klasse </w:t>
      </w:r>
      <w:proofErr w:type="spellStart"/>
      <w:r>
        <w:t>TestSuite</w:t>
      </w:r>
      <w:proofErr w:type="spellEnd"/>
      <w:r>
        <w:t xml:space="preserve"> imple</w:t>
      </w:r>
      <w:r w:rsidR="00252089">
        <w:t>me</w:t>
      </w:r>
      <w:r>
        <w:t>ntiert, die den Ablauf aller Testklassen,</w:t>
      </w:r>
      <w:r w:rsidR="00252089">
        <w:t xml:space="preserve"> di</w:t>
      </w:r>
      <w:r>
        <w:t>e sich im gleichen Paket</w:t>
      </w:r>
      <w:r w:rsidR="00252089">
        <w:t xml:space="preserve"> befinden, steuert und somit das Starten der Tests durch automatisiertes Ablaufen vereinfacht.</w:t>
      </w:r>
      <w:bookmarkStart w:id="61" w:name="_Toc299975386"/>
    </w:p>
    <w:p w:rsidR="00B22039" w:rsidRDefault="00460307" w:rsidP="00460307">
      <w:r>
        <w:t>Im K</w:t>
      </w:r>
      <w:r w:rsidR="000F3A45">
        <w:t>o</w:t>
      </w:r>
      <w:r>
        <w:t xml:space="preserve">nstruktor der jeweiligen </w:t>
      </w:r>
      <w:proofErr w:type="spellStart"/>
      <w:r>
        <w:t>TestKlassen</w:t>
      </w:r>
      <w:proofErr w:type="spellEnd"/>
      <w:r>
        <w:t xml:space="preserve"> werden Instanzen der zu testenden Klassen</w:t>
      </w:r>
      <w:r w:rsidR="00816198">
        <w:t xml:space="preserve"> generiert, die die Grundlage der folgenden Test-Methoden darstellen. In beiden Test-Klassen wird anschließend die </w:t>
      </w:r>
      <w:r w:rsidR="00B22039">
        <w:t>setUp()-Methode aufgerufen, um die Initialisierung der Testumgebung durchzuführen. Neben den benötigten grafischen Komponenten werden zusätz</w:t>
      </w:r>
      <w:r w:rsidR="000F3A45">
        <w:t xml:space="preserve">lich noch Konstanten (z.B. </w:t>
      </w:r>
      <w:r w:rsidR="000F3A45" w:rsidRPr="00434BF5">
        <w:rPr>
          <w:i/>
        </w:rPr>
        <w:t>TEST_STATE_PAUSE _POS1</w:t>
      </w:r>
      <w:r w:rsidR="000F3A45">
        <w:t>) für die</w:t>
      </w:r>
      <w:r w:rsidR="00B22039">
        <w:t xml:space="preserve"> Testszenarien angelegt, die in den entsprechenden Methoden als </w:t>
      </w:r>
      <w:r w:rsidR="000F3A45">
        <w:t xml:space="preserve">Testwerte dienen. </w:t>
      </w:r>
      <w:r w:rsidR="00B22039">
        <w:t xml:space="preserve">Wie bereits erwähnt (siehe </w:t>
      </w:r>
      <w:r w:rsidR="00B22039">
        <w:fldChar w:fldCharType="begin"/>
      </w:r>
      <w:r w:rsidR="00B22039">
        <w:instrText xml:space="preserve"> REF _Ref300229601 \r \h </w:instrText>
      </w:r>
      <w:r w:rsidR="00B22039">
        <w:fldChar w:fldCharType="separate"/>
      </w:r>
      <w:r w:rsidR="00AB03C4">
        <w:t>2.3.3</w:t>
      </w:r>
      <w:r w:rsidR="00B22039">
        <w:fldChar w:fldCharType="end"/>
      </w:r>
      <w:r w:rsidR="00B22039">
        <w:t xml:space="preserve">) wird die setUp()-Methode vor jedem Aufruf einer Test-Methode ausgeführt, um die Testumgebung zurückzusetzen. </w:t>
      </w:r>
      <w:r w:rsidR="000F3A45">
        <w:t xml:space="preserve">Im Folgenden werden die einzelnen Methoden </w:t>
      </w:r>
      <w:r w:rsidR="009A6CE4">
        <w:t xml:space="preserve">der Klasse </w:t>
      </w:r>
      <w:proofErr w:type="spellStart"/>
      <w:r w:rsidR="009A6CE4">
        <w:t>DamsActivityTest</w:t>
      </w:r>
      <w:proofErr w:type="spellEnd"/>
      <w:r w:rsidR="009A6CE4">
        <w:t xml:space="preserve"> </w:t>
      </w:r>
      <w:r w:rsidR="000F3A45">
        <w:t xml:space="preserve">textuell und gegeben falls durch ein Listing beschrieben. </w:t>
      </w:r>
    </w:p>
    <w:p w:rsidR="009A6CE4" w:rsidRDefault="009A6CE4" w:rsidP="009A6CE4">
      <w:pPr>
        <w:pStyle w:val="Listenabsatz"/>
        <w:numPr>
          <w:ilvl w:val="0"/>
          <w:numId w:val="21"/>
        </w:numPr>
      </w:pPr>
      <w:proofErr w:type="spellStart"/>
      <w:r>
        <w:t>testPreCondition</w:t>
      </w:r>
      <w:proofErr w:type="spellEnd"/>
      <w:r>
        <w:t>()</w:t>
      </w:r>
    </w:p>
    <w:p w:rsidR="009A6CE4" w:rsidRDefault="009A6CE4" w:rsidP="009A6CE4">
      <w:pPr>
        <w:ind w:left="360"/>
      </w:pPr>
      <w:r>
        <w:t xml:space="preserve">Diese Test-Methode wird durchgeführt, um die erfolgreiche </w:t>
      </w:r>
      <w:proofErr w:type="spellStart"/>
      <w:r>
        <w:t>Inititlaisierung</w:t>
      </w:r>
      <w:proofErr w:type="spellEnd"/>
      <w:r>
        <w:t xml:space="preserve"> durch die setUp()-Methode zu überprüfen. Dieses Vorgehen stellt sicher, dass die benötigten Komponenten, wie die Eingabefelder und Spinner, zur Verfügung stehen.</w:t>
      </w:r>
    </w:p>
    <w:p w:rsidR="009A6CE4" w:rsidRDefault="009A6CE4" w:rsidP="009A6CE4">
      <w:pPr>
        <w:pStyle w:val="Listenabsatz"/>
        <w:numPr>
          <w:ilvl w:val="0"/>
          <w:numId w:val="21"/>
        </w:numPr>
      </w:pPr>
      <w:proofErr w:type="spellStart"/>
      <w:r>
        <w:t>testOrientation</w:t>
      </w:r>
      <w:proofErr w:type="spellEnd"/>
      <w:r>
        <w:t>()</w:t>
      </w:r>
    </w:p>
    <w:p w:rsidR="009A6CE4" w:rsidRDefault="009A6CE4" w:rsidP="009A6CE4">
      <w:pPr>
        <w:ind w:left="360"/>
      </w:pPr>
      <w:r>
        <w:t>Mit Hilfe dieser Methode soll das Verhalten der mobilen Anwendung bei einer Veränderung der Geräteausrichtung getestet werden. Für die prototypische Implementierung ist die Anwendung nur im Hochformat („Portrait“) verfügbar, was dazu führt, dass eine Änderung der Ausrichtung nicht zu einer Positionsveränderung der grafischen Elemente führen darf. Diese Festlegung ist Grundlage für die folgende Implementierung.</w:t>
      </w:r>
    </w:p>
    <w:p w:rsidR="00DE1669" w:rsidRPr="00DE1669" w:rsidRDefault="00DE1669" w:rsidP="009A6CE4">
      <w:pPr>
        <w:ind w:left="360"/>
      </w:pPr>
      <w:r>
        <w:lastRenderedPageBreak/>
        <w:t xml:space="preserve">Zu Beginn der Methode werden die X- und Y-Koordinaten der grafischen Elemente und der aktuelle Wert der Auswertung gespeichert. Mit Hilfe der Methode </w:t>
      </w:r>
      <w:proofErr w:type="spellStart"/>
      <w:r w:rsidRPr="00DE1669">
        <w:rPr>
          <w:i/>
        </w:rPr>
        <w:t>setRequestedOrientation</w:t>
      </w:r>
      <w:proofErr w:type="spellEnd"/>
      <w:r w:rsidRPr="00DE1669">
        <w:rPr>
          <w:i/>
        </w:rPr>
        <w:t>(</w:t>
      </w:r>
      <w:r>
        <w:rPr>
          <w:i/>
        </w:rPr>
        <w:t xml:space="preserve">) </w:t>
      </w:r>
      <w:r>
        <w:t>wird die Activity auf Querformat („</w:t>
      </w:r>
      <w:proofErr w:type="spellStart"/>
      <w:r>
        <w:t>Landscape</w:t>
      </w:r>
      <w:proofErr w:type="spellEnd"/>
      <w:r>
        <w:t xml:space="preserve">“) umgestellt. Anschließend wird mit der Methode </w:t>
      </w:r>
      <w:r w:rsidRPr="00DE1669">
        <w:rPr>
          <w:i/>
        </w:rPr>
        <w:t>assertNotSame()</w:t>
      </w:r>
      <w:r>
        <w:rPr>
          <w:i/>
        </w:rPr>
        <w:t xml:space="preserve"> </w:t>
      </w:r>
      <w:r>
        <w:t>geprüft ob die Drehung der Ansicht erfolgt ist. Mit der Verwendung der Methode assertEquals() kann abschließend geprüft werden, ob sich die Koordinaten der grafischen Elemente in Bezug auf die Ausgangswerte verändert haben.</w:t>
      </w:r>
      <w:r w:rsidR="00732C2B">
        <w:t xml:space="preserve"> </w:t>
      </w:r>
    </w:p>
    <w:p w:rsidR="009A6CE4" w:rsidRDefault="00DE1669" w:rsidP="009A6CE4">
      <w:pPr>
        <w:pStyle w:val="Listenabsatz"/>
        <w:numPr>
          <w:ilvl w:val="0"/>
          <w:numId w:val="21"/>
        </w:numPr>
      </w:pPr>
      <w:proofErr w:type="spellStart"/>
      <w:r>
        <w:t>testOnPause</w:t>
      </w:r>
      <w:proofErr w:type="spellEnd"/>
      <w:r>
        <w:t>()</w:t>
      </w:r>
    </w:p>
    <w:p w:rsidR="00732C2B" w:rsidRPr="00F13335" w:rsidRDefault="00732C2B" w:rsidP="00732C2B">
      <w:pPr>
        <w:ind w:left="360"/>
      </w:pPr>
      <w:r>
        <w:t>Die Methode onPause() der Klasse Activity wird aufgerufen, wenn die aktuelle Anwendung verlassen oder eine andere Anwendung gestartet wird. Hintergrund ist, dass der aktuelle Zustand der Anwendung</w:t>
      </w:r>
      <w:r w:rsidR="00F938DE">
        <w:t xml:space="preserve"> gespeichert wird, um ihn bei einem erneuten Aufruf zurückzusichern.</w:t>
      </w:r>
      <w:r>
        <w:t xml:space="preserve"> Mit Hilfe der Methode </w:t>
      </w:r>
      <w:proofErr w:type="spellStart"/>
      <w:r>
        <w:t>testOnPause</w:t>
      </w:r>
      <w:proofErr w:type="spellEnd"/>
      <w:r>
        <w:t xml:space="preserve">() soll überprüft werden ob die </w:t>
      </w:r>
      <w:r w:rsidR="00F938DE">
        <w:t xml:space="preserve">gespeichert Werte ordnungsgemäß beim Aufruf der Methode onResume() zurück gesichert werden. In dieser Methode findet die Klasse </w:t>
      </w:r>
      <w:r w:rsidR="00F938DE" w:rsidRPr="00F938DE">
        <w:rPr>
          <w:i/>
        </w:rPr>
        <w:t>Instrumentation</w:t>
      </w:r>
      <w:r w:rsidR="00F938DE">
        <w:rPr>
          <w:i/>
        </w:rPr>
        <w:t xml:space="preserve"> </w:t>
      </w:r>
      <w:r w:rsidR="00F938DE">
        <w:t xml:space="preserve">(siehe </w:t>
      </w:r>
      <w:r w:rsidR="00F938DE">
        <w:fldChar w:fldCharType="begin"/>
      </w:r>
      <w:r w:rsidR="00F938DE">
        <w:instrText xml:space="preserve"> REF _Ref298747475 \r \h </w:instrText>
      </w:r>
      <w:r w:rsidR="00F938DE">
        <w:fldChar w:fldCharType="separate"/>
      </w:r>
      <w:r w:rsidR="00AB03C4">
        <w:t>2.3.4.1</w:t>
      </w:r>
      <w:r w:rsidR="00F938DE">
        <w:fldChar w:fldCharType="end"/>
      </w:r>
      <w:r w:rsidR="00F938DE">
        <w:t xml:space="preserve">) Verwendung, um den Aufruf der Methoden </w:t>
      </w:r>
      <w:r w:rsidR="00F938DE" w:rsidRPr="00F938DE">
        <w:rPr>
          <w:i/>
        </w:rPr>
        <w:t>onPause()</w:t>
      </w:r>
      <w:r w:rsidR="00F938DE">
        <w:t xml:space="preserve"> und </w:t>
      </w:r>
      <w:r w:rsidR="00F938DE" w:rsidRPr="00F938DE">
        <w:rPr>
          <w:i/>
        </w:rPr>
        <w:t>onResume()</w:t>
      </w:r>
      <w:r w:rsidR="00F938DE">
        <w:t xml:space="preserve"> zu steuern. Diese Methode ist mit </w:t>
      </w:r>
      <w:r w:rsidR="00F938DE" w:rsidRPr="00F938DE">
        <w:rPr>
          <w:i/>
        </w:rPr>
        <w:t>@</w:t>
      </w:r>
      <w:proofErr w:type="spellStart"/>
      <w:r w:rsidR="00F938DE" w:rsidRPr="00F938DE">
        <w:rPr>
          <w:i/>
        </w:rPr>
        <w:t>UiThreadTest</w:t>
      </w:r>
      <w:proofErr w:type="spellEnd"/>
      <w:r w:rsidR="00F938DE">
        <w:rPr>
          <w:i/>
        </w:rPr>
        <w:t xml:space="preserve"> </w:t>
      </w:r>
      <w:r w:rsidR="00F938DE">
        <w:t>annotiert, um Veränderungen an Werten von grafischen Elementen während der laufend</w:t>
      </w:r>
      <w:r w:rsidR="00F13335">
        <w:t xml:space="preserve">en Tests durchführen zu können. Vor dem Aufruf der Methode </w:t>
      </w:r>
      <w:proofErr w:type="spellStart"/>
      <w:r w:rsidR="00F13335" w:rsidRPr="00F13335">
        <w:rPr>
          <w:i/>
        </w:rPr>
        <w:t>inst.callActivityOnPause</w:t>
      </w:r>
      <w:proofErr w:type="spellEnd"/>
      <w:r w:rsidR="00F13335" w:rsidRPr="00F13335">
        <w:rPr>
          <w:i/>
        </w:rPr>
        <w:t>(</w:t>
      </w:r>
      <w:proofErr w:type="spellStart"/>
      <w:r w:rsidR="00F13335" w:rsidRPr="00F13335">
        <w:rPr>
          <w:i/>
        </w:rPr>
        <w:t>damsActivity</w:t>
      </w:r>
      <w:proofErr w:type="spellEnd"/>
      <w:r w:rsidR="00F13335" w:rsidRPr="00F13335">
        <w:rPr>
          <w:i/>
        </w:rPr>
        <w:t>)</w:t>
      </w:r>
      <w:r w:rsidR="00F13335">
        <w:t xml:space="preserve"> die Inhalte der grafischen Elemente mit den Konstanten initialisiert bzw. die vordefinierten Spinner-Positionen gesetzt. Nach dem die onPause() aufgerufen wurde, werden die Spinner-Positionen verändert und der Text des Eingabe-Feldes gelöscht. Anschließend wird die Methode </w:t>
      </w:r>
      <w:proofErr w:type="spellStart"/>
      <w:r w:rsidR="00F13335" w:rsidRPr="00F13335">
        <w:rPr>
          <w:i/>
        </w:rPr>
        <w:t>inst.callActivityOn</w:t>
      </w:r>
      <w:r w:rsidR="00F13335">
        <w:rPr>
          <w:i/>
        </w:rPr>
        <w:t>Resume</w:t>
      </w:r>
      <w:proofErr w:type="spellEnd"/>
      <w:r w:rsidR="00F13335" w:rsidRPr="00F13335">
        <w:rPr>
          <w:i/>
        </w:rPr>
        <w:t>(</w:t>
      </w:r>
      <w:proofErr w:type="spellStart"/>
      <w:r w:rsidR="00F13335" w:rsidRPr="00F13335">
        <w:rPr>
          <w:i/>
        </w:rPr>
        <w:t>damsActivity</w:t>
      </w:r>
      <w:proofErr w:type="spellEnd"/>
      <w:r w:rsidR="00F13335" w:rsidRPr="00F13335">
        <w:rPr>
          <w:i/>
        </w:rPr>
        <w:t>)</w:t>
      </w:r>
      <w:r w:rsidR="00F13335">
        <w:rPr>
          <w:i/>
        </w:rPr>
        <w:t xml:space="preserve"> ausgeführt </w:t>
      </w:r>
      <w:r w:rsidR="00F13335">
        <w:t xml:space="preserve">und dann mit Hilfe der Methode assertEquals() geprüft, ob die nach dem Neustart der Anwendung zurückgesicherten Werte mit den Werten vor der Beendigung übereinstimmen. </w:t>
      </w:r>
    </w:p>
    <w:p w:rsidR="00732C2B" w:rsidRDefault="00F13335" w:rsidP="009A6CE4">
      <w:pPr>
        <w:pStyle w:val="Listenabsatz"/>
        <w:numPr>
          <w:ilvl w:val="0"/>
          <w:numId w:val="21"/>
        </w:numPr>
      </w:pPr>
      <w:proofErr w:type="spellStart"/>
      <w:r>
        <w:t>testOnDestroy</w:t>
      </w:r>
      <w:proofErr w:type="spellEnd"/>
      <w:r>
        <w:t>()</w:t>
      </w:r>
    </w:p>
    <w:p w:rsidR="00F13335" w:rsidRPr="00D31714" w:rsidRDefault="00F13335" w:rsidP="00F13335">
      <w:pPr>
        <w:ind w:left="360"/>
      </w:pPr>
      <w:r>
        <w:lastRenderedPageBreak/>
        <w:t xml:space="preserve">Die Methode </w:t>
      </w:r>
      <w:proofErr w:type="spellStart"/>
      <w:r w:rsidRPr="00F13335">
        <w:rPr>
          <w:i/>
        </w:rPr>
        <w:t>testOnDestroy</w:t>
      </w:r>
      <w:proofErr w:type="spellEnd"/>
      <w:r w:rsidRPr="00F13335">
        <w:rPr>
          <w:i/>
        </w:rPr>
        <w:t>()</w:t>
      </w:r>
      <w:r>
        <w:rPr>
          <w:i/>
        </w:rPr>
        <w:t xml:space="preserve"> </w:t>
      </w:r>
      <w:r>
        <w:t xml:space="preserve">ist ähnlich implementiert wie die Methode </w:t>
      </w:r>
      <w:proofErr w:type="spellStart"/>
      <w:r w:rsidRPr="004A28D0">
        <w:rPr>
          <w:i/>
        </w:rPr>
        <w:t>testOnPause</w:t>
      </w:r>
      <w:proofErr w:type="spellEnd"/>
      <w:r w:rsidRPr="004A28D0">
        <w:rPr>
          <w:i/>
        </w:rPr>
        <w:t>()</w:t>
      </w:r>
      <w:r>
        <w:t xml:space="preserve">. </w:t>
      </w:r>
      <w:r w:rsidR="004A28D0">
        <w:t xml:space="preserve">Für das Beenden und das Starten der zu testenden Aktivität </w:t>
      </w:r>
      <w:r>
        <w:t xml:space="preserve">wird </w:t>
      </w:r>
      <w:r w:rsidR="004A28D0">
        <w:t xml:space="preserve">in </w:t>
      </w:r>
      <w:r>
        <w:t>die</w:t>
      </w:r>
      <w:r w:rsidR="004A28D0">
        <w:t>sem Fall</w:t>
      </w:r>
      <w:r>
        <w:t xml:space="preserve"> </w:t>
      </w:r>
      <w:r w:rsidR="004A28D0">
        <w:t xml:space="preserve">nicht die Funktionalität der Klasse </w:t>
      </w:r>
      <w:r w:rsidR="004A28D0" w:rsidRPr="004A28D0">
        <w:rPr>
          <w:i/>
        </w:rPr>
        <w:t>Instrumentation</w:t>
      </w:r>
      <w:r w:rsidR="004A28D0">
        <w:t xml:space="preserve"> verwendet. Das Beenden der Aktivität erfolgt durch den Aufruf der </w:t>
      </w:r>
      <w:r w:rsidR="00D31714">
        <w:t xml:space="preserve">Methode </w:t>
      </w:r>
      <w:proofErr w:type="spellStart"/>
      <w:r w:rsidR="00D31714">
        <w:rPr>
          <w:i/>
        </w:rPr>
        <w:t>damsActivity.finish</w:t>
      </w:r>
      <w:proofErr w:type="spellEnd"/>
      <w:r w:rsidR="00D31714">
        <w:rPr>
          <w:i/>
        </w:rPr>
        <w:t>()</w:t>
      </w:r>
      <w:r w:rsidR="00D31714">
        <w:t xml:space="preserve">. Der Neustart der Anwendung erfolgt durch den Aufruf der Methode </w:t>
      </w:r>
      <w:proofErr w:type="spellStart"/>
      <w:r w:rsidR="00D31714" w:rsidRPr="00D31714">
        <w:rPr>
          <w:i/>
        </w:rPr>
        <w:t>getActivity</w:t>
      </w:r>
      <w:proofErr w:type="spellEnd"/>
      <w:r w:rsidR="00D31714" w:rsidRPr="00D31714">
        <w:rPr>
          <w:i/>
        </w:rPr>
        <w:t>()</w:t>
      </w:r>
      <w:r w:rsidR="00D31714">
        <w:t xml:space="preserve">, die durch die Klasse </w:t>
      </w:r>
      <w:r w:rsidR="00D31714">
        <w:rPr>
          <w:i/>
        </w:rPr>
        <w:t xml:space="preserve">ActivityInstrumentationTestCase2 </w:t>
      </w:r>
      <w:r w:rsidR="00D31714">
        <w:t>zur Verfügung gestellt wird.</w:t>
      </w:r>
    </w:p>
    <w:p w:rsidR="00F13335" w:rsidRDefault="00D31714" w:rsidP="009A6CE4">
      <w:pPr>
        <w:pStyle w:val="Listenabsatz"/>
        <w:numPr>
          <w:ilvl w:val="0"/>
          <w:numId w:val="21"/>
        </w:numPr>
      </w:pPr>
      <w:proofErr w:type="spellStart"/>
      <w:r>
        <w:t>testScanResult</w:t>
      </w:r>
      <w:proofErr w:type="spellEnd"/>
      <w:r>
        <w:t>()</w:t>
      </w:r>
    </w:p>
    <w:p w:rsidR="00D31714" w:rsidRPr="008E3C84" w:rsidRDefault="00D31714" w:rsidP="00D31714">
      <w:pPr>
        <w:ind w:left="360"/>
      </w:pPr>
      <w:r>
        <w:t xml:space="preserve">Unter Verwendung der Methode </w:t>
      </w:r>
      <w:proofErr w:type="spellStart"/>
      <w:r w:rsidRPr="00D31714">
        <w:rPr>
          <w:i/>
        </w:rPr>
        <w:t>testScanResult</w:t>
      </w:r>
      <w:proofErr w:type="spellEnd"/>
      <w:r w:rsidRPr="00D31714">
        <w:rPr>
          <w:i/>
        </w:rPr>
        <w:t>()</w:t>
      </w:r>
      <w:r>
        <w:t xml:space="preserve">, kann die Funktionalität der Methode </w:t>
      </w:r>
      <w:r w:rsidRPr="00D31714">
        <w:rPr>
          <w:i/>
        </w:rPr>
        <w:t>onActivityResult()</w:t>
      </w:r>
      <w:r>
        <w:t xml:space="preserve"> überprüf</w:t>
      </w:r>
      <w:r w:rsidR="008E3C84">
        <w:t>t werden. Diese Methode wird</w:t>
      </w:r>
      <w:r>
        <w:t xml:space="preserve"> aufgerufen werden, nachdem der Benutzer mit Hilfe der Anwendung „Zxing“ einen Strichcode erfolgreich gescannt hat. </w:t>
      </w:r>
      <w:r w:rsidR="008E3C84">
        <w:t xml:space="preserve">Um das erfolgreiche Einlesen überprüfen zu können, wird ein </w:t>
      </w:r>
      <w:proofErr w:type="spellStart"/>
      <w:r w:rsidR="008E3C84" w:rsidRPr="008E3C84">
        <w:rPr>
          <w:i/>
        </w:rPr>
        <w:t>Intent</w:t>
      </w:r>
      <w:proofErr w:type="spellEnd"/>
      <w:r w:rsidR="008E3C84">
        <w:t xml:space="preserve"> erzeugt, der die Informationen der Barcode-Anwendung speichert und als Paramater für die </w:t>
      </w:r>
      <w:r w:rsidR="008E3C84">
        <w:rPr>
          <w:i/>
        </w:rPr>
        <w:t>onActivityResult</w:t>
      </w:r>
      <w:r w:rsidR="008E3C84" w:rsidRPr="008E3C84">
        <w:rPr>
          <w:i/>
        </w:rPr>
        <w:t>()</w:t>
      </w:r>
      <w:r w:rsidR="008E3C84">
        <w:t>-Methode</w:t>
      </w:r>
      <w:r w:rsidR="008E3C84">
        <w:rPr>
          <w:i/>
        </w:rPr>
        <w:t xml:space="preserve"> </w:t>
      </w:r>
      <w:r w:rsidR="008E3C84">
        <w:t xml:space="preserve">bereitstellt. Der Wert des eingelesenen Strichcodes soll durch die Methode in das entsprechende Eingabefeld eingetragen werden. Die erfolgreiche Eintragung wird abschließend mit Hilfe der Methode </w:t>
      </w:r>
      <w:r w:rsidR="008E3C84" w:rsidRPr="008E3C84">
        <w:rPr>
          <w:i/>
        </w:rPr>
        <w:t>assertEquals()</w:t>
      </w:r>
      <w:r w:rsidR="008E3C84">
        <w:t xml:space="preserve"> überprüft.</w:t>
      </w:r>
    </w:p>
    <w:p w:rsidR="00D31714" w:rsidRDefault="008E3C84" w:rsidP="009A6CE4">
      <w:pPr>
        <w:pStyle w:val="Listenabsatz"/>
        <w:numPr>
          <w:ilvl w:val="0"/>
          <w:numId w:val="21"/>
        </w:numPr>
      </w:pPr>
      <w:proofErr w:type="spellStart"/>
      <w:r>
        <w:t>testPermission</w:t>
      </w:r>
      <w:proofErr w:type="spellEnd"/>
      <w:r>
        <w:t>()</w:t>
      </w:r>
    </w:p>
    <w:p w:rsidR="008E3C84" w:rsidRDefault="00C136DC" w:rsidP="008E3C84">
      <w:pPr>
        <w:ind w:left="360"/>
      </w:pPr>
      <w:r>
        <w:t xml:space="preserve">Die Verwendung von System-Ressourcen durch eine Anwendung erfordert in der Android-Umgebung die Bereitstellung der entsprechenden Berechtigungen. Die </w:t>
      </w:r>
      <w:proofErr w:type="spellStart"/>
      <w:r>
        <w:t>testPermission</w:t>
      </w:r>
      <w:proofErr w:type="spellEnd"/>
      <w:r>
        <w:t>()-Methode testet anhand der eindeutigen Namen der Berechtigungen, ob diese für die Anwendung gewährt werden.</w:t>
      </w:r>
    </w:p>
    <w:p w:rsidR="008E3C84" w:rsidRDefault="00C136DC" w:rsidP="009A6CE4">
      <w:pPr>
        <w:pStyle w:val="Listenabsatz"/>
        <w:numPr>
          <w:ilvl w:val="0"/>
          <w:numId w:val="21"/>
        </w:numPr>
      </w:pPr>
      <w:proofErr w:type="spellStart"/>
      <w:r>
        <w:t>testItemSelected</w:t>
      </w:r>
      <w:proofErr w:type="spellEnd"/>
      <w:r>
        <w:t>()</w:t>
      </w:r>
    </w:p>
    <w:p w:rsidR="00C136DC" w:rsidRDefault="00C136DC" w:rsidP="00C136DC">
      <w:pPr>
        <w:ind w:left="360"/>
      </w:pPr>
      <w:r>
        <w:t>Für die Auswahl entsprechender Such-Kriterien stehen in der mobilen Anwendung zwei Spinner zur Verfügung. Allerdings besteht die Einschränkung, dass der zweite Spinner nur aktiv ist, wenn im ersten Spinner die erste Position ausgewählt ist.</w:t>
      </w:r>
      <w:r w:rsidR="00CD0300">
        <w:t xml:space="preserve"> </w:t>
      </w:r>
      <w:r w:rsidR="00CE2474">
        <w:t xml:space="preserve">Die Überprüfung dieses </w:t>
      </w:r>
      <w:r w:rsidR="00CE2474">
        <w:lastRenderedPageBreak/>
        <w:t>Verhaltens erfolgt durch den Aufruf der</w:t>
      </w:r>
      <w:r>
        <w:t xml:space="preserve"> Methode </w:t>
      </w:r>
      <w:proofErr w:type="spellStart"/>
      <w:r>
        <w:rPr>
          <w:i/>
        </w:rPr>
        <w:t>damsActivity.onItemSelected</w:t>
      </w:r>
      <w:proofErr w:type="spellEnd"/>
      <w:r>
        <w:rPr>
          <w:i/>
        </w:rPr>
        <w:t>()</w:t>
      </w:r>
      <w:r w:rsidR="00CE2474">
        <w:t>.</w:t>
      </w:r>
      <w:r>
        <w:t xml:space="preserve"> </w:t>
      </w:r>
      <w:r w:rsidR="00CE2474">
        <w:t xml:space="preserve">Eine anschließende Überprüfung durch </w:t>
      </w:r>
      <w:r w:rsidR="00CE2474">
        <w:rPr>
          <w:i/>
        </w:rPr>
        <w:t>assertTrue</w:t>
      </w:r>
      <w:r w:rsidR="00CE2474" w:rsidRPr="00CE2474">
        <w:rPr>
          <w:i/>
        </w:rPr>
        <w:t>()</w:t>
      </w:r>
      <w:r w:rsidR="00CE2474">
        <w:t xml:space="preserve"> zeigt</w:t>
      </w:r>
      <w:r>
        <w:t xml:space="preserve"> ob das zweite Feld </w:t>
      </w:r>
      <w:r w:rsidR="00CE2474">
        <w:t>entsprechend den</w:t>
      </w:r>
      <w:r>
        <w:t xml:space="preserve"> Eingaben funktion</w:t>
      </w:r>
      <w:r w:rsidR="00CE2474">
        <w:t>s</w:t>
      </w:r>
      <w:r>
        <w:t>fähig ist.</w:t>
      </w:r>
    </w:p>
    <w:p w:rsidR="00CD0300" w:rsidRDefault="00CD0300" w:rsidP="00CD0300"/>
    <w:p w:rsidR="00CD0300" w:rsidRDefault="00CD0300" w:rsidP="00CD0300">
      <w:r>
        <w:t xml:space="preserve">Die Test-Methoden in der Klasse </w:t>
      </w:r>
      <w:proofErr w:type="spellStart"/>
      <w:r>
        <w:rPr>
          <w:i/>
        </w:rPr>
        <w:t>LoginActivityTest</w:t>
      </w:r>
      <w:proofErr w:type="spellEnd"/>
      <w:r>
        <w:t xml:space="preserve"> in Anlehnung an die vorherigen genannten Methoden implementiert. Aus diesem Grund werden nachfolgend nur zwei zusätzliche Methoden näher beschrieben.</w:t>
      </w:r>
    </w:p>
    <w:p w:rsidR="00CD0300" w:rsidRDefault="00CD0300" w:rsidP="00CD0300"/>
    <w:p w:rsidR="00CD0300" w:rsidRDefault="00CD0300" w:rsidP="00CD0300">
      <w:pPr>
        <w:pStyle w:val="Listenabsatz"/>
        <w:numPr>
          <w:ilvl w:val="0"/>
          <w:numId w:val="21"/>
        </w:numPr>
      </w:pPr>
      <w:proofErr w:type="spellStart"/>
      <w:r>
        <w:t>testCheckWebService</w:t>
      </w:r>
      <w:proofErr w:type="spellEnd"/>
      <w:r>
        <w:t>()</w:t>
      </w:r>
    </w:p>
    <w:p w:rsidR="00CD0300" w:rsidRPr="00E042A4" w:rsidRDefault="00CD0300" w:rsidP="00CD0300">
      <w:pPr>
        <w:ind w:left="360"/>
      </w:pPr>
      <w:r>
        <w:t xml:space="preserve">Mit Hilfe der Methode </w:t>
      </w:r>
      <w:proofErr w:type="spellStart"/>
      <w:r>
        <w:t>testCheckWebService</w:t>
      </w:r>
      <w:proofErr w:type="spellEnd"/>
      <w:r>
        <w:t xml:space="preserve">() soll das Testen möglicher Exceptions aufgezeigt werden. (siehe </w:t>
      </w:r>
      <w:r>
        <w:fldChar w:fldCharType="begin"/>
      </w:r>
      <w:r>
        <w:instrText xml:space="preserve"> REF _Ref300240428 \r \h </w:instrText>
      </w:r>
      <w:r>
        <w:fldChar w:fldCharType="separate"/>
      </w:r>
      <w:r w:rsidR="00AB03C4">
        <w:t>2.3.3</w:t>
      </w:r>
      <w:r>
        <w:fldChar w:fldCharType="end"/>
      </w:r>
      <w:r>
        <w:t xml:space="preserve">) In diesem </w:t>
      </w:r>
      <w:r w:rsidR="002C38F0">
        <w:t xml:space="preserve">Test wird </w:t>
      </w:r>
      <w:r>
        <w:t xml:space="preserve">der für den Test der Netzwerk-Verbindung benötigte NetworkManager auf null gesetzt. </w:t>
      </w:r>
      <w:r w:rsidR="00E042A4">
        <w:t>Tritt b</w:t>
      </w:r>
      <w:r w:rsidR="002C38F0">
        <w:t xml:space="preserve">ei </w:t>
      </w:r>
      <w:r w:rsidR="00E042A4">
        <w:t xml:space="preserve">dem Aufruf der Methode </w:t>
      </w:r>
      <w:proofErr w:type="spellStart"/>
      <w:r w:rsidR="00E042A4" w:rsidRPr="00E042A4">
        <w:rPr>
          <w:i/>
        </w:rPr>
        <w:t>loginActivity.start</w:t>
      </w:r>
      <w:r w:rsidR="00E042A4">
        <w:rPr>
          <w:i/>
        </w:rPr>
        <w:t>Main</w:t>
      </w:r>
      <w:r w:rsidR="00E042A4" w:rsidRPr="00E042A4">
        <w:rPr>
          <w:i/>
        </w:rPr>
        <w:t>Activity</w:t>
      </w:r>
      <w:proofErr w:type="spellEnd"/>
      <w:r w:rsidR="00E042A4" w:rsidRPr="00E042A4">
        <w:rPr>
          <w:i/>
        </w:rPr>
        <w:t>()</w:t>
      </w:r>
      <w:r w:rsidR="00E042A4">
        <w:rPr>
          <w:i/>
        </w:rPr>
        <w:t xml:space="preserve"> </w:t>
      </w:r>
      <w:r w:rsidR="00E042A4">
        <w:t>eine</w:t>
      </w:r>
      <w:r w:rsidR="002C38F0">
        <w:t xml:space="preserve"> Exception </w:t>
      </w:r>
      <w:r w:rsidR="00E042A4">
        <w:t xml:space="preserve">auf, führt die Methode </w:t>
      </w:r>
      <w:r w:rsidR="00E042A4" w:rsidRPr="00E042A4">
        <w:rPr>
          <w:i/>
        </w:rPr>
        <w:t>assertTrue()</w:t>
      </w:r>
      <w:r w:rsidR="00E042A4">
        <w:t xml:space="preserve"> im </w:t>
      </w:r>
      <w:r w:rsidR="00E042A4" w:rsidRPr="00E042A4">
        <w:rPr>
          <w:i/>
        </w:rPr>
        <w:t>catch()</w:t>
      </w:r>
      <w:r w:rsidR="00E042A4">
        <w:t xml:space="preserve">-Block der Test-Methode zu einem positiven Ergebnis. Wenn die </w:t>
      </w:r>
      <w:proofErr w:type="spellStart"/>
      <w:r w:rsidR="00E042A4">
        <w:t>erwaretet</w:t>
      </w:r>
      <w:proofErr w:type="spellEnd"/>
      <w:r w:rsidR="00E042A4">
        <w:t xml:space="preserve"> Exception nicht eintritt, wird der Test durch die Methode </w:t>
      </w:r>
      <w:r w:rsidR="00E042A4" w:rsidRPr="00E042A4">
        <w:rPr>
          <w:i/>
        </w:rPr>
        <w:t>fail()</w:t>
      </w:r>
      <w:r w:rsidR="00E042A4">
        <w:rPr>
          <w:i/>
        </w:rPr>
        <w:t xml:space="preserve"> </w:t>
      </w:r>
      <w:r w:rsidR="00E042A4">
        <w:t>im try{}-Block mit einem negativen Ergebnis beendet.</w:t>
      </w:r>
    </w:p>
    <w:p w:rsidR="00CD0300" w:rsidRDefault="00CD0300" w:rsidP="00CD0300">
      <w:pPr>
        <w:pStyle w:val="Listenabsatz"/>
        <w:numPr>
          <w:ilvl w:val="0"/>
          <w:numId w:val="21"/>
        </w:numPr>
      </w:pPr>
      <w:proofErr w:type="spellStart"/>
      <w:r>
        <w:t>testEmptyText</w:t>
      </w:r>
      <w:proofErr w:type="spellEnd"/>
      <w:r>
        <w:t>()</w:t>
      </w:r>
    </w:p>
    <w:p w:rsidR="00E042A4" w:rsidRPr="00E042A4" w:rsidRDefault="00E042A4" w:rsidP="00E042A4">
      <w:pPr>
        <w:ind w:left="360"/>
      </w:pPr>
      <w:r>
        <w:t xml:space="preserve">Leere Eingabefelder sollen bei der Verarbeitung zur Generierung einer </w:t>
      </w:r>
      <w:proofErr w:type="spellStart"/>
      <w:r w:rsidRPr="00E042A4">
        <w:rPr>
          <w:i/>
        </w:rPr>
        <w:t>EmptyInputException</w:t>
      </w:r>
      <w:proofErr w:type="spellEnd"/>
      <w:r>
        <w:rPr>
          <w:i/>
        </w:rPr>
        <w:t xml:space="preserve"> </w:t>
      </w:r>
      <w:r>
        <w:t xml:space="preserve">führen. Die Methode </w:t>
      </w:r>
      <w:proofErr w:type="spellStart"/>
      <w:r>
        <w:t>testEmptyText</w:t>
      </w:r>
      <w:proofErr w:type="spellEnd"/>
      <w:r>
        <w:t>()</w:t>
      </w:r>
      <w:r w:rsidR="00CE6B99">
        <w:t xml:space="preserve"> überprüft dieses Verhalten. Aufgrund der gleichen Verfahrensweise wie bei der Methode </w:t>
      </w:r>
      <w:proofErr w:type="spellStart"/>
      <w:r w:rsidR="00CE6B99">
        <w:t>testCheckWebService</w:t>
      </w:r>
      <w:proofErr w:type="spellEnd"/>
      <w:r w:rsidR="00CE6B99">
        <w:t>() wird diese Methode nicht näher erläutert.</w:t>
      </w:r>
    </w:p>
    <w:p w:rsidR="00CD0300" w:rsidRDefault="00CD0300" w:rsidP="00460307"/>
    <w:p w:rsidR="00710D3F" w:rsidRPr="00460307" w:rsidRDefault="00CE6B99" w:rsidP="00460307">
      <w:r>
        <w:t>Im letzten Kapitel erfolgt eine Auswertung der erlangten Erkenntnisse zur Erstellung der mobilen Anwendung und es erfolgt ein Ausblick auf mögliche Erweiterungsmöglichkeiten.</w:t>
      </w:r>
      <w:r w:rsidR="00710D3F">
        <w:br w:type="page"/>
      </w:r>
    </w:p>
    <w:p w:rsidR="00C418FD" w:rsidRDefault="00C418FD" w:rsidP="00DC40E3">
      <w:pPr>
        <w:pStyle w:val="berschrift1"/>
        <w:numPr>
          <w:ilvl w:val="0"/>
          <w:numId w:val="7"/>
        </w:numPr>
      </w:pPr>
      <w:r>
        <w:lastRenderedPageBreak/>
        <w:t>Abschluss</w:t>
      </w:r>
      <w:bookmarkEnd w:id="61"/>
    </w:p>
    <w:p w:rsidR="00C418FD" w:rsidRDefault="00C418FD" w:rsidP="00DC40E3">
      <w:pPr>
        <w:pStyle w:val="berschrift2"/>
        <w:numPr>
          <w:ilvl w:val="1"/>
          <w:numId w:val="7"/>
        </w:numPr>
      </w:pPr>
      <w:bookmarkStart w:id="62" w:name="_Toc299975387"/>
      <w:r>
        <w:t>Erweiterungsmöglichkeiten</w:t>
      </w:r>
      <w:bookmarkEnd w:id="62"/>
    </w:p>
    <w:p w:rsidR="00C418FD" w:rsidRPr="00C418FD" w:rsidRDefault="004250AF" w:rsidP="00DC40E3">
      <w:pPr>
        <w:pStyle w:val="berschrift2"/>
        <w:numPr>
          <w:ilvl w:val="1"/>
          <w:numId w:val="7"/>
        </w:numPr>
      </w:pPr>
      <w:bookmarkStart w:id="63" w:name="_Toc299975388"/>
      <w:r>
        <w:t>Fazit</w:t>
      </w:r>
      <w:bookmarkEnd w:id="63"/>
    </w:p>
    <w:sectPr w:rsidR="00C418FD" w:rsidRPr="00C418FD" w:rsidSect="008107AD">
      <w:footerReference w:type="even" r:id="rId19"/>
      <w:footerReference w:type="default" r:id="rId20"/>
      <w:pgSz w:w="11906" w:h="16838"/>
      <w:pgMar w:top="1418" w:right="1701" w:bottom="1418" w:left="226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A53" w:rsidRDefault="00A44A53" w:rsidP="00AA65EE">
      <w:pPr>
        <w:spacing w:after="0" w:line="240" w:lineRule="auto"/>
      </w:pPr>
      <w:r>
        <w:separator/>
      </w:r>
    </w:p>
  </w:endnote>
  <w:endnote w:type="continuationSeparator" w:id="0">
    <w:p w:rsidR="00A44A53" w:rsidRDefault="00A44A53" w:rsidP="00AA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471804"/>
      <w:docPartObj>
        <w:docPartGallery w:val="Page Numbers (Bottom of Page)"/>
        <w:docPartUnique/>
      </w:docPartObj>
    </w:sdtPr>
    <w:sdtContent>
      <w:p w:rsidR="000060D8" w:rsidRDefault="000060D8">
        <w:pPr>
          <w:pStyle w:val="Fuzeile"/>
        </w:pPr>
        <w:r>
          <w:fldChar w:fldCharType="begin"/>
        </w:r>
        <w:r>
          <w:instrText>PAGE   \* MERGEFORMAT</w:instrText>
        </w:r>
        <w:r>
          <w:fldChar w:fldCharType="separate"/>
        </w:r>
        <w:r w:rsidR="00ED740E">
          <w:rPr>
            <w:noProof/>
          </w:rPr>
          <w:t>4</w:t>
        </w:r>
        <w:r>
          <w:fldChar w:fldCharType="end"/>
        </w:r>
      </w:p>
    </w:sdtContent>
  </w:sdt>
  <w:p w:rsidR="000060D8" w:rsidRDefault="000060D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1335702"/>
      <w:docPartObj>
        <w:docPartGallery w:val="Page Numbers (Bottom of Page)"/>
        <w:docPartUnique/>
      </w:docPartObj>
    </w:sdtPr>
    <w:sdtContent>
      <w:p w:rsidR="000060D8" w:rsidRDefault="000060D8">
        <w:pPr>
          <w:pStyle w:val="Fuzeile"/>
          <w:jc w:val="right"/>
        </w:pPr>
        <w:r>
          <w:fldChar w:fldCharType="begin"/>
        </w:r>
        <w:r>
          <w:instrText>PAGE   \* MERGEFORMAT</w:instrText>
        </w:r>
        <w:r>
          <w:fldChar w:fldCharType="separate"/>
        </w:r>
        <w:r w:rsidR="00ED740E">
          <w:rPr>
            <w:noProof/>
          </w:rPr>
          <w:t>5</w:t>
        </w:r>
        <w:r>
          <w:fldChar w:fldCharType="end"/>
        </w:r>
      </w:p>
    </w:sdtContent>
  </w:sdt>
  <w:p w:rsidR="000060D8" w:rsidRDefault="000060D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A53" w:rsidRDefault="00A44A53" w:rsidP="00AA65EE">
      <w:pPr>
        <w:spacing w:after="0" w:line="240" w:lineRule="auto"/>
      </w:pPr>
      <w:r>
        <w:separator/>
      </w:r>
    </w:p>
  </w:footnote>
  <w:footnote w:type="continuationSeparator" w:id="0">
    <w:p w:rsidR="00A44A53" w:rsidRDefault="00A44A53" w:rsidP="00AA6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C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D775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90D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C036A"/>
    <w:multiLevelType w:val="hybridMultilevel"/>
    <w:tmpl w:val="E72AFD2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910205"/>
    <w:multiLevelType w:val="multilevel"/>
    <w:tmpl w:val="72A0F7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F52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7C5814"/>
    <w:multiLevelType w:val="multilevel"/>
    <w:tmpl w:val="A6E2C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FE10F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E445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D4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6C2C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993643"/>
    <w:multiLevelType w:val="multilevel"/>
    <w:tmpl w:val="A9C0A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3031B3"/>
    <w:multiLevelType w:val="hybridMultilevel"/>
    <w:tmpl w:val="C37043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4FE96DF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4637B5"/>
    <w:multiLevelType w:val="hybridMultilevel"/>
    <w:tmpl w:val="08805976"/>
    <w:lvl w:ilvl="0" w:tplc="0407000F">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6">
    <w:nsid w:val="51F604B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8324E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CC719B2"/>
    <w:multiLevelType w:val="multilevel"/>
    <w:tmpl w:val="44DE60F2"/>
    <w:lvl w:ilvl="0">
      <w:start w:val="1"/>
      <w:numFmt w:val="decimal"/>
      <w:lvlText w:val="%1."/>
      <w:lvlJc w:val="left"/>
      <w:pPr>
        <w:ind w:left="360" w:hanging="360"/>
      </w:p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nsid w:val="654A15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60B112B"/>
    <w:multiLevelType w:val="hybridMultilevel"/>
    <w:tmpl w:val="26B2EF0A"/>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rPr>
        <w:rFonts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1035F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81B0507"/>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4"/>
  </w:num>
  <w:num w:numId="3">
    <w:abstractNumId w:val="4"/>
  </w:num>
  <w:num w:numId="4">
    <w:abstractNumId w:val="12"/>
  </w:num>
  <w:num w:numId="5">
    <w:abstractNumId w:val="20"/>
  </w:num>
  <w:num w:numId="6">
    <w:abstractNumId w:val="15"/>
  </w:num>
  <w:num w:numId="7">
    <w:abstractNumId w:val="16"/>
  </w:num>
  <w:num w:numId="8">
    <w:abstractNumId w:val="2"/>
  </w:num>
  <w:num w:numId="9">
    <w:abstractNumId w:val="17"/>
  </w:num>
  <w:num w:numId="10">
    <w:abstractNumId w:val="13"/>
  </w:num>
  <w:num w:numId="11">
    <w:abstractNumId w:val="22"/>
  </w:num>
  <w:num w:numId="12">
    <w:abstractNumId w:val="8"/>
  </w:num>
  <w:num w:numId="13">
    <w:abstractNumId w:val="23"/>
  </w:num>
  <w:num w:numId="14">
    <w:abstractNumId w:val="6"/>
  </w:num>
  <w:num w:numId="15">
    <w:abstractNumId w:val="5"/>
  </w:num>
  <w:num w:numId="16">
    <w:abstractNumId w:val="9"/>
  </w:num>
  <w:num w:numId="17">
    <w:abstractNumId w:val="19"/>
  </w:num>
  <w:num w:numId="18">
    <w:abstractNumId w:val="0"/>
  </w:num>
  <w:num w:numId="19">
    <w:abstractNumId w:val="1"/>
  </w:num>
  <w:num w:numId="20">
    <w:abstractNumId w:val="10"/>
  </w:num>
  <w:num w:numId="21">
    <w:abstractNumId w:val="3"/>
  </w:num>
  <w:num w:numId="22">
    <w:abstractNumId w:val="7"/>
  </w:num>
  <w:num w:numId="23">
    <w:abstractNumId w:val="1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E3"/>
    <w:rsid w:val="00001A2B"/>
    <w:rsid w:val="000034A7"/>
    <w:rsid w:val="000060D8"/>
    <w:rsid w:val="000262FC"/>
    <w:rsid w:val="00050A3D"/>
    <w:rsid w:val="000731FA"/>
    <w:rsid w:val="00073CB3"/>
    <w:rsid w:val="00086B15"/>
    <w:rsid w:val="0009259A"/>
    <w:rsid w:val="000B51DC"/>
    <w:rsid w:val="000C58F7"/>
    <w:rsid w:val="000D7576"/>
    <w:rsid w:val="000E1534"/>
    <w:rsid w:val="000E2EEC"/>
    <w:rsid w:val="000E5E60"/>
    <w:rsid w:val="000F3A45"/>
    <w:rsid w:val="00106344"/>
    <w:rsid w:val="00113AEC"/>
    <w:rsid w:val="00125DEA"/>
    <w:rsid w:val="0013798F"/>
    <w:rsid w:val="00155CCC"/>
    <w:rsid w:val="00172E95"/>
    <w:rsid w:val="00173C14"/>
    <w:rsid w:val="001A6A22"/>
    <w:rsid w:val="001C4125"/>
    <w:rsid w:val="001C4DB7"/>
    <w:rsid w:val="001C631C"/>
    <w:rsid w:val="001D25AA"/>
    <w:rsid w:val="00202FB3"/>
    <w:rsid w:val="002041DC"/>
    <w:rsid w:val="00224C9D"/>
    <w:rsid w:val="00252089"/>
    <w:rsid w:val="00273D0B"/>
    <w:rsid w:val="0027421C"/>
    <w:rsid w:val="0027600B"/>
    <w:rsid w:val="0028559F"/>
    <w:rsid w:val="00286A24"/>
    <w:rsid w:val="002875F2"/>
    <w:rsid w:val="002B6B87"/>
    <w:rsid w:val="002C38F0"/>
    <w:rsid w:val="002C4315"/>
    <w:rsid w:val="002E0435"/>
    <w:rsid w:val="0030180E"/>
    <w:rsid w:val="00303F5B"/>
    <w:rsid w:val="00324205"/>
    <w:rsid w:val="00325895"/>
    <w:rsid w:val="00335CB9"/>
    <w:rsid w:val="00341B98"/>
    <w:rsid w:val="00356C63"/>
    <w:rsid w:val="0036386F"/>
    <w:rsid w:val="00367634"/>
    <w:rsid w:val="00390E56"/>
    <w:rsid w:val="003C177E"/>
    <w:rsid w:val="003C1BE3"/>
    <w:rsid w:val="003C4C38"/>
    <w:rsid w:val="003C567A"/>
    <w:rsid w:val="003C6757"/>
    <w:rsid w:val="003D156F"/>
    <w:rsid w:val="003D6D6F"/>
    <w:rsid w:val="003F6B00"/>
    <w:rsid w:val="004131C2"/>
    <w:rsid w:val="004250AF"/>
    <w:rsid w:val="00434BF5"/>
    <w:rsid w:val="0043701F"/>
    <w:rsid w:val="00452B44"/>
    <w:rsid w:val="00455932"/>
    <w:rsid w:val="00460307"/>
    <w:rsid w:val="00493275"/>
    <w:rsid w:val="004A28D0"/>
    <w:rsid w:val="004B2825"/>
    <w:rsid w:val="004F2DC0"/>
    <w:rsid w:val="005300D7"/>
    <w:rsid w:val="0053612A"/>
    <w:rsid w:val="00542331"/>
    <w:rsid w:val="005507F1"/>
    <w:rsid w:val="00562622"/>
    <w:rsid w:val="00566E1C"/>
    <w:rsid w:val="005701C3"/>
    <w:rsid w:val="00580CB9"/>
    <w:rsid w:val="005868D9"/>
    <w:rsid w:val="005A0B75"/>
    <w:rsid w:val="005B69BF"/>
    <w:rsid w:val="005B7B3A"/>
    <w:rsid w:val="005C2036"/>
    <w:rsid w:val="005C5566"/>
    <w:rsid w:val="005D228C"/>
    <w:rsid w:val="005D31E4"/>
    <w:rsid w:val="005D4522"/>
    <w:rsid w:val="006022D5"/>
    <w:rsid w:val="00613D89"/>
    <w:rsid w:val="00624C1D"/>
    <w:rsid w:val="00625998"/>
    <w:rsid w:val="0063727F"/>
    <w:rsid w:val="00663195"/>
    <w:rsid w:val="00672D27"/>
    <w:rsid w:val="00673EE6"/>
    <w:rsid w:val="0067652B"/>
    <w:rsid w:val="00695ED5"/>
    <w:rsid w:val="006A5344"/>
    <w:rsid w:val="006A7A7B"/>
    <w:rsid w:val="006E3EF7"/>
    <w:rsid w:val="007006C5"/>
    <w:rsid w:val="007074BE"/>
    <w:rsid w:val="00710D3F"/>
    <w:rsid w:val="00712BED"/>
    <w:rsid w:val="00715A9C"/>
    <w:rsid w:val="007239B0"/>
    <w:rsid w:val="00732C2B"/>
    <w:rsid w:val="0073474D"/>
    <w:rsid w:val="007423C3"/>
    <w:rsid w:val="00747CC9"/>
    <w:rsid w:val="00754E32"/>
    <w:rsid w:val="00760E09"/>
    <w:rsid w:val="00763A6B"/>
    <w:rsid w:val="00763AD3"/>
    <w:rsid w:val="007A65BC"/>
    <w:rsid w:val="007A6BE2"/>
    <w:rsid w:val="007A7580"/>
    <w:rsid w:val="007C5303"/>
    <w:rsid w:val="007C7DB9"/>
    <w:rsid w:val="007D1E66"/>
    <w:rsid w:val="007E4823"/>
    <w:rsid w:val="007F7E8B"/>
    <w:rsid w:val="008107AD"/>
    <w:rsid w:val="00814F93"/>
    <w:rsid w:val="00816198"/>
    <w:rsid w:val="00825425"/>
    <w:rsid w:val="008340F5"/>
    <w:rsid w:val="008408AE"/>
    <w:rsid w:val="00841101"/>
    <w:rsid w:val="008576B1"/>
    <w:rsid w:val="00876A5B"/>
    <w:rsid w:val="00881854"/>
    <w:rsid w:val="008A46AB"/>
    <w:rsid w:val="008A7B4B"/>
    <w:rsid w:val="008B2B6F"/>
    <w:rsid w:val="008C1FA9"/>
    <w:rsid w:val="008D3959"/>
    <w:rsid w:val="008D4564"/>
    <w:rsid w:val="008D51E1"/>
    <w:rsid w:val="008E02DC"/>
    <w:rsid w:val="008E3C84"/>
    <w:rsid w:val="008E5087"/>
    <w:rsid w:val="008E6004"/>
    <w:rsid w:val="00915942"/>
    <w:rsid w:val="0091643A"/>
    <w:rsid w:val="00921A5A"/>
    <w:rsid w:val="00925BA0"/>
    <w:rsid w:val="009305EA"/>
    <w:rsid w:val="009351B5"/>
    <w:rsid w:val="009471E1"/>
    <w:rsid w:val="00964059"/>
    <w:rsid w:val="009702AB"/>
    <w:rsid w:val="009A66E8"/>
    <w:rsid w:val="009A6CE4"/>
    <w:rsid w:val="009E1794"/>
    <w:rsid w:val="009F045F"/>
    <w:rsid w:val="009F4579"/>
    <w:rsid w:val="00A429F2"/>
    <w:rsid w:val="00A44A53"/>
    <w:rsid w:val="00A541C2"/>
    <w:rsid w:val="00A63439"/>
    <w:rsid w:val="00A662E6"/>
    <w:rsid w:val="00A72799"/>
    <w:rsid w:val="00AA3185"/>
    <w:rsid w:val="00AA65EE"/>
    <w:rsid w:val="00AB03C4"/>
    <w:rsid w:val="00AC2188"/>
    <w:rsid w:val="00AD46BE"/>
    <w:rsid w:val="00AD553B"/>
    <w:rsid w:val="00B01B0F"/>
    <w:rsid w:val="00B207B4"/>
    <w:rsid w:val="00B22039"/>
    <w:rsid w:val="00B43BF8"/>
    <w:rsid w:val="00B661B7"/>
    <w:rsid w:val="00B66C5A"/>
    <w:rsid w:val="00B72151"/>
    <w:rsid w:val="00B74FF4"/>
    <w:rsid w:val="00B756CC"/>
    <w:rsid w:val="00B77BE4"/>
    <w:rsid w:val="00B90AC2"/>
    <w:rsid w:val="00BB4587"/>
    <w:rsid w:val="00BB5EF9"/>
    <w:rsid w:val="00BD5ADF"/>
    <w:rsid w:val="00BF0184"/>
    <w:rsid w:val="00C01A55"/>
    <w:rsid w:val="00C11BAB"/>
    <w:rsid w:val="00C1339C"/>
    <w:rsid w:val="00C136DC"/>
    <w:rsid w:val="00C16921"/>
    <w:rsid w:val="00C322F8"/>
    <w:rsid w:val="00C418FD"/>
    <w:rsid w:val="00C53E1C"/>
    <w:rsid w:val="00C55C73"/>
    <w:rsid w:val="00C87395"/>
    <w:rsid w:val="00C91B06"/>
    <w:rsid w:val="00C94E07"/>
    <w:rsid w:val="00CA4416"/>
    <w:rsid w:val="00CB0669"/>
    <w:rsid w:val="00CB5607"/>
    <w:rsid w:val="00CB677F"/>
    <w:rsid w:val="00CD0300"/>
    <w:rsid w:val="00CE2474"/>
    <w:rsid w:val="00CE6B99"/>
    <w:rsid w:val="00CF060D"/>
    <w:rsid w:val="00CF13D8"/>
    <w:rsid w:val="00CF312B"/>
    <w:rsid w:val="00D06B9C"/>
    <w:rsid w:val="00D12811"/>
    <w:rsid w:val="00D31714"/>
    <w:rsid w:val="00D349DD"/>
    <w:rsid w:val="00D639BB"/>
    <w:rsid w:val="00D707F2"/>
    <w:rsid w:val="00D905E3"/>
    <w:rsid w:val="00D92A63"/>
    <w:rsid w:val="00DC0B87"/>
    <w:rsid w:val="00DC1402"/>
    <w:rsid w:val="00DC40E3"/>
    <w:rsid w:val="00DD150B"/>
    <w:rsid w:val="00DE1228"/>
    <w:rsid w:val="00DE1669"/>
    <w:rsid w:val="00DF0B3B"/>
    <w:rsid w:val="00DF0F94"/>
    <w:rsid w:val="00E02886"/>
    <w:rsid w:val="00E042A4"/>
    <w:rsid w:val="00E60614"/>
    <w:rsid w:val="00EA2E9E"/>
    <w:rsid w:val="00EA68F4"/>
    <w:rsid w:val="00EB1D85"/>
    <w:rsid w:val="00EB5B91"/>
    <w:rsid w:val="00ED1F92"/>
    <w:rsid w:val="00ED740E"/>
    <w:rsid w:val="00EE489B"/>
    <w:rsid w:val="00F13335"/>
    <w:rsid w:val="00F1507F"/>
    <w:rsid w:val="00F31051"/>
    <w:rsid w:val="00F352EA"/>
    <w:rsid w:val="00F374AA"/>
    <w:rsid w:val="00F421CA"/>
    <w:rsid w:val="00F509AE"/>
    <w:rsid w:val="00F53E80"/>
    <w:rsid w:val="00F6462C"/>
    <w:rsid w:val="00F67BE1"/>
    <w:rsid w:val="00F81B9F"/>
    <w:rsid w:val="00F92F49"/>
    <w:rsid w:val="00F938DE"/>
    <w:rsid w:val="00FA2C79"/>
    <w:rsid w:val="00FA58BB"/>
    <w:rsid w:val="00FB1646"/>
    <w:rsid w:val="00FC35B4"/>
    <w:rsid w:val="00FD6881"/>
    <w:rsid w:val="00FE1BE4"/>
    <w:rsid w:val="00FE352D"/>
    <w:rsid w:val="00FE62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5B91"/>
    <w:pPr>
      <w:spacing w:after="200" w:line="360" w:lineRule="auto"/>
      <w:jc w:val="both"/>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 w:type="paragraph" w:styleId="Kopfzeile">
    <w:name w:val="header"/>
    <w:basedOn w:val="Standard"/>
    <w:link w:val="KopfzeileZchn"/>
    <w:uiPriority w:val="99"/>
    <w:unhideWhenUsed/>
    <w:rsid w:val="00D06B9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6B9C"/>
    <w:rPr>
      <w:rFonts w:ascii="Arial" w:hAnsi="Arial"/>
      <w:sz w:val="24"/>
      <w:szCs w:val="22"/>
    </w:rPr>
  </w:style>
  <w:style w:type="paragraph" w:styleId="Fuzeile">
    <w:name w:val="footer"/>
    <w:basedOn w:val="Standard"/>
    <w:link w:val="FuzeileZchn"/>
    <w:uiPriority w:val="99"/>
    <w:unhideWhenUsed/>
    <w:rsid w:val="00D06B9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6B9C"/>
    <w:rPr>
      <w:rFonts w:ascii="Arial" w:hAnsi="Arial"/>
      <w:sz w:val="24"/>
      <w:szCs w:val="22"/>
    </w:rPr>
  </w:style>
  <w:style w:type="character" w:styleId="Zeilennummer">
    <w:name w:val="line number"/>
    <w:basedOn w:val="Absatz-Standardschriftart"/>
    <w:uiPriority w:val="99"/>
    <w:semiHidden/>
    <w:unhideWhenUsed/>
    <w:rsid w:val="008107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5B91"/>
    <w:pPr>
      <w:spacing w:after="200" w:line="360" w:lineRule="auto"/>
      <w:jc w:val="both"/>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 w:type="paragraph" w:styleId="Kopfzeile">
    <w:name w:val="header"/>
    <w:basedOn w:val="Standard"/>
    <w:link w:val="KopfzeileZchn"/>
    <w:uiPriority w:val="99"/>
    <w:unhideWhenUsed/>
    <w:rsid w:val="00D06B9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6B9C"/>
    <w:rPr>
      <w:rFonts w:ascii="Arial" w:hAnsi="Arial"/>
      <w:sz w:val="24"/>
      <w:szCs w:val="22"/>
    </w:rPr>
  </w:style>
  <w:style w:type="paragraph" w:styleId="Fuzeile">
    <w:name w:val="footer"/>
    <w:basedOn w:val="Standard"/>
    <w:link w:val="FuzeileZchn"/>
    <w:uiPriority w:val="99"/>
    <w:unhideWhenUsed/>
    <w:rsid w:val="00D06B9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6B9C"/>
    <w:rPr>
      <w:rFonts w:ascii="Arial" w:hAnsi="Arial"/>
      <w:sz w:val="24"/>
      <w:szCs w:val="22"/>
    </w:rPr>
  </w:style>
  <w:style w:type="character" w:styleId="Zeilennummer">
    <w:name w:val="line number"/>
    <w:basedOn w:val="Absatz-Standardschriftart"/>
    <w:uiPriority w:val="99"/>
    <w:semiHidden/>
    <w:unhideWhenUsed/>
    <w:rsid w:val="00810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file:///D:\FHB\Abschlussarbeit\Schriftliche_Arbeit\Arbeit_2.docx"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8CE65-283D-4971-AF79-0343234AF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9100</Words>
  <Characters>57337</Characters>
  <Application>Microsoft Office Word</Application>
  <DocSecurity>0</DocSecurity>
  <Lines>477</Lines>
  <Paragraphs>132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66305</CharactersWithSpaces>
  <SharedDoc>false</SharedDoc>
  <HLinks>
    <vt:vector size="30" baseType="variant">
      <vt:variant>
        <vt:i4>1376318</vt:i4>
      </vt:variant>
      <vt:variant>
        <vt:i4>26</vt:i4>
      </vt:variant>
      <vt:variant>
        <vt:i4>0</vt:i4>
      </vt:variant>
      <vt:variant>
        <vt:i4>5</vt:i4>
      </vt:variant>
      <vt:variant>
        <vt:lpwstr/>
      </vt:variant>
      <vt:variant>
        <vt:lpwstr>_Toc298418576</vt:lpwstr>
      </vt:variant>
      <vt:variant>
        <vt:i4>1376318</vt:i4>
      </vt:variant>
      <vt:variant>
        <vt:i4>20</vt:i4>
      </vt:variant>
      <vt:variant>
        <vt:i4>0</vt:i4>
      </vt:variant>
      <vt:variant>
        <vt:i4>5</vt:i4>
      </vt:variant>
      <vt:variant>
        <vt:lpwstr/>
      </vt:variant>
      <vt:variant>
        <vt:lpwstr>_Toc298418575</vt:lpwstr>
      </vt:variant>
      <vt:variant>
        <vt:i4>1376318</vt:i4>
      </vt:variant>
      <vt:variant>
        <vt:i4>14</vt:i4>
      </vt:variant>
      <vt:variant>
        <vt:i4>0</vt:i4>
      </vt:variant>
      <vt:variant>
        <vt:i4>5</vt:i4>
      </vt:variant>
      <vt:variant>
        <vt:lpwstr/>
      </vt:variant>
      <vt:variant>
        <vt:lpwstr>_Toc298418574</vt:lpwstr>
      </vt:variant>
      <vt:variant>
        <vt:i4>1376318</vt:i4>
      </vt:variant>
      <vt:variant>
        <vt:i4>8</vt:i4>
      </vt:variant>
      <vt:variant>
        <vt:i4>0</vt:i4>
      </vt:variant>
      <vt:variant>
        <vt:i4>5</vt:i4>
      </vt:variant>
      <vt:variant>
        <vt:lpwstr/>
      </vt:variant>
      <vt:variant>
        <vt:lpwstr>_Toc298418573</vt:lpwstr>
      </vt:variant>
      <vt:variant>
        <vt:i4>1376318</vt:i4>
      </vt:variant>
      <vt:variant>
        <vt:i4>2</vt:i4>
      </vt:variant>
      <vt:variant>
        <vt:i4>0</vt:i4>
      </vt:variant>
      <vt:variant>
        <vt:i4>5</vt:i4>
      </vt:variant>
      <vt:variant>
        <vt:lpwstr/>
      </vt:variant>
      <vt:variant>
        <vt:lpwstr>_Toc298418572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78</cp:revision>
  <dcterms:created xsi:type="dcterms:W3CDTF">2011-07-14T15:50:00Z</dcterms:created>
  <dcterms:modified xsi:type="dcterms:W3CDTF">2011-08-08T09:00:00Z</dcterms:modified>
</cp:coreProperties>
</file>