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5095D392" w:rsidR="00EF6948" w:rsidRPr="001B472C" w:rsidRDefault="00387939" w:rsidP="00BD4EF1">
      <w:pPr>
        <w:spacing w:line="480" w:lineRule="auto"/>
        <w:rPr>
          <w:i/>
          <w:iCs/>
          <w:lang w:val="en-CA"/>
        </w:rPr>
      </w:pPr>
      <w:r w:rsidRPr="001B472C">
        <w:rPr>
          <w:i/>
          <w:iCs/>
          <w:lang w:val="en-CA"/>
        </w:rPr>
        <w:t xml:space="preserve">Estimating the drivers of insect abundance when detection is </w:t>
      </w:r>
      <w:r w:rsidR="00E306B0" w:rsidRPr="001B472C">
        <w:rPr>
          <w:i/>
          <w:iCs/>
          <w:lang w:val="en-CA"/>
        </w:rPr>
        <w:t>imperfect</w:t>
      </w:r>
      <w:r w:rsidR="00BD4EF1">
        <w:rPr>
          <w:i/>
          <w:iCs/>
          <w:lang w:val="en-CA"/>
        </w:rPr>
        <w:t>.</w:t>
      </w:r>
    </w:p>
    <w:p w14:paraId="3F4E567B" w14:textId="6FD34D30" w:rsidR="00EF6948" w:rsidRDefault="00EF6948" w:rsidP="00B9052B">
      <w:pPr>
        <w:spacing w:line="480" w:lineRule="auto"/>
        <w:rPr>
          <w:b/>
          <w:bCs/>
          <w:lang w:val="en-CA"/>
        </w:rPr>
      </w:pPr>
      <w:r>
        <w:rPr>
          <w:b/>
          <w:bCs/>
          <w:lang w:val="en-CA"/>
        </w:rPr>
        <w:t>Abstract</w:t>
      </w:r>
    </w:p>
    <w:p w14:paraId="3F947A99" w14:textId="3AC93B4D" w:rsidR="00FE22C3" w:rsidRPr="00281ABF" w:rsidRDefault="00C70CFD" w:rsidP="00B9052B">
      <w:pPr>
        <w:spacing w:line="480" w:lineRule="auto"/>
        <w:rPr>
          <w:lang w:val="en-CA"/>
        </w:rPr>
      </w:pPr>
      <w:r>
        <w:rPr>
          <w:lang w:val="en-CA"/>
        </w:rPr>
        <w:t>Effective i</w:t>
      </w:r>
      <w:r w:rsidR="00AA6216">
        <w:rPr>
          <w:lang w:val="en-CA"/>
        </w:rPr>
        <w:t xml:space="preserve">nsect biodiversity conservation hinges on understanding </w:t>
      </w:r>
      <w:r w:rsidR="00266541">
        <w:rPr>
          <w:lang w:val="en-CA"/>
        </w:rPr>
        <w:t xml:space="preserve">the drivers of </w:t>
      </w:r>
      <w:r w:rsidR="00610060">
        <w:rPr>
          <w:lang w:val="en-CA"/>
        </w:rPr>
        <w:t xml:space="preserve">insect </w:t>
      </w:r>
      <w:r w:rsidR="00266541">
        <w:rPr>
          <w:lang w:val="en-CA"/>
        </w:rPr>
        <w:t>abundance.</w:t>
      </w:r>
      <w:r w:rsidR="00CD1A5A">
        <w:rPr>
          <w:lang w:val="en-CA"/>
        </w:rPr>
        <w:t xml:space="preserve"> </w:t>
      </w:r>
      <w:r w:rsidR="00B54D39">
        <w:rPr>
          <w:lang w:val="en-CA"/>
        </w:rPr>
        <w:t xml:space="preserve">To estimate </w:t>
      </w:r>
      <w:r>
        <w:rPr>
          <w:lang w:val="en-CA"/>
        </w:rPr>
        <w:t xml:space="preserve">insect </w:t>
      </w:r>
      <w:r w:rsidR="00B54D39">
        <w:rPr>
          <w:lang w:val="en-CA"/>
        </w:rPr>
        <w:t>abundance drivers</w:t>
      </w:r>
      <w:r w:rsidR="00C67C1B">
        <w:rPr>
          <w:lang w:val="en-CA"/>
        </w:rPr>
        <w:t xml:space="preserve">, researchers typically apply </w:t>
      </w:r>
      <w:r w:rsidR="00CD1A5A">
        <w:rPr>
          <w:lang w:val="en-CA"/>
        </w:rPr>
        <w:t>GLMs</w:t>
      </w:r>
      <w:r w:rsidR="00C67C1B">
        <w:rPr>
          <w:lang w:val="en-CA"/>
        </w:rPr>
        <w:t xml:space="preserve"> to count data from field surveys</w:t>
      </w:r>
      <w:r w:rsidR="007B5BD0">
        <w:rPr>
          <w:lang w:val="en-CA"/>
        </w:rPr>
        <w:t>. However,</w:t>
      </w:r>
      <w:r w:rsidR="00CD1A5A">
        <w:rPr>
          <w:lang w:val="en-CA"/>
        </w:rPr>
        <w:t xml:space="preserve"> </w:t>
      </w:r>
      <w:r w:rsidR="00C67C1B">
        <w:rPr>
          <w:lang w:val="en-CA"/>
        </w:rPr>
        <w:t xml:space="preserve">conventional </w:t>
      </w:r>
      <w:r w:rsidR="007B5BD0">
        <w:rPr>
          <w:lang w:val="en-CA"/>
        </w:rPr>
        <w:t xml:space="preserve">GLMs </w:t>
      </w:r>
      <w:r w:rsidR="009D15F7">
        <w:rPr>
          <w:lang w:val="en-CA"/>
        </w:rPr>
        <w:t>do 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Pr>
          <w:lang w:val="en-CA"/>
        </w:rPr>
        <w:t xml:space="preserve">study </w:t>
      </w:r>
      <w:r w:rsidR="00AA6216">
        <w:rPr>
          <w:lang w:val="en-CA"/>
        </w:rPr>
        <w:t>landscapes</w:t>
      </w:r>
      <w:r w:rsidR="007B5BD0">
        <w:rPr>
          <w:lang w:val="en-CA"/>
        </w:rPr>
        <w:t xml:space="preserve">. </w:t>
      </w:r>
      <w:r w:rsidR="00512C8F">
        <w:rPr>
          <w:lang w:val="en-CA"/>
        </w:rPr>
        <w:t>This shortcoming 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B54D39">
        <w:rPr>
          <w:lang w:val="en-CA"/>
        </w:rPr>
        <w:t>,</w:t>
      </w:r>
      <w:r w:rsidR="00C71307">
        <w:rPr>
          <w:lang w:val="en-CA"/>
        </w:rPr>
        <w:t xml:space="preserve"> </w:t>
      </w:r>
      <w:r w:rsidR="00B54D39">
        <w:rPr>
          <w:lang w:val="en-CA"/>
        </w:rPr>
        <w:t xml:space="preserve">including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CF107D">
        <w:rPr>
          <w:lang w:val="en-CA"/>
        </w:rPr>
        <w:t>. Unfortunately</w:t>
      </w:r>
      <w:r w:rsidR="00A03CE3">
        <w:rPr>
          <w:lang w:val="en-CA"/>
        </w:rPr>
        <w:t>,</w:t>
      </w:r>
      <w:r w:rsidR="00CF107D">
        <w:rPr>
          <w:lang w:val="en-CA"/>
        </w:rPr>
        <w:t xml:space="preserve"> </w:t>
      </w:r>
      <w:r w:rsidR="00A03CE3">
        <w:rPr>
          <w:lang w:val="en-CA"/>
        </w:rPr>
        <w:t>however,</w:t>
      </w:r>
      <w:r>
        <w:rPr>
          <w:lang w:val="en-CA"/>
        </w:rPr>
        <w:t xml:space="preserve"> </w:t>
      </w:r>
      <w:r w:rsidR="00CF107D">
        <w:rPr>
          <w:lang w:val="en-CA"/>
        </w:rPr>
        <w:t>mark-recapture data</w:t>
      </w:r>
      <w:r w:rsidR="00CF107D">
        <w:rPr>
          <w:lang w:val="en-CA"/>
        </w:rPr>
        <w:t xml:space="preserve"> are challenging to collect</w:t>
      </w:r>
      <w:r w:rsidR="00512C8F">
        <w:rPr>
          <w:lang w:val="en-CA"/>
        </w:rPr>
        <w:t xml:space="preserve">. </w:t>
      </w:r>
      <w:r w:rsidR="00D76998">
        <w:rPr>
          <w:lang w:val="en-CA"/>
        </w:rPr>
        <w:t>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D76998">
        <w:rPr>
          <w:lang w:val="en-CA"/>
        </w:rPr>
        <w:t xml:space="preserve">provide an alternative that also accounts for imperfect detection. </w:t>
      </w:r>
      <w:proofErr w:type="spellStart"/>
      <w:r w:rsidR="00C67C1B">
        <w:rPr>
          <w:lang w:val="en-CA"/>
        </w:rPr>
        <w:t>Binmix</w:t>
      </w:r>
      <w:proofErr w:type="spellEnd"/>
      <w:r w:rsidR="00C67C1B">
        <w:rPr>
          <w:lang w:val="en-CA"/>
        </w:rPr>
        <w:t xml:space="preserve"> models are </w:t>
      </w:r>
      <w:r w:rsidR="000E4E67">
        <w:rPr>
          <w:lang w:val="en-CA"/>
        </w:rPr>
        <w:t xml:space="preserve">attractive because they </w:t>
      </w:r>
      <w:r w:rsidR="00D76998">
        <w:rPr>
          <w:lang w:val="en-CA"/>
        </w:rPr>
        <w:t xml:space="preserve">can </w:t>
      </w:r>
      <w:r w:rsidR="003B6EE5">
        <w:rPr>
          <w:lang w:val="en-CA"/>
        </w:rPr>
        <w:t xml:space="preserve">be applied to </w:t>
      </w:r>
      <w:r w:rsidR="000631A2">
        <w:rPr>
          <w:lang w:val="en-CA"/>
        </w:rPr>
        <w:t xml:space="preserve">the </w:t>
      </w:r>
      <w:r w:rsidR="003B6EE5">
        <w:rPr>
          <w:lang w:val="en-CA"/>
        </w:rPr>
        <w:t xml:space="preserve">simple count </w:t>
      </w:r>
      <w:r w:rsidR="00C67C1B">
        <w:rPr>
          <w:lang w:val="en-CA"/>
        </w:rPr>
        <w:t>data used for GLMs</w:t>
      </w:r>
      <w:r w:rsidR="00D76998">
        <w:rPr>
          <w:lang w:val="en-CA"/>
        </w:rPr>
        <w:t xml:space="preserve">. </w:t>
      </w:r>
      <w:r w:rsidR="00EF57B8">
        <w:rPr>
          <w:lang w:val="en-CA"/>
        </w:rPr>
        <w:t>However, they may be</w:t>
      </w:r>
      <w:r w:rsidR="00D76998">
        <w:rPr>
          <w:lang w:val="en-CA"/>
        </w:rPr>
        <w:t xml:space="preserve"> </w:t>
      </w:r>
      <w:r w:rsidR="00EF57B8">
        <w:rPr>
          <w:lang w:val="en-CA"/>
        </w:rPr>
        <w:t>more</w:t>
      </w:r>
      <w:r w:rsidR="00D76998">
        <w:rPr>
          <w:lang w:val="en-CA"/>
        </w:rPr>
        <w:t xml:space="preserve"> sensitive to violations of </w:t>
      </w:r>
      <w:r w:rsidR="006C5518">
        <w:rPr>
          <w:lang w:val="en-CA"/>
        </w:rPr>
        <w:t>model</w:t>
      </w:r>
      <w:r w:rsidR="00D76998">
        <w:rPr>
          <w:lang w:val="en-CA"/>
        </w:rPr>
        <w:t xml:space="preserve"> assumption</w:t>
      </w:r>
      <w:r w:rsidR="006C5518">
        <w:rPr>
          <w:lang w:val="en-CA"/>
        </w:rPr>
        <w:t>s</w:t>
      </w:r>
      <w:r w:rsidR="00D76998">
        <w:rPr>
          <w:lang w:val="en-CA"/>
        </w:rPr>
        <w:t>.</w:t>
      </w:r>
      <w:r w:rsidR="00C67C1B">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C75387">
        <w:rPr>
          <w:lang w:val="en-CA"/>
        </w:rPr>
        <w:t>t</w:t>
      </w:r>
      <w:r w:rsidR="00EF57B8">
        <w:rPr>
          <w:lang w:val="en-CA"/>
        </w:rPr>
        <w:t>hat</w:t>
      </w:r>
      <w:r w:rsidR="00C75387">
        <w:rPr>
          <w:lang w:val="en-CA"/>
        </w:rPr>
        <w:t xml:space="preserve"> determine </w:t>
      </w:r>
      <w:r w:rsidR="00EF57B8">
        <w:rPr>
          <w:lang w:val="en-CA"/>
        </w:rPr>
        <w:t>whe</w:t>
      </w:r>
      <w:r w:rsidR="00D53E22">
        <w:rPr>
          <w:lang w:val="en-CA"/>
        </w:rPr>
        <w:t>n</w:t>
      </w:r>
      <w:r w:rsidR="00C75387">
        <w:rPr>
          <w:lang w:val="en-CA"/>
        </w:rPr>
        <w:t xml:space="preserve"> more 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A3171E">
        <w:rPr>
          <w:lang w:val="en-CA"/>
        </w:rPr>
        <w:t xml:space="preserve">accurately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9D15F7">
        <w:rPr>
          <w:lang w:val="en-CA"/>
        </w:rPr>
        <w:t xml:space="preserve">. </w:t>
      </w:r>
      <w:r w:rsidR="00C71307">
        <w:rPr>
          <w:lang w:val="en-CA"/>
        </w:rPr>
        <w:t xml:space="preserve">Using a unique system where we had field data compatible with all three approaches, we </w:t>
      </w:r>
      <w:r w:rsidR="00D53E22">
        <w:rPr>
          <w:lang w:val="en-CA"/>
        </w:rPr>
        <w:t>compared</w:t>
      </w:r>
      <w:r w:rsidR="00C71307">
        <w:rPr>
          <w:lang w:val="en-CA"/>
        </w:rPr>
        <w:t xml:space="preserve"> their estimates of the </w:t>
      </w:r>
      <w:r w:rsidR="003015F8">
        <w:rPr>
          <w:lang w:val="en-CA"/>
        </w:rPr>
        <w:t>effect of habitat restoration</w:t>
      </w:r>
      <w:r w:rsidR="00A3171E">
        <w:rPr>
          <w:lang w:val="en-CA"/>
        </w:rPr>
        <w:t xml:space="preserve"> </w:t>
      </w:r>
      <w:r w:rsidR="003015F8">
        <w:rPr>
          <w:lang w:val="en-CA"/>
        </w:rPr>
        <w:t>on</w:t>
      </w:r>
      <w:r w:rsidR="00C71307">
        <w:rPr>
          <w:lang w:val="en-CA"/>
        </w:rPr>
        <w:t xml:space="preserve"> </w:t>
      </w:r>
      <w:r w:rsidR="0015281C">
        <w:rPr>
          <w:lang w:val="en-CA"/>
        </w:rPr>
        <w:t>wild bee</w:t>
      </w:r>
      <w:r w:rsidR="00C71307">
        <w:rPr>
          <w:lang w:val="en-CA"/>
        </w:rPr>
        <w:t xml:space="preserve"> abundance.</w:t>
      </w:r>
      <w:r w:rsidR="003015F8">
        <w:rPr>
          <w:lang w:val="en-CA"/>
        </w:rPr>
        <w:t xml:space="preserve"> </w:t>
      </w:r>
      <w:r w:rsidR="000631A2">
        <w:rPr>
          <w:lang w:val="en-CA"/>
        </w:rPr>
        <w:t>We</w:t>
      </w:r>
      <w:r w:rsidR="003015F8">
        <w:rPr>
          <w:lang w:val="en-CA"/>
        </w:rPr>
        <w:t xml:space="preserve"> </w:t>
      </w:r>
      <w:r w:rsidR="000631A2">
        <w:rPr>
          <w:lang w:val="en-CA"/>
        </w:rPr>
        <w:t>found</w:t>
      </w:r>
      <w:r w:rsidR="003015F8">
        <w:rPr>
          <w:lang w:val="en-CA"/>
        </w:rPr>
        <w:t xml:space="preserve"> that individual bees have a detection rate </w:t>
      </w:r>
      <w:r>
        <w:rPr>
          <w:lang w:val="en-CA"/>
        </w:rPr>
        <w:t>of ~</w:t>
      </w:r>
      <w:r w:rsidR="003015F8">
        <w:rPr>
          <w:lang w:val="en-CA"/>
        </w:rPr>
        <w:t>5%</w:t>
      </w:r>
      <w:r w:rsidR="00A3171E">
        <w:rPr>
          <w:lang w:val="en-CA"/>
        </w:rPr>
        <w:t>, but that restored habitat</w:t>
      </w:r>
      <w:r w:rsidR="00AA6216">
        <w:rPr>
          <w:lang w:val="en-CA"/>
        </w:rPr>
        <w:t xml:space="preserve">s with </w:t>
      </w:r>
      <w:r w:rsidR="00A3171E">
        <w:rPr>
          <w:lang w:val="en-CA"/>
        </w:rPr>
        <w:t xml:space="preserve">more flowers and taller vegetation increased detection rate. </w:t>
      </w:r>
      <w:r w:rsidR="00744985">
        <w:rPr>
          <w:lang w:val="en-CA"/>
        </w:rPr>
        <w:t>A</w:t>
      </w:r>
      <w:r w:rsidR="003015F8">
        <w:rPr>
          <w:lang w:val="en-CA"/>
        </w:rPr>
        <w:t xml:space="preserve">ccounting for </w:t>
      </w:r>
      <w:r w:rsidR="00A3171E">
        <w:rPr>
          <w:lang w:val="en-CA"/>
        </w:rPr>
        <w:t>the</w:t>
      </w:r>
      <w:r w:rsidR="003015F8">
        <w:rPr>
          <w:lang w:val="en-CA"/>
        </w:rPr>
        <w:t xml:space="preserve"> effect of </w:t>
      </w:r>
      <w:r w:rsidR="00A3171E">
        <w:rPr>
          <w:lang w:val="en-CA"/>
        </w:rPr>
        <w:t>restored habitat</w:t>
      </w:r>
      <w:r w:rsidR="003015F8">
        <w:rPr>
          <w:lang w:val="en-CA"/>
        </w:rPr>
        <w:t xml:space="preserve"> on detection,</w:t>
      </w:r>
      <w:r w:rsidR="00C71307">
        <w:rPr>
          <w:lang w:val="en-CA"/>
        </w:rPr>
        <w:t xml:space="preserve"> </w:t>
      </w:r>
      <w:proofErr w:type="spellStart"/>
      <w:r w:rsidR="00C71307">
        <w:rPr>
          <w:lang w:val="en-CA"/>
        </w:rPr>
        <w:t>binmix</w:t>
      </w:r>
      <w:proofErr w:type="spellEnd"/>
      <w:r w:rsidR="00C52BC8">
        <w:rPr>
          <w:lang w:val="en-CA"/>
        </w:rPr>
        <w:t xml:space="preserve"> and </w:t>
      </w:r>
      <w:proofErr w:type="spellStart"/>
      <w:r w:rsidR="00C52BC8">
        <w:rPr>
          <w:lang w:val="en-CA"/>
        </w:rPr>
        <w:t>multimix</w:t>
      </w:r>
      <w:proofErr w:type="spellEnd"/>
      <w:r w:rsidR="00C52BC8">
        <w:rPr>
          <w:lang w:val="en-CA"/>
        </w:rPr>
        <w:t xml:space="preserve"> models estimated smaller</w:t>
      </w:r>
      <w:r w:rsidR="00A3171E">
        <w:rPr>
          <w:lang w:val="en-CA"/>
        </w:rPr>
        <w:t xml:space="preserve"> </w:t>
      </w:r>
      <w:r w:rsidR="00C52BC8">
        <w:rPr>
          <w:lang w:val="en-CA"/>
        </w:rPr>
        <w:t xml:space="preserve">effects of restoration on </w:t>
      </w:r>
      <w:r w:rsidR="00A3171E">
        <w:rPr>
          <w:lang w:val="en-CA"/>
        </w:rPr>
        <w:t xml:space="preserve">bee </w:t>
      </w:r>
      <w:r w:rsidR="00C52BC8">
        <w:rPr>
          <w:lang w:val="en-CA"/>
        </w:rPr>
        <w:t>abundance</w:t>
      </w:r>
      <w:r w:rsidR="00B54D39">
        <w:rPr>
          <w:lang w:val="en-CA"/>
        </w:rPr>
        <w:t xml:space="preserve"> </w:t>
      </w:r>
      <w:r w:rsidR="00C52BC8">
        <w:rPr>
          <w:lang w:val="en-CA"/>
        </w:rPr>
        <w:t xml:space="preserve">compared to </w:t>
      </w:r>
      <w:r w:rsidR="003015F8">
        <w:rPr>
          <w:lang w:val="en-CA"/>
        </w:rPr>
        <w:t>a</w:t>
      </w:r>
      <w:r w:rsidR="00C52BC8">
        <w:rPr>
          <w:lang w:val="en-CA"/>
        </w:rPr>
        <w:t xml:space="preserve"> GLM. We paired our field study with simulation experiment</w:t>
      </w:r>
      <w:r w:rsidR="00744985">
        <w:rPr>
          <w:lang w:val="en-CA"/>
        </w:rPr>
        <w:t>s</w:t>
      </w:r>
      <w:r w:rsidR="00C52BC8">
        <w:rPr>
          <w:lang w:val="en-CA"/>
        </w:rPr>
        <w:t xml:space="preserve"> to identify potential causes of model divergence. </w:t>
      </w:r>
      <w:r w:rsidR="004372E3">
        <w:rPr>
          <w:lang w:val="en-CA"/>
        </w:rPr>
        <w:t>For GLMs</w:t>
      </w:r>
      <w:r w:rsidR="003015F8">
        <w:rPr>
          <w:lang w:val="en-CA"/>
        </w:rPr>
        <w:t>, we</w:t>
      </w:r>
      <w:r w:rsidR="00C52BC8">
        <w:rPr>
          <w:lang w:val="en-CA"/>
        </w:rPr>
        <w:t xml:space="preserve"> found </w:t>
      </w:r>
      <w:r w:rsidR="003015F8">
        <w:rPr>
          <w:lang w:val="en-CA"/>
        </w:rPr>
        <w:t>that increas</w:t>
      </w:r>
      <w:r w:rsidR="00C75387">
        <w:rPr>
          <w:lang w:val="en-CA"/>
        </w:rPr>
        <w:t>ing</w:t>
      </w:r>
      <w:r w:rsidR="00C52BC8">
        <w:rPr>
          <w:lang w:val="en-CA"/>
        </w:rPr>
        <w:t xml:space="preserve"> </w:t>
      </w:r>
      <w:r w:rsidR="00C75387">
        <w:rPr>
          <w:lang w:val="en-CA"/>
        </w:rPr>
        <w:t xml:space="preserve">baseline </w:t>
      </w:r>
      <w:r w:rsidR="00C52BC8">
        <w:rPr>
          <w:lang w:val="en-CA"/>
        </w:rPr>
        <w:t xml:space="preserve">detection rate </w:t>
      </w:r>
      <w:r w:rsidR="003015F8">
        <w:rPr>
          <w:lang w:val="en-CA"/>
        </w:rPr>
        <w:t>reduce</w:t>
      </w:r>
      <w:r w:rsidR="00D33BCB">
        <w:rPr>
          <w:lang w:val="en-CA"/>
        </w:rPr>
        <w:t>d</w:t>
      </w:r>
      <w:r w:rsidR="00B54D39">
        <w:rPr>
          <w:lang w:val="en-CA"/>
        </w:rPr>
        <w:t xml:space="preserve"> </w:t>
      </w:r>
      <w:r w:rsidR="004372E3">
        <w:rPr>
          <w:lang w:val="en-CA"/>
        </w:rPr>
        <w:t>bias</w:t>
      </w:r>
      <w:r w:rsidR="00C75387">
        <w:rPr>
          <w:lang w:val="en-CA"/>
        </w:rPr>
        <w:t xml:space="preserve"> </w:t>
      </w:r>
      <w:r w:rsidR="004372E3">
        <w:rPr>
          <w:lang w:val="en-CA"/>
        </w:rPr>
        <w:t>caused by covariates that have confounding effects on detection and abundance</w:t>
      </w:r>
      <w:r w:rsidR="00EF57B8">
        <w:rPr>
          <w:lang w:val="en-CA"/>
        </w:rPr>
        <w:t>.</w:t>
      </w:r>
      <w:r w:rsidR="00C75387">
        <w:rPr>
          <w:lang w:val="en-CA"/>
        </w:rPr>
        <w:t xml:space="preserve"> </w:t>
      </w:r>
      <w:r w:rsidR="00EF57B8">
        <w:rPr>
          <w:lang w:val="en-CA"/>
        </w:rPr>
        <w:t>Conversely,</w:t>
      </w:r>
      <w:r w:rsidR="003015F8">
        <w:rPr>
          <w:lang w:val="en-CA"/>
        </w:rPr>
        <w:t xml:space="preserve"> increased sample size </w:t>
      </w:r>
      <w:r w:rsidR="00B54D39">
        <w:rPr>
          <w:lang w:val="en-CA"/>
        </w:rPr>
        <w:t>exacerbate</w:t>
      </w:r>
      <w:r w:rsidR="00D33BCB">
        <w:rPr>
          <w:lang w:val="en-CA"/>
        </w:rPr>
        <w:t>d</w:t>
      </w:r>
      <w:r w:rsidR="00B54D39">
        <w:rPr>
          <w:lang w:val="en-CA"/>
        </w:rPr>
        <w:t xml:space="preserve"> </w:t>
      </w:r>
      <w:r w:rsidR="004372E3">
        <w:rPr>
          <w:lang w:val="en-CA"/>
        </w:rPr>
        <w:t>bias</w:t>
      </w:r>
      <w:r w:rsidR="003015F8">
        <w:rPr>
          <w:lang w:val="en-CA"/>
        </w:rPr>
        <w:t>.</w:t>
      </w:r>
      <w:r w:rsidR="001E6CD6">
        <w:rPr>
          <w:lang w:val="en-CA"/>
        </w:rPr>
        <w:t xml:space="preserve"> </w:t>
      </w:r>
      <w:r w:rsidR="00AA6216">
        <w:rPr>
          <w:lang w:val="en-CA"/>
        </w:rPr>
        <w:t>T</w:t>
      </w:r>
      <w:r w:rsidR="00B54D39">
        <w:rPr>
          <w:lang w:val="en-CA"/>
        </w:rPr>
        <w:t xml:space="preserve">o </w:t>
      </w:r>
      <w:r w:rsidR="00A3171E">
        <w:rPr>
          <w:lang w:val="en-CA"/>
        </w:rPr>
        <w:t>best approximate the unbiased estimates produced by</w:t>
      </w:r>
      <w:r>
        <w:rPr>
          <w:lang w:val="en-CA"/>
        </w:rPr>
        <w:t xml:space="preserve"> </w:t>
      </w:r>
      <w:proofErr w:type="spellStart"/>
      <w:r w:rsidR="00A3171E">
        <w:rPr>
          <w:lang w:val="en-CA"/>
        </w:rPr>
        <w:t>binmix</w:t>
      </w:r>
      <w:proofErr w:type="spellEnd"/>
      <w:r w:rsidR="00A3171E">
        <w:rPr>
          <w:lang w:val="en-CA"/>
        </w:rPr>
        <w:t xml:space="preserve"> or </w:t>
      </w:r>
      <w:proofErr w:type="spellStart"/>
      <w:r w:rsidR="00A3171E">
        <w:rPr>
          <w:lang w:val="en-CA"/>
        </w:rPr>
        <w:t>multimix</w:t>
      </w:r>
      <w:proofErr w:type="spellEnd"/>
      <w:r w:rsidR="00A3171E">
        <w:rPr>
          <w:lang w:val="en-CA"/>
        </w:rPr>
        <w:t xml:space="preserve"> approaches</w:t>
      </w:r>
      <w:r w:rsidR="00B54D39">
        <w:rPr>
          <w:lang w:val="en-CA"/>
        </w:rPr>
        <w:t xml:space="preserve">, </w:t>
      </w:r>
      <w:r w:rsidR="001E6CD6">
        <w:rPr>
          <w:lang w:val="en-CA"/>
        </w:rPr>
        <w:t xml:space="preserve">studies of insect abundance that </w:t>
      </w:r>
      <w:r w:rsidR="00A3171E">
        <w:rPr>
          <w:lang w:val="en-CA"/>
        </w:rPr>
        <w:t>apply</w:t>
      </w:r>
      <w:r w:rsidR="001E6CD6">
        <w:rPr>
          <w:lang w:val="en-CA"/>
        </w:rPr>
        <w:t xml:space="preserve"> standard GLM</w:t>
      </w:r>
      <w:r w:rsidR="00A3171E">
        <w:rPr>
          <w:lang w:val="en-CA"/>
        </w:rPr>
        <w:t>s</w:t>
      </w:r>
      <w:r w:rsidR="001E6CD6">
        <w:rPr>
          <w:lang w:val="en-CA"/>
        </w:rPr>
        <w:t xml:space="preserve"> </w:t>
      </w:r>
      <w:r w:rsidR="00A3171E">
        <w:rPr>
          <w:lang w:val="en-CA"/>
        </w:rPr>
        <w:t xml:space="preserve">to count data </w:t>
      </w:r>
      <w:r w:rsidR="00B54D39">
        <w:rPr>
          <w:lang w:val="en-CA"/>
        </w:rPr>
        <w:t>should</w:t>
      </w:r>
      <w:r w:rsidR="001E6CD6">
        <w:rPr>
          <w:lang w:val="en-CA"/>
        </w:rPr>
        <w:t xml:space="preserve"> prioritiz</w:t>
      </w:r>
      <w:r w:rsidR="00B54D39">
        <w:rPr>
          <w:lang w:val="en-CA"/>
        </w:rPr>
        <w:t>e</w:t>
      </w:r>
      <w:r w:rsidR="001E6CD6">
        <w:rPr>
          <w:lang w:val="en-CA"/>
        </w:rPr>
        <w:t xml:space="preserve"> increas</w:t>
      </w:r>
      <w:r w:rsidR="00EF57B8">
        <w:rPr>
          <w:lang w:val="en-CA"/>
        </w:rPr>
        <w:t>ed</w:t>
      </w:r>
      <w:r w:rsidR="001E6CD6">
        <w:rPr>
          <w:lang w:val="en-CA"/>
        </w:rPr>
        <w:t xml:space="preserve"> </w:t>
      </w:r>
      <w:r w:rsidR="00B54D39">
        <w:rPr>
          <w:lang w:val="en-CA"/>
        </w:rPr>
        <w:t xml:space="preserve">sampling intensity </w:t>
      </w:r>
      <w:r w:rsidR="001E6CD6">
        <w:rPr>
          <w:lang w:val="en-CA"/>
        </w:rPr>
        <w:t xml:space="preserve">over </w:t>
      </w:r>
      <w:r w:rsidR="00EF57B8">
        <w:rPr>
          <w:lang w:val="en-CA"/>
        </w:rPr>
        <w:t xml:space="preserve">increased </w:t>
      </w:r>
      <w:r w:rsidR="001E6CD6">
        <w:rPr>
          <w:lang w:val="en-CA"/>
        </w:rPr>
        <w:lastRenderedPageBreak/>
        <w:t xml:space="preserve">sample size. </w:t>
      </w:r>
      <w:r w:rsidR="00A3171E">
        <w:rPr>
          <w:lang w:val="en-CA"/>
        </w:rPr>
        <w:t xml:space="preserve">In addition, we found that </w:t>
      </w:r>
      <w:proofErr w:type="spellStart"/>
      <w:r w:rsidR="00A3171E">
        <w:rPr>
          <w:lang w:val="en-CA"/>
        </w:rPr>
        <w:t>multimix</w:t>
      </w:r>
      <w:proofErr w:type="spellEnd"/>
      <w:r w:rsidR="00A3171E">
        <w:rPr>
          <w:lang w:val="en-CA"/>
        </w:rPr>
        <w:t xml:space="preserve"> models were more robust to simulated immigration/emigration</w:t>
      </w:r>
      <w:r>
        <w:rPr>
          <w:lang w:val="en-CA"/>
        </w:rPr>
        <w:t xml:space="preserve"> </w:t>
      </w:r>
      <w:r w:rsidR="009F004C">
        <w:rPr>
          <w:lang w:val="en-CA"/>
        </w:rPr>
        <w:t xml:space="preserve">or mortality </w:t>
      </w:r>
      <w:r>
        <w:rPr>
          <w:lang w:val="en-CA"/>
        </w:rPr>
        <w:t xml:space="preserve">compared to </w:t>
      </w:r>
      <w:proofErr w:type="spellStart"/>
      <w:r>
        <w:rPr>
          <w:lang w:val="en-CA"/>
        </w:rPr>
        <w:t>binmix</w:t>
      </w:r>
      <w:proofErr w:type="spellEnd"/>
      <w:r>
        <w:rPr>
          <w:lang w:val="en-CA"/>
        </w:rPr>
        <w:t xml:space="preserve"> models</w:t>
      </w:r>
      <w:r w:rsidR="00A3171E">
        <w:rPr>
          <w:lang w:val="en-CA"/>
        </w:rPr>
        <w:t xml:space="preserve">. </w:t>
      </w:r>
      <w:proofErr w:type="spellStart"/>
      <w:r w:rsidR="00A3171E">
        <w:rPr>
          <w:lang w:val="en-CA"/>
        </w:rPr>
        <w:t>Multimix</w:t>
      </w:r>
      <w:proofErr w:type="spellEnd"/>
      <w:r w:rsidR="00A3171E">
        <w:rPr>
          <w:lang w:val="en-CA"/>
        </w:rPr>
        <w:t xml:space="preserve"> models were also more precise. </w:t>
      </w:r>
      <w:r w:rsidR="009F004C">
        <w:rPr>
          <w:lang w:val="en-CA"/>
        </w:rPr>
        <w:t>B</w:t>
      </w:r>
      <w:r w:rsidR="009F004C">
        <w:rPr>
          <w:lang w:val="en-CA"/>
        </w:rPr>
        <w:t xml:space="preserve">ecause insects tend to be </w:t>
      </w:r>
      <w:r w:rsidR="009F004C">
        <w:rPr>
          <w:lang w:val="en-CA"/>
        </w:rPr>
        <w:t xml:space="preserve">highly </w:t>
      </w:r>
      <w:r w:rsidR="009F004C">
        <w:rPr>
          <w:lang w:val="en-CA"/>
        </w:rPr>
        <w:t>mobile and short-lived</w:t>
      </w:r>
      <w:r w:rsidR="00A3171E">
        <w:rPr>
          <w:lang w:val="en-CA"/>
        </w:rPr>
        <w:t xml:space="preserve">, we recommend </w:t>
      </w:r>
      <w:proofErr w:type="spellStart"/>
      <w:r w:rsidR="00A3171E">
        <w:rPr>
          <w:lang w:val="en-CA"/>
        </w:rPr>
        <w:t>multimix</w:t>
      </w:r>
      <w:proofErr w:type="spellEnd"/>
      <w:r w:rsidR="00A3171E">
        <w:rPr>
          <w:lang w:val="en-CA"/>
        </w:rPr>
        <w:t xml:space="preserve"> or related approaches</w:t>
      </w:r>
      <w:r w:rsidR="009F004C">
        <w:rPr>
          <w:lang w:val="en-CA"/>
        </w:rPr>
        <w:t xml:space="preserve"> over </w:t>
      </w:r>
      <w:proofErr w:type="spellStart"/>
      <w:r w:rsidR="009F004C">
        <w:rPr>
          <w:lang w:val="en-CA"/>
        </w:rPr>
        <w:t>binmix</w:t>
      </w:r>
      <w:proofErr w:type="spellEnd"/>
      <w:r w:rsidR="009F004C">
        <w:rPr>
          <w:lang w:val="en-CA"/>
        </w:rPr>
        <w:t xml:space="preserve"> approaches</w:t>
      </w:r>
      <w:r w:rsidR="00A3171E">
        <w:rPr>
          <w:lang w:val="en-CA"/>
        </w:rPr>
        <w:t xml:space="preserve">. </w:t>
      </w:r>
      <w:r w:rsidR="001E6CD6">
        <w:rPr>
          <w:lang w:val="en-CA"/>
        </w:rPr>
        <w:t xml:space="preserve">Together, these results provide </w:t>
      </w:r>
      <w:r w:rsidR="00744985">
        <w:rPr>
          <w:lang w:val="en-CA"/>
        </w:rPr>
        <w:t xml:space="preserve">needed </w:t>
      </w:r>
      <w:r w:rsidR="00B54D39">
        <w:rPr>
          <w:lang w:val="en-CA"/>
        </w:rPr>
        <w:t xml:space="preserve">guidance on how </w:t>
      </w:r>
      <w:r w:rsidR="00744985">
        <w:rPr>
          <w:lang w:val="en-CA"/>
        </w:rPr>
        <w:t xml:space="preserve">to design </w:t>
      </w:r>
      <w:r w:rsidR="004372E3">
        <w:rPr>
          <w:lang w:val="en-CA"/>
        </w:rPr>
        <w:t xml:space="preserve">field studies </w:t>
      </w:r>
      <w:r w:rsidR="00744985">
        <w:rPr>
          <w:lang w:val="en-CA"/>
        </w:rPr>
        <w:t>that accurately</w:t>
      </w:r>
      <w:r w:rsidR="00B54D39">
        <w:rPr>
          <w:lang w:val="en-CA"/>
        </w:rPr>
        <w:t xml:space="preserve"> </w:t>
      </w:r>
      <w:r w:rsidR="00744985">
        <w:rPr>
          <w:lang w:val="en-CA"/>
        </w:rPr>
        <w:t>quantify</w:t>
      </w:r>
      <w:r w:rsidR="004372E3">
        <w:rPr>
          <w:lang w:val="en-CA"/>
        </w:rPr>
        <w:t xml:space="preserve"> the drivers of insect abundance. </w:t>
      </w:r>
      <w:r w:rsidR="00B54D39">
        <w:rPr>
          <w:lang w:val="en-CA"/>
        </w:rPr>
        <w:t xml:space="preserv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372B7380" w:rsidR="00AA6216" w:rsidRDefault="002E5BD8" w:rsidP="00A6188A">
      <w:pPr>
        <w:spacing w:line="480" w:lineRule="auto"/>
        <w:ind w:firstLine="720"/>
        <w:rPr>
          <w:lang w:val="en-CA"/>
        </w:rPr>
      </w:pPr>
      <w:r>
        <w:rPr>
          <w:lang w:val="en-CA"/>
        </w:rPr>
        <w:t xml:space="preserve">Insects provide </w:t>
      </w:r>
      <w:r w:rsidR="00A6188A">
        <w:rPr>
          <w:lang w:val="en-CA"/>
        </w:rPr>
        <w:t>crucial 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6188A">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 xml:space="preserve">are facing widespread declines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 xml:space="preserve">. </w:t>
      </w:r>
      <w:r>
        <w:rPr>
          <w:lang w:val="en-CA"/>
        </w:rPr>
        <w:t xml:space="preserve">Evidence-based strategies for mitigating or reversing insect declines require a clear understanding </w:t>
      </w:r>
      <w:r>
        <w:rPr>
          <w:lang w:val="en-CA"/>
        </w:rPr>
        <w:t>of the environmental pressures that drive insect abundance patterns</w:t>
      </w:r>
      <w:r>
        <w:rPr>
          <w:lang w:val="en-CA"/>
        </w:rPr>
        <w:t xml:space="preserve">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Pr="00B20743">
        <w:rPr>
          <w:lang w:val="en-CA"/>
        </w:rPr>
        <w:t>.</w:t>
      </w:r>
      <w:r w:rsidR="00A6188A">
        <w:rPr>
          <w:lang w:val="en-CA"/>
        </w:rPr>
        <w:t xml:space="preserve"> Q</w:t>
      </w:r>
      <w:r w:rsidR="000C4AB8">
        <w:rPr>
          <w:lang w:val="en-CA"/>
        </w:rPr>
        <w:t>uantifying</w:t>
      </w:r>
      <w:r w:rsidR="00C508B4">
        <w:rPr>
          <w:lang w:val="en-CA"/>
        </w:rPr>
        <w:t xml:space="preserve"> the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2877E4">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estimated.","author":[{"dropping-particle":"","family":"Schultz","given":"Cheryl B.","non-dropping-particle":"","parse-names":false,"suffix":""},{"dropping-particle":"","family":"Hammond","given":"Paul C.","non-dropping-particle":"","parse-names":false,"suffix":""}],"container-title":"Conservation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International.","author":[{"dropping-particle":"","family":"Waltz","given":"Amy E.M.","non-dropping-particle":"","parse-names":false,"suffix":""},{"dropping-particle":"","family":"Covington","given":"W. Wallace","non-dropping-particle":"","parse-names":false,"suffix":""}],"container-title":"Restoration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Society.","author":[{"dropping-particle":"","family":"Blaauw","given":"Brett R.","non-dropping-particle":"","parse-names":false,"suffix":""},{"dropping-particle":"","family":"Isaacs","given":"Rufus","non-dropping-particle":"","parse-names":false,"suffix":""}],"container-title":"Journal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3A9BA887" w:rsidR="007F396D" w:rsidRDefault="00A6188A" w:rsidP="000C4AB8">
      <w:pPr>
        <w:spacing w:line="480" w:lineRule="auto"/>
        <w:ind w:firstLine="720"/>
        <w:rPr>
          <w:lang w:val="en-CA"/>
        </w:rPr>
      </w:pPr>
      <w:r>
        <w:rPr>
          <w:lang w:val="en-CA"/>
        </w:rPr>
        <w:t>However</w:t>
      </w:r>
      <w:r w:rsidR="00AA6216">
        <w:rPr>
          <w:lang w:val="en-CA"/>
        </w:rPr>
        <w:t>,</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5158F5">
        <w:rPr>
          <w:lang w:val="en-CA"/>
        </w:rPr>
        <w:t xml:space="preserve">abundance </w:t>
      </w:r>
      <w:r w:rsidR="00857DFA">
        <w:rPr>
          <w:lang w:val="en-CA"/>
        </w:rPr>
        <w:t>drivers is challenging because abundance</w:t>
      </w:r>
      <w:r w:rsidR="00A20EC5">
        <w:rPr>
          <w:lang w:val="en-CA"/>
        </w:rPr>
        <w:t xml:space="preserve"> itself</w:t>
      </w:r>
      <w:r w:rsidR="00CD1F12">
        <w:rPr>
          <w:lang w:val="en-CA"/>
        </w:rPr>
        <w:t xml:space="preserve"> </w:t>
      </w:r>
      <w:r w:rsidR="00857DFA">
        <w:rPr>
          <w:lang w:val="en-CA"/>
        </w:rPr>
        <w:t>is difficult to measure.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proofErr w:type="gramStart"/>
      <w:r w:rsidR="00D33BCB">
        <w:rPr>
          <w:lang w:val="en-CA"/>
        </w:rPr>
        <w:t>trap</w:t>
      </w:r>
      <w:r w:rsidR="005158F5">
        <w:rPr>
          <w:lang w:val="en-CA"/>
        </w:rPr>
        <w:t>s</w:t>
      </w:r>
      <w:proofErr w:type="gramEnd"/>
      <w:r w:rsidR="00857DFA">
        <w:rPr>
          <w:lang w:val="en-CA"/>
        </w:rPr>
        <w:t xml:space="preserve"> </w:t>
      </w:r>
      <w:r w:rsidR="00D33BCB">
        <w:rPr>
          <w:lang w:val="en-CA"/>
        </w:rPr>
        <w:t>or visual assessments.</w:t>
      </w:r>
      <w:r w:rsidR="00251950">
        <w:rPr>
          <w:lang w:val="en-CA"/>
        </w:rPr>
        <w:t xml:space="preserve"> </w:t>
      </w:r>
      <w:r w:rsidR="00481C9E">
        <w:rPr>
          <w:lang w:val="en-CA"/>
        </w:rPr>
        <w:t>B</w:t>
      </w:r>
      <w:r w:rsidR="00481C9E">
        <w:rPr>
          <w:lang w:val="en-CA"/>
        </w:rPr>
        <w:t xml:space="preserve">ecause many insect species are small, elusive, and/or mobile </w:t>
      </w:r>
      <w:r w:rsidR="00481C9E">
        <w:rPr>
          <w:lang w:val="en-CA"/>
        </w:rPr>
        <w:t xml:space="preserve">these </w:t>
      </w:r>
      <w:r w:rsidR="00481C9E">
        <w:rPr>
          <w:lang w:val="en-CA"/>
        </w:rPr>
        <w:t xml:space="preserve">counts undoubtedly overlook some individual insects </w:t>
      </w:r>
      <w:r w:rsidR="00857DFA">
        <w:rPr>
          <w:lang w:val="en-CA"/>
        </w:rPr>
        <w:fldChar w:fldCharType="begin" w:fldLock="1"/>
      </w:r>
      <w:r w:rsidR="00857DFA">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iotr","non-dropping-particle":"","parse-names":false,"suffix":""},{"dropping-particle":"","family":"Settele","given":"Josef","non-dropping-particle":"","parse-names":false,"suffix":""},{"dropping-particle":"","family":"Henry","given":"Pierre Yves","non-dropping-particle":"","parse-names":false,"suffix":""},{"dropping-particle":"","family":"Woyciechowski","given":"Michal","non-dropping-particle":"","parse-names":false,"suffix":""}],"container-title":"Israel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7F396D">
        <w:rPr>
          <w:lang w:val="en-CA"/>
        </w:rPr>
        <w:instrText>ADDIN CSL_CITATION {"citationItems":[{"id":"ITEM-1","itemData":{"DOI":"10.1016/J.TREE.2008.10.008/ATTACHMENT/BC246FFE-E4DF-4091-BACA-87ABB8F552E6/MMC3.ZIP","ISSN":"01695347","PMID":"19185386","abstract":"How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reserved.","author":[{"dropping-particle":"","family":"Bolker","given":"Benjamin M.","non-dropping-particle":"","parse-names":false,"suffix":""},{"dropping-particle":"","family":"Brooks","given":"Mollie E.","non-dropping-particle":"","parse-names":false,"suffix":""},{"dropping-particle":"","family":"Clark","given":"Connie J.","non-dropping-particle":"","parse-names":false,"suffix":""},{"dropping-particle":"","family":"Geange","given":"Shane W.","non-dropping-particle":"","parse-names":false,"suffix":""},{"dropping-particle":"","family":"Poulsen","given":"John R.","non-dropping-particle":"","parse-names":false,"suffix":""},{"dropping-particle":"","family":"Stevens","given":"M. Henry H.","non-dropping-particle":"","parse-names":false,"suffix":""},{"dropping-particle":"","family":"White","given":"Jada Simone S.","non-dropping-particle":"","parse-names":false,"suffix":""}],"container-title":"Trends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w:t>
      </w:r>
      <w:r w:rsidR="001B7FB0">
        <w:rPr>
          <w:lang w:val="en-CA"/>
        </w:rPr>
        <w:t xml:space="preserve">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Systematic variation in</w:t>
      </w:r>
      <w:r w:rsidR="007F396D">
        <w:rPr>
          <w:lang w:val="en-CA"/>
        </w:rPr>
        <w:t xml:space="preserve">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w:t>
      </w:r>
      <w:r w:rsidR="002818D3">
        <w:rPr>
          <w:lang w:val="en-CA"/>
        </w:rPr>
        <w:lastRenderedPageBreak/>
        <w:t xml:space="preserve">relationship and, </w:t>
      </w:r>
      <w:r w:rsidR="005158F5">
        <w:rPr>
          <w:lang w:val="en-CA"/>
        </w:rPr>
        <w:t>consequently</w:t>
      </w:r>
      <w:r w:rsidR="002818D3">
        <w:rPr>
          <w:lang w:val="en-CA"/>
        </w:rPr>
        <w:t xml:space="preserve">, can </w:t>
      </w:r>
      <w:r w:rsidR="007F396D">
        <w:rPr>
          <w:lang w:val="en-CA"/>
        </w:rPr>
        <w:t>bias</w:t>
      </w:r>
      <w:r w:rsidR="007F396D">
        <w:rPr>
          <w:lang w:val="en-CA"/>
        </w:rPr>
        <w:t xml:space="preserve">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D33DAF">
        <w:rPr>
          <w:lang w:val="en-CA"/>
        </w:rPr>
        <w:t>impact</w:t>
      </w:r>
      <w:r w:rsidR="005158F5">
        <w:rPr>
          <w:lang w:val="en-CA"/>
        </w:rPr>
        <w:t>s</w:t>
      </w:r>
      <w:r w:rsidR="00D33DAF">
        <w:rPr>
          <w:lang w:val="en-CA"/>
        </w:rPr>
        <w:t xml:space="preserve"> the</w:t>
      </w:r>
      <w:r w:rsidR="00D33DAF">
        <w:rPr>
          <w:lang w:val="en-CA"/>
        </w:rPr>
        <w:t xml:space="preserv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D33DAF">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D33DAF">
        <w:rPr>
          <w:lang w:val="en-CA"/>
        </w:rPr>
        <w:t>.</w:t>
      </w:r>
      <w:r w:rsidR="00D33DAF">
        <w:rPr>
          <w:lang w:val="en-CA"/>
        </w:rPr>
        <w:t xml:space="preserve"> </w:t>
      </w:r>
      <w:r w:rsidR="00481C9E">
        <w:rPr>
          <w:lang w:val="en-CA"/>
        </w:rPr>
        <w:t>T</w:t>
      </w:r>
      <w:r w:rsidR="005158F5">
        <w:rPr>
          <w:lang w:val="en-CA"/>
        </w:rPr>
        <w:t>he</w:t>
      </w:r>
      <w:r w:rsidR="004B72C9">
        <w:rPr>
          <w:lang w:val="en-CA"/>
        </w:rPr>
        <w:t xml:space="preserve"> </w:t>
      </w:r>
      <w:r w:rsidR="001C43EE">
        <w:rPr>
          <w:lang w:val="en-CA"/>
        </w:rPr>
        <w:t>potentia</w:t>
      </w:r>
      <w:r w:rsidR="004B72C9">
        <w:rPr>
          <w:lang w:val="en-CA"/>
        </w:rPr>
        <w:t>l</w:t>
      </w:r>
      <w:r w:rsidR="007F396D">
        <w:rPr>
          <w:lang w:val="en-CA"/>
        </w:rPr>
        <w:t xml:space="preserve"> </w:t>
      </w:r>
      <w:r w:rsidR="00481C9E">
        <w:rPr>
          <w:lang w:val="en-CA"/>
        </w:rPr>
        <w:t xml:space="preserve">effects </w:t>
      </w:r>
      <w:r w:rsidR="000C4AB8">
        <w:rPr>
          <w:lang w:val="en-CA"/>
        </w:rPr>
        <w:t xml:space="preserve">on insect detection </w:t>
      </w:r>
      <w:r w:rsidR="00481C9E">
        <w:rPr>
          <w:lang w:val="en-CA"/>
        </w:rPr>
        <w:t>w</w:t>
      </w:r>
      <w:r w:rsidR="000C4AB8">
        <w:rPr>
          <w:lang w:val="en-CA"/>
        </w:rPr>
        <w:t xml:space="preserve">ould confound </w:t>
      </w:r>
      <w:r w:rsidR="00481C9E">
        <w:rPr>
          <w:lang w:val="en-CA"/>
        </w:rPr>
        <w:t>GLM estimates</w:t>
      </w:r>
      <w:r w:rsidR="000C4AB8">
        <w:rPr>
          <w:lang w:val="en-CA"/>
        </w:rPr>
        <w:t xml:space="preserve"> of</w:t>
      </w:r>
      <w:r w:rsidR="00481C9E">
        <w:rPr>
          <w:lang w:val="en-CA"/>
        </w:rPr>
        <w:t xml:space="preserve"> </w:t>
      </w:r>
      <w:r w:rsidR="007F396D">
        <w:rPr>
          <w:lang w:val="en-CA"/>
        </w:rPr>
        <w:t xml:space="preserve">abundance </w:t>
      </w:r>
      <w:r w:rsidR="00481C9E">
        <w:rPr>
          <w:lang w:val="en-CA"/>
        </w:rPr>
        <w:t xml:space="preserve">effects </w:t>
      </w:r>
      <w:r w:rsidR="007F396D" w:rsidRPr="000F0A14">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(M. Kery and Royle 2020)</w:t>
      </w:r>
      <w:r w:rsidR="007F396D" w:rsidRPr="000F0A14">
        <w:rPr>
          <w:lang w:val="en-CA"/>
        </w:rPr>
        <w:fldChar w:fldCharType="end"/>
      </w:r>
      <w:r w:rsidR="007F396D">
        <w:rPr>
          <w:lang w:val="en-CA"/>
        </w:rPr>
        <w:t>.</w:t>
      </w:r>
    </w:p>
    <w:p w14:paraId="3BEAD433" w14:textId="7FF93858" w:rsidR="00427370" w:rsidRDefault="00B47E68" w:rsidP="00C745EA">
      <w:pPr>
        <w:spacing w:line="480" w:lineRule="auto"/>
        <w:ind w:firstLine="720"/>
        <w:rPr>
          <w:lang w:val="en-CA"/>
        </w:rPr>
      </w:pPr>
      <w:r>
        <w:rPr>
          <w:lang w:val="en-CA"/>
        </w:rPr>
        <w:t xml:space="preserve">Mark-recapture </w:t>
      </w:r>
      <w:r w:rsidR="004B72C9">
        <w:rPr>
          <w:lang w:val="en-CA"/>
        </w:rPr>
        <w:t>provides</w:t>
      </w:r>
      <w:r>
        <w:rPr>
          <w:lang w:val="en-CA"/>
        </w:rPr>
        <w:t xml:space="preserve"> 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 xml:space="preserve">. </w:t>
      </w:r>
      <w:r w:rsidR="00481C9E">
        <w:rPr>
          <w:lang w:val="en-CA"/>
        </w:rPr>
        <w:t>Researchers have used m</w:t>
      </w:r>
      <w:r>
        <w:rPr>
          <w:lang w:val="en-CA"/>
        </w:rPr>
        <w:t xml:space="preserve">ark-recapture methods for </w:t>
      </w:r>
      <w:r>
        <w:rPr>
          <w:lang w:val="en-CA"/>
        </w:rPr>
        <w:t>decades</w:t>
      </w:r>
      <w:r>
        <w:rPr>
          <w:lang w:val="en-CA"/>
        </w:rPr>
        <w:t xml:space="preserve">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D74154">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559FC">
        <w:rPr>
          <w:lang w:val="en-CA"/>
        </w:rPr>
        <w:t>Building on classic mark-recapture</w:t>
      </w:r>
      <w:r w:rsidR="003773C0">
        <w:rPr>
          <w:lang w:val="en-CA"/>
        </w:rPr>
        <w:t xml:space="preserve"> </w:t>
      </w:r>
      <w:r w:rsidR="00E97454">
        <w:rPr>
          <w:lang w:val="en-CA"/>
        </w:rPr>
        <w:t xml:space="preserve">approaches </w:t>
      </w:r>
      <w:r w:rsidR="001559FC">
        <w:rPr>
          <w:lang w:val="en-CA"/>
        </w:rPr>
        <w:fldChar w:fldCharType="begin" w:fldLock="1"/>
      </w:r>
      <w:r w:rsidR="001559FC">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sidR="001559FC">
        <w:rPr>
          <w:lang w:val="en-CA"/>
        </w:rPr>
        <w:fldChar w:fldCharType="separate"/>
      </w:r>
      <w:r w:rsidR="001559FC" w:rsidRPr="004C5BB9">
        <w:rPr>
          <w:noProof/>
          <w:lang w:val="en-CA"/>
        </w:rPr>
        <w:t>(Lincoln 1930)</w:t>
      </w:r>
      <w:r w:rsidR="001559FC">
        <w:rPr>
          <w:lang w:val="en-CA"/>
        </w:rPr>
        <w:fldChar w:fldCharType="end"/>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7D674C">
        <w:rPr>
          <w:lang w:val="en-CA"/>
        </w:rPr>
        <w:t xml:space="preserve"> </w:t>
      </w:r>
      <w:r w:rsidR="007D674C">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7D674C">
        <w:rPr>
          <w:lang w:val="en-CA"/>
        </w:rPr>
        <w:fldChar w:fldCharType="separate"/>
      </w:r>
      <w:r w:rsidR="004142EE" w:rsidRPr="004142EE">
        <w:rPr>
          <w:noProof/>
          <w:lang w:val="en-CA"/>
        </w:rPr>
        <w:t>(M. Kery and Royle 2010)</w:t>
      </w:r>
      <w:r w:rsidR="007D674C">
        <w:rPr>
          <w:lang w:val="en-CA"/>
        </w:rPr>
        <w:fldChar w:fldCharType="end"/>
      </w:r>
      <w:r w:rsidR="00D74154">
        <w:rPr>
          <w:lang w:val="en-CA"/>
        </w:rPr>
        <w:t>. Compared to classic mark-recapture, this enables more precise estimat</w:t>
      </w:r>
      <w:r w:rsidR="004D47E3">
        <w:rPr>
          <w:lang w:val="en-CA"/>
        </w:rPr>
        <w:t>ion</w:t>
      </w:r>
      <w:r w:rsidR="00D74154">
        <w:rPr>
          <w:lang w:val="en-CA"/>
        </w:rPr>
        <w:t xml:space="preserve"> of detection rate and </w:t>
      </w:r>
      <w:r w:rsidR="004D47E3">
        <w:rPr>
          <w:lang w:val="en-CA"/>
        </w:rPr>
        <w:t xml:space="preserve">true abundance as well as </w:t>
      </w:r>
      <w:r w:rsidR="00D74154">
        <w:rPr>
          <w:lang w:val="en-CA"/>
        </w:rPr>
        <w:t xml:space="preserve">more straightforward </w:t>
      </w:r>
      <w:r w:rsidR="004D47E3">
        <w:rPr>
          <w:lang w:val="en-CA"/>
        </w:rPr>
        <w:t>inclusion</w:t>
      </w:r>
      <w:r w:rsidR="00D74154">
        <w:rPr>
          <w:lang w:val="en-CA"/>
        </w:rPr>
        <w:t xml:space="preserve"> of abundance </w:t>
      </w:r>
      <w:r w:rsidR="004D47E3">
        <w:rPr>
          <w:lang w:val="en-CA"/>
        </w:rPr>
        <w:t xml:space="preserve">and detection </w:t>
      </w:r>
      <w:r w:rsidR="00D74154">
        <w:rPr>
          <w:lang w:val="en-CA"/>
        </w:rPr>
        <w:t xml:space="preserve">covariates such as site habitat quality </w:t>
      </w:r>
      <w:r w:rsidR="00D74154">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D74154">
        <w:rPr>
          <w:lang w:val="en-CA"/>
        </w:rPr>
        <w:fldChar w:fldCharType="separate"/>
      </w:r>
      <w:r w:rsidR="004142EE" w:rsidRPr="004142EE">
        <w:rPr>
          <w:noProof/>
          <w:lang w:val="en-CA"/>
        </w:rPr>
        <w:t>(M. Kery and Royle 2010)</w:t>
      </w:r>
      <w:r w:rsidR="00D74154">
        <w:rPr>
          <w:lang w:val="en-CA"/>
        </w:rPr>
        <w:fldChar w:fldCharType="end"/>
      </w:r>
      <w:r w:rsidR="000C4AB8">
        <w:rPr>
          <w:lang w:val="en-CA"/>
        </w:rPr>
        <w:t xml:space="preserve">. This approach can also be applied to communities of species simultaneously, rather than single species individually </w:t>
      </w:r>
      <w:r w:rsidR="000C4AB8">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0C4AB8">
        <w:rPr>
          <w:lang w:val="en-CA"/>
        </w:rPr>
        <w:fldChar w:fldCharType="separate"/>
      </w:r>
      <w:r w:rsidR="004142EE" w:rsidRPr="004142EE">
        <w:rPr>
          <w:noProof/>
          <w:lang w:val="en-CA"/>
        </w:rPr>
        <w:t>(M. Kery and Royle 2020)</w:t>
      </w:r>
      <w:r w:rsidR="000C4AB8">
        <w:rPr>
          <w:lang w:val="en-CA"/>
        </w:rPr>
        <w:fldChar w:fldCharType="end"/>
      </w:r>
      <w:r w:rsidR="007D674C">
        <w:rPr>
          <w:lang w:val="en-CA"/>
        </w:rPr>
        <w:t>.</w:t>
      </w:r>
      <w:r w:rsidR="00B41B1E">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w:t>
      </w:r>
      <w:r w:rsidR="00B41B1E">
        <w:rPr>
          <w:lang w:val="en-CA"/>
        </w:rPr>
        <w:t xml:space="preserve">are increasingly popular for studies of </w:t>
      </w:r>
      <w:r w:rsidR="00D74154">
        <w:rPr>
          <w:lang w:val="en-CA"/>
        </w:rPr>
        <w:t>birds and other vertebrates</w:t>
      </w:r>
      <w:r w:rsidR="00B41B1E">
        <w:rPr>
          <w:lang w:val="en-CA"/>
        </w:rPr>
        <w:t xml:space="preserve"> </w:t>
      </w:r>
      <w:r w:rsidR="00D74154">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D74154">
        <w:rPr>
          <w:lang w:val="en-CA"/>
        </w:rPr>
        <w:fldChar w:fldCharType="separate"/>
      </w:r>
      <w:r w:rsidR="004142EE" w:rsidRPr="004142EE">
        <w:rPr>
          <w:noProof/>
          <w:lang w:val="en-CA"/>
        </w:rPr>
        <w:t>(M. Kery and Royle 2020)</w:t>
      </w:r>
      <w:r w:rsidR="00D74154">
        <w:rPr>
          <w:lang w:val="en-CA"/>
        </w:rPr>
        <w:fldChar w:fldCharType="end"/>
      </w:r>
      <w:r w:rsidR="00D74154">
        <w:rPr>
          <w:lang w:val="en-CA"/>
        </w:rPr>
        <w:t xml:space="preserve">,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D74154">
        <w:rPr>
          <w:lang w:val="en-CA"/>
        </w:rPr>
        <w:t>.</w:t>
      </w:r>
      <w:r w:rsidR="004D47E3">
        <w:rPr>
          <w:lang w:val="en-CA"/>
        </w:rPr>
        <w:t xml:space="preserve"> </w:t>
      </w:r>
    </w:p>
    <w:p w14:paraId="6180EDCD" w14:textId="0002D053"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4D47E3">
        <w:rPr>
          <w:lang w:val="en-CA"/>
        </w:rPr>
        <w:t xml:space="preserve">. </w:t>
      </w:r>
      <w:r w:rsidR="004D47E3">
        <w:rPr>
          <w:lang w:val="en-CA"/>
        </w:rPr>
        <w:t>In particular, mark-recapture data can be difficult and time consuming to collect</w:t>
      </w:r>
      <w:r w:rsidR="004D47E3">
        <w:rPr>
          <w:lang w:val="en-CA"/>
        </w:rPr>
        <w:t xml:space="preserve"> </w:t>
      </w:r>
      <w:r w:rsidR="004D47E3">
        <w:rPr>
          <w:lang w:val="en-CA"/>
        </w:rPr>
        <w:fldChar w:fldCharType="begin" w:fldLock="1"/>
      </w:r>
      <w:r w:rsidR="00C745EA">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xml:space="preserve">. </w:t>
      </w:r>
      <w:r w:rsidR="004D47E3">
        <w:rPr>
          <w:lang w:val="en-CA"/>
        </w:rPr>
        <w:t>Additionally, placing marks could damage</w:t>
      </w:r>
      <w:r w:rsidR="004D47E3">
        <w:rPr>
          <w:lang w:val="en-CA"/>
        </w:rPr>
        <w:t xml:space="preserve"> or harm</w:t>
      </w:r>
      <w:r w:rsidR="004D47E3">
        <w:rPr>
          <w:lang w:val="en-CA"/>
        </w:rPr>
        <w:t xml:space="preserve"> insects</w:t>
      </w:r>
      <w:r w:rsidR="00226C9F">
        <w:rPr>
          <w:lang w:val="en-CA"/>
        </w:rPr>
        <w:t xml:space="preserve"> </w:t>
      </w:r>
      <w:r w:rsidR="00A432E4">
        <w:rPr>
          <w:lang w:val="en-CA"/>
        </w:rPr>
        <w:fldChar w:fldCharType="begin" w:fldLock="1"/>
      </w:r>
      <w:r w:rsidR="00A432E4">
        <w:rPr>
          <w:lang w:val="en-CA"/>
        </w:rPr>
        <w:instrText>ADDIN CSL_CITATION {"citationItems":[{"id":"ITEM-1","itemData":{"DOI":"10.1007/BF00377143/METRICS","ISSN":"00298549","abstract":"As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w:t>
      </w:r>
      <w:r w:rsidR="00481C9E">
        <w:rPr>
          <w:lang w:val="en-CA"/>
        </w:rPr>
        <w:t xml:space="preserve"> </w:t>
      </w:r>
      <w:r w:rsidR="00481C9E">
        <w:rPr>
          <w:lang w:val="en-CA"/>
        </w:rPr>
        <w:lastRenderedPageBreak/>
        <w:t>can require custom-tailored code and large computational resources</w:t>
      </w:r>
      <w:r w:rsidR="00C745EA">
        <w:rPr>
          <w:lang w:val="en-CA"/>
        </w:rPr>
        <w:t xml:space="preserve"> </w:t>
      </w:r>
      <w:r w:rsidR="00C745EA">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C745EA">
        <w:rPr>
          <w:lang w:val="en-CA"/>
        </w:rPr>
        <w:fldChar w:fldCharType="separate"/>
      </w:r>
      <w:r w:rsidR="004142EE" w:rsidRPr="004142EE">
        <w:rPr>
          <w:noProof/>
          <w:lang w:val="en-CA"/>
        </w:rPr>
        <w:t>(M. Kery and Royle 2020)</w:t>
      </w:r>
      <w:r w:rsidR="00C745EA">
        <w:rPr>
          <w:lang w:val="en-CA"/>
        </w:rPr>
        <w:fldChar w:fldCharType="end"/>
      </w:r>
      <w:r w:rsidR="00C745EA">
        <w:rPr>
          <w:lang w:val="en-CA"/>
        </w:rPr>
        <w:t>.</w:t>
      </w:r>
      <w:r w:rsidR="00A61E63">
        <w:rPr>
          <w:lang w:val="en-CA"/>
        </w:rPr>
        <w:t xml:space="preserve"> Therefore, it is important to better understand when </w:t>
      </w:r>
      <w:r w:rsidR="004B72C9">
        <w:rPr>
          <w:lang w:val="en-CA"/>
        </w:rPr>
        <w:t>using this</w:t>
      </w:r>
      <w:r w:rsidR="00A61E63">
        <w:rPr>
          <w:lang w:val="en-CA"/>
        </w:rPr>
        <w:t xml:space="preserve"> laborious method will be worthwhile. </w:t>
      </w:r>
    </w:p>
    <w:p w14:paraId="73199678" w14:textId="3D65B248" w:rsidR="00427370" w:rsidRDefault="00C745EA" w:rsidP="006D752E">
      <w:pPr>
        <w:spacing w:line="480" w:lineRule="auto"/>
        <w:ind w:firstLine="720"/>
        <w:rPr>
          <w:lang w:val="en-CA"/>
        </w:rPr>
      </w:pPr>
      <w:r>
        <w:rPr>
          <w:lang w:val="en-CA"/>
        </w:rPr>
        <w:t xml:space="preserve">Binomial N-mixture </w:t>
      </w:r>
      <w:r>
        <w:rPr>
          <w:lang w:val="en-CA"/>
        </w:rPr>
        <w:t xml:space="preserve">models </w:t>
      </w:r>
      <w:r>
        <w:rPr>
          <w:lang w:val="en-CA"/>
        </w:rPr>
        <w:t>(</w:t>
      </w:r>
      <w:r>
        <w:rPr>
          <w:lang w:val="en-CA"/>
        </w:rPr>
        <w:t>“</w:t>
      </w:r>
      <w:proofErr w:type="spellStart"/>
      <w:r>
        <w:rPr>
          <w:lang w:val="en-CA"/>
        </w:rPr>
        <w:t>binmix</w:t>
      </w:r>
      <w:proofErr w:type="spellEnd"/>
      <w:r w:rsidR="00690360">
        <w:rPr>
          <w:lang w:val="en-CA"/>
        </w:rPr>
        <w:t>”</w:t>
      </w:r>
      <w:r>
        <w:rPr>
          <w:lang w:val="en-CA"/>
        </w:rPr>
        <w:t xml:space="preserve"> models</w:t>
      </w:r>
      <w:r>
        <w:rPr>
          <w:lang w:val="en-CA"/>
        </w:rPr>
        <w:t xml:space="preserve">) </w:t>
      </w:r>
      <w:r>
        <w:rPr>
          <w:lang w:val="en-CA"/>
        </w:rPr>
        <w:t xml:space="preserve">provide a second alternative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A432E4">
        <w:rPr>
          <w:lang w:val="en-CA"/>
        </w:rPr>
        <w:t>are more</w:t>
      </w:r>
      <w:r w:rsidR="00E97454">
        <w:rPr>
          <w:lang w:val="en-CA"/>
        </w:rPr>
        <w:t xml:space="preserve"> inaccessible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strong coding demands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because they can be applied to the simple count data used for GLMs</w:t>
      </w:r>
      <w:r w:rsidR="00690360">
        <w:rPr>
          <w:lang w:val="en-CA"/>
        </w:rPr>
        <w:t xml:space="preserve"> </w:t>
      </w:r>
      <w:r w:rsidR="00EE319C">
        <w:rPr>
          <w:lang w:val="en-CA"/>
        </w:rPr>
        <w:fldChar w:fldCharType="begin" w:fldLock="1"/>
      </w:r>
      <w:r w:rsidR="00A432E4">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Methods.","author":[{"dropping-particle":"","family":"Madsen","given":"Lisa","non-dropping-particle":"","parse-names":false,"suffix":""},{"dropping-particle":"","family":"Royle","given":"J. Andrew","non-dropping-particle":"","parse-names":false,"suffix":""}],"container-title":"Wiley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models","type":"article-journal","volume":"15"},"uris":["http://www.mendeley.com/documents/?uuid=b82c9be2-4b83-3843-9c13-9b3877f1a8bb"]}],"mendeley":{"formattedCitation":"(J. A. Royle 2004; Madsen and Royle 2023)","plainTextFormattedCitation":"(J. A. Royle 2004; Madsen and Royle 2023)","previouslyFormattedCitation":"(J. A. 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(J. A. Royle 2004; Madsen and Royle 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might provide good estimates of abundance drivers without requiring the laborious effort of marking or tagging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690360">
        <w:rPr>
          <w:lang w:val="en-CA"/>
        </w:rPr>
        <w:t>; this means that counts must be repeated at least for some sites</w:t>
      </w:r>
      <w:r>
        <w:rPr>
          <w:lang w:val="en-CA"/>
        </w:rPr>
        <w:t xml:space="preserve"> (Figure 1</w:t>
      </w:r>
      <w:r>
        <w:rPr>
          <w:lang w:val="en-CA"/>
        </w:rPr>
        <w:t>)</w:t>
      </w:r>
      <w:r w:rsidR="00EE319C">
        <w:rPr>
          <w:lang w:val="en-CA"/>
        </w:rPr>
        <w:t xml:space="preserve"> </w:t>
      </w:r>
      <w:r w:rsidR="00EE319C">
        <w:rPr>
          <w:lang w:val="en-CA"/>
        </w:rPr>
        <w:fldChar w:fldCharType="begin" w:fldLock="1"/>
      </w:r>
      <w:r w:rsidR="00A432E4">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EE319C">
        <w:rPr>
          <w:lang w:val="en-CA"/>
        </w:rPr>
        <w:fldChar w:fldCharType="separate"/>
      </w:r>
      <w:r w:rsidR="00EE319C" w:rsidRPr="00EE319C">
        <w:rPr>
          <w:noProof/>
          <w:lang w:val="en-CA"/>
        </w:rPr>
        <w:t>(J. A. 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w:t>
      </w:r>
      <w:r w:rsidR="004B72C9">
        <w:rPr>
          <w:lang w:val="en-CA"/>
        </w:rPr>
        <w:t>or insect abundance studies</w:t>
      </w:r>
      <w:r w:rsidR="007E58AE">
        <w:rPr>
          <w:lang w:val="en-CA"/>
        </w:rPr>
        <w:t xml:space="preserve"> </w:t>
      </w:r>
      <w:r w:rsidR="007E58AE">
        <w:rPr>
          <w:lang w:val="en-CA"/>
        </w:rPr>
        <w:fldChar w:fldCharType="begin" w:fldLock="1"/>
      </w:r>
      <w:r w:rsidR="00B20743">
        <w:rPr>
          <w:lang w:val="en-CA"/>
        </w:rPr>
        <w:instrText>ADDIN CSL_CITATION {"citationItems":[{"id":"ITEM-1","itemData":{"DOI":"10.1007/978-3-031-43098-5_10","ISBN":"9783031430985","author":[{"dropping-particle":"","family":"Mimnagh","given":"Niamh","non-dropping-particle":"","parse-names":false,"suffix":""},{"dropping-particle":"","family":"Parnell","given":"Andrew","non-dropping-particle":"","parse-names":false,"suffix":""},{"dropping-particle":"","family":"Prado","given":"Estevão","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For example, </w:t>
      </w:r>
      <w:r w:rsidR="00690360">
        <w:rPr>
          <w:lang w:val="en-CA"/>
        </w:rPr>
        <w:t>insect ecologists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91F9A">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ederico","non-dropping-particle":"","parse-names":false,"suffix":""},{"dropping-particle":"","family":"Gentile","given":"Giorgio","non-dropping-particle":"","parse-names":false,"suffix":""},{"dropping-particle":"","family":"Bonelli","given":"Simona","non-dropping-particle":"","parse-names":false,"suffix":""},{"dropping-particle":"","family":"Acorn","given":"John H.","non-dropping-particle":"","parse-names":false,"suffix":""},{"dropping-particle":"V.","family":"Denes","given":"Francisco","non-dropping-particle":"","parse-names":false,"suffix":""},{"dropping-particle":"","family":"Crosby","given":"Andrew D.","non-dropping-particle":"","parse-names":false,"suffix":""},{"dropping-particle":"","family":"Nielsen","given":"Scott E.","non-dropping-particle":"","parse-names":false,"suffix":""}],"container-title":"Ecosphere","id":"ITEM-3","issue":"4","issued":{"date-parts":[["2020","4","1"]]},"page":"e03101","publisher":"John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01754D1A" w:rsidR="00AD43F8" w:rsidRDefault="006D752E" w:rsidP="006D752E">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many have criticized </w:t>
      </w:r>
      <w:r w:rsidR="00133AA8">
        <w:rPr>
          <w:lang w:val="en-CA"/>
        </w:rPr>
        <w:t>the</w:t>
      </w:r>
      <w:r w:rsidR="004B72C9">
        <w:rPr>
          <w:lang w:val="en-CA"/>
        </w:rPr>
        <w:t>ir</w:t>
      </w:r>
      <w:r w:rsidR="00484639" w:rsidRPr="00AD43F8">
        <w:rPr>
          <w:lang w:val="en-CA"/>
        </w:rPr>
        <w:t xml:space="preserve"> validity</w:t>
      </w:r>
      <w:r w:rsidR="00A432E4">
        <w:rPr>
          <w:lang w:val="en-CA"/>
        </w:rPr>
        <w:t xml:space="preserve"> </w:t>
      </w:r>
      <w:r w:rsidR="00A432E4">
        <w:rPr>
          <w:lang w:val="en-CA"/>
        </w:rPr>
        <w:fldChar w:fldCharType="begin" w:fldLock="1"/>
      </w:r>
      <w:r w:rsidR="00B91F9A">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p.","author":[{"dropping-particle":"","family":"Barker","given":"Richard J.","non-dropping-particle":"","parse-names":false,"suffix":""},{"dropping-particle":"","family":"Schofield","given":"Matthew R.","non-dropping-particle":"","parse-names":false,"suffix":""},{"dropping-particle":"","family":"Link","given":"William A.","non-dropping-particle":"","parse-names":false,"suffix":""},{"dropping-particle":"","family":"Sauer","given":"John R.","non-dropping-particle":"","parse-names":false,"suffix":""}],"container-title":"Biometrics","id":"ITEM-1","issue":"1","issued":{"date-parts":[["2018","3","1"]]},"page":"369-377","publisher":"John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Methods.","author":[{"dropping-particle":"","family":"Madsen","given":"Lisa","non-dropping-particle":"","parse-names":false,"suffix":""},{"dropping-particle":"","family":"Royle","given":"J. Andrew","non-dropping-particle":"","parse-names":false,"suffix":""}],"container-title":"Wiley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proofErr w:type="gramStart"/>
      <w:r w:rsidR="004B72C9">
        <w:rPr>
          <w:lang w:val="en-CA"/>
        </w:rPr>
        <w:t xml:space="preserve">In particular, </w:t>
      </w:r>
      <w:proofErr w:type="spellStart"/>
      <w:r w:rsidR="004B72C9">
        <w:rPr>
          <w:lang w:val="en-CA"/>
        </w:rPr>
        <w:t>b</w:t>
      </w:r>
      <w:r w:rsidR="00133AA8">
        <w:rPr>
          <w:lang w:val="en-CA"/>
        </w:rPr>
        <w:t>inmix</w:t>
      </w:r>
      <w:proofErr w:type="spellEnd"/>
      <w:proofErr w:type="gramEnd"/>
      <w:r w:rsidR="00133AA8">
        <w:rPr>
          <w:lang w:val="en-CA"/>
        </w:rPr>
        <w:t xml:space="preserve"> models assume that populations are “closed”</w:t>
      </w:r>
      <w:r w:rsidR="00F46D1C">
        <w:rPr>
          <w:lang w:val="en-CA"/>
        </w:rPr>
        <w:t>, i.e., that population</w:t>
      </w:r>
      <w:r w:rsidR="004B72C9">
        <w:rPr>
          <w:lang w:val="en-CA"/>
        </w:rPr>
        <w:t>s</w:t>
      </w:r>
      <w:r w:rsidR="00F46D1C">
        <w:rPr>
          <w:lang w:val="en-CA"/>
        </w:rPr>
        <w:t xml:space="preserve"> do not change </w:t>
      </w:r>
      <w:r w:rsidR="00F46D1C">
        <w:rPr>
          <w:lang w:val="en-CA"/>
        </w:rPr>
        <w:t>across repeat survey events</w:t>
      </w:r>
      <w:r w:rsidR="00133AA8">
        <w:rPr>
          <w:lang w:val="en-CA"/>
        </w:rPr>
        <w:t>. B</w:t>
      </w:r>
      <w:r w:rsidR="00133AA8">
        <w:rPr>
          <w:lang w:val="en-CA"/>
        </w:rPr>
        <w:t xml:space="preserve">irths and deaths or immigration and emigration from sites </w:t>
      </w:r>
      <w:r w:rsidR="00133AA8">
        <w:rPr>
          <w:lang w:val="en-CA"/>
        </w:rPr>
        <w:t>would violate this assumption</w:t>
      </w:r>
      <w:r w:rsidR="00F46D1C">
        <w:rPr>
          <w:lang w:val="en-CA"/>
        </w:rPr>
        <w:t xml:space="preserve"> of closure</w:t>
      </w:r>
      <w:r w:rsidR="00B91F9A">
        <w:rPr>
          <w:lang w:val="en-CA"/>
        </w:rPr>
        <w:t xml:space="preserve"> </w:t>
      </w:r>
      <w:r w:rsidR="00B91F9A">
        <w:rPr>
          <w:lang w:val="en-CA"/>
        </w:rPr>
        <w:fldChar w:fldCharType="begin" w:fldLock="1"/>
      </w:r>
      <w:r w:rsidR="006510B9">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1C43EE" w:rsidRPr="00AD43F8">
        <w:rPr>
          <w:lang w:val="en-CA"/>
        </w:rPr>
        <w:t xml:space="preserve">. </w:t>
      </w:r>
      <w:r w:rsidR="00133AA8">
        <w:rPr>
          <w:lang w:val="en-CA"/>
        </w:rPr>
        <w:t>Previous studies show that</w:t>
      </w:r>
      <w:r w:rsidR="00427370">
        <w:rPr>
          <w:lang w:val="en-CA"/>
        </w:rPr>
        <w:t xml:space="preserve"> </w:t>
      </w:r>
      <w:proofErr w:type="spellStart"/>
      <w:r w:rsidR="00427370">
        <w:rPr>
          <w:lang w:val="en-CA"/>
        </w:rPr>
        <w:t>binmix</w:t>
      </w:r>
      <w:proofErr w:type="spellEnd"/>
      <w:r w:rsidR="00427370">
        <w:rPr>
          <w:lang w:val="en-CA"/>
        </w:rPr>
        <w:t xml:space="preserve"> estimates </w:t>
      </w:r>
      <w:r w:rsidR="004B72C9">
        <w:rPr>
          <w:lang w:val="en-CA"/>
        </w:rPr>
        <w:t>for</w:t>
      </w:r>
      <w:r w:rsidR="00427370">
        <w:rPr>
          <w:lang w:val="en-CA"/>
        </w:rPr>
        <w:t xml:space="preserve"> </w:t>
      </w:r>
      <w:r w:rsidR="00F46D1C">
        <w:rPr>
          <w:lang w:val="en-CA"/>
        </w:rPr>
        <w:t>total</w:t>
      </w:r>
      <w:r w:rsidR="00427370">
        <w:rPr>
          <w:lang w:val="en-CA"/>
        </w:rPr>
        <w:t xml:space="preserve"> abundance </w:t>
      </w:r>
      <w:r w:rsidR="00427370">
        <w:rPr>
          <w:lang w:val="en-CA"/>
        </w:rPr>
        <w:t>are highly sensitive to</w:t>
      </w:r>
      <w:r w:rsidR="00133AA8">
        <w:rPr>
          <w:lang w:val="en-CA"/>
        </w:rPr>
        <w:t xml:space="preserve"> </w:t>
      </w:r>
      <w:r w:rsidR="000C4AB8">
        <w:rPr>
          <w:lang w:val="en-CA"/>
        </w:rPr>
        <w:t>violations of this assumption</w:t>
      </w:r>
      <w:r>
        <w:rPr>
          <w:lang w:val="en-CA"/>
        </w:rPr>
        <w:t xml:space="preserve"> </w:t>
      </w:r>
      <w:r w:rsidR="00B91F9A">
        <w:rPr>
          <w:lang w:val="en-CA"/>
        </w:rPr>
        <w:fldChar w:fldCharType="begin" w:fldLock="1"/>
      </w:r>
      <w:r w:rsidR="006510B9">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r>
        <w:rPr>
          <w:lang w:val="en-CA"/>
        </w:rPr>
        <w:t xml:space="preserve">Currently, however, there is limited information on </w:t>
      </w:r>
      <w:r w:rsidR="00226C9F">
        <w:rPr>
          <w:lang w:val="en-CA"/>
        </w:rPr>
        <w:t>how</w:t>
      </w:r>
      <w:r>
        <w:rPr>
          <w:lang w:val="en-CA"/>
        </w:rPr>
        <w:t xml:space="preserve"> these violations impact the ability of </w:t>
      </w:r>
      <w:proofErr w:type="spellStart"/>
      <w:r>
        <w:rPr>
          <w:lang w:val="en-CA"/>
        </w:rPr>
        <w:t>binmix</w:t>
      </w:r>
      <w:proofErr w:type="spellEnd"/>
      <w:r>
        <w:rPr>
          <w:lang w:val="en-CA"/>
        </w:rPr>
        <w:t xml:space="preserve"> models to estimate </w:t>
      </w:r>
      <w:r w:rsidR="00F46D1C">
        <w:rPr>
          <w:lang w:val="en-CA"/>
        </w:rPr>
        <w:t xml:space="preserve">abundance </w:t>
      </w:r>
      <w:r>
        <w:rPr>
          <w:lang w:val="en-CA"/>
        </w:rPr>
        <w:t>covariates</w:t>
      </w:r>
      <w:r w:rsidR="000C4AB8">
        <w:rPr>
          <w:lang w:val="en-CA"/>
        </w:rPr>
        <w:t xml:space="preserve"> </w:t>
      </w:r>
      <w:r w:rsidR="006510B9">
        <w:rPr>
          <w:lang w:val="en-CA"/>
        </w:rPr>
        <w:fldChar w:fldCharType="begin" w:fldLock="1"/>
      </w:r>
      <w:r w:rsidR="00DF3690">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biases.","author":[{"dropping-particle":"","family":"Fogarty","given":"Frank A.","non-dropping-particle":"","parse-names":false,"suffix":""},{"dropping-particle":"","family":"Fleishman","given":"Erica","non-dropping-particle":"","parse-names":false,"suffix":""}],"container-title":"Ecological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Pr>
          <w:lang w:val="en-CA"/>
        </w:rPr>
        <w:fldChar w:fldCharType="separate"/>
      </w:r>
      <w:r w:rsidR="006510B9" w:rsidRPr="006510B9">
        <w:rPr>
          <w:noProof/>
          <w:lang w:val="en-CA"/>
        </w:rPr>
        <w:t>(Fogarty and Fleishman 2021)</w:t>
      </w:r>
      <w:r w:rsidR="006510B9">
        <w:rPr>
          <w:lang w:val="en-CA"/>
        </w:rPr>
        <w:fldChar w:fldCharType="end"/>
      </w:r>
      <w:r w:rsidR="000C4AB8">
        <w:rPr>
          <w:lang w:val="en-CA"/>
        </w:rPr>
        <w:t xml:space="preserve">, which is often the more relevant goal of </w:t>
      </w:r>
      <w:r w:rsidR="000C4AB8">
        <w:rPr>
          <w:lang w:val="en-CA"/>
        </w:rPr>
        <w:lastRenderedPageBreak/>
        <w:t xml:space="preserve">insect 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E97454">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models</w:t>
      </w:r>
      <w:r w:rsidR="00157A88">
        <w:rPr>
          <w:lang w:val="en-CA"/>
        </w:rPr>
        <w:t>.</w:t>
      </w:r>
    </w:p>
    <w:p w14:paraId="40F3C832" w14:textId="2E031F6B" w:rsidR="00A76FDE" w:rsidRDefault="00BF1DB1" w:rsidP="00B307BE">
      <w:pPr>
        <w:spacing w:line="480" w:lineRule="auto"/>
        <w:ind w:firstLine="720"/>
        <w:rPr>
          <w:lang w:val="en-CA"/>
        </w:rPr>
      </w:pPr>
      <w:r w:rsidRPr="00427370">
        <w:rPr>
          <w:lang w:val="en-CA"/>
        </w:rPr>
        <w:t xml:space="preserve">GLMs, </w:t>
      </w:r>
      <w:proofErr w:type="spellStart"/>
      <w:r w:rsidRPr="00427370">
        <w:rPr>
          <w:lang w:val="en-CA"/>
        </w:rPr>
        <w:t>binmix</w:t>
      </w:r>
      <w:proofErr w:type="spellEnd"/>
      <w:r w:rsidR="00690360">
        <w:rPr>
          <w:lang w:val="en-CA"/>
        </w:rPr>
        <w:t xml:space="preserve"> models</w:t>
      </w:r>
      <w:r w:rsidRPr="00427370">
        <w:rPr>
          <w:lang w:val="en-CA"/>
        </w:rPr>
        <w:t xml:space="preserve">, and </w:t>
      </w:r>
      <w:proofErr w:type="spellStart"/>
      <w:r w:rsidRPr="00427370">
        <w:rPr>
          <w:lang w:val="en-CA"/>
        </w:rPr>
        <w:t>multimix</w:t>
      </w:r>
      <w:proofErr w:type="spellEnd"/>
      <w:r w:rsidRPr="00427370">
        <w:rPr>
          <w:lang w:val="en-CA"/>
        </w:rPr>
        <w:t xml:space="preserve"> </w:t>
      </w:r>
      <w:r w:rsidR="007A0239">
        <w:rPr>
          <w:lang w:val="en-CA"/>
        </w:rPr>
        <w:t>mark-recapture approaches</w:t>
      </w:r>
      <w:r w:rsidRPr="00427370">
        <w:rPr>
          <w:lang w:val="en-CA"/>
        </w:rPr>
        <w:t xml:space="preserve"> </w:t>
      </w:r>
      <w:r w:rsidR="00C37A6C">
        <w:rPr>
          <w:lang w:val="en-CA"/>
        </w:rPr>
        <w:t xml:space="preserve">could </w:t>
      </w:r>
      <w:r w:rsidRPr="00427370">
        <w:rPr>
          <w:lang w:val="en-CA"/>
        </w:rPr>
        <w:t xml:space="preserve">have trade-offs in </w:t>
      </w:r>
      <w:r w:rsidR="007A0239">
        <w:rPr>
          <w:lang w:val="en-CA"/>
        </w:rPr>
        <w:t xml:space="preserve">required effort </w:t>
      </w:r>
      <w:r w:rsidR="00337C6D">
        <w:rPr>
          <w:lang w:val="en-CA"/>
        </w:rPr>
        <w:t>and</w:t>
      </w:r>
      <w:r w:rsidRPr="00427370">
        <w:rPr>
          <w:lang w:val="en-CA"/>
        </w:rPr>
        <w:t xml:space="preserve"> performance. Ecologists may wish to implement the simplest approach that accurately and precisely estimates drivers of insect abundance.</w:t>
      </w:r>
      <w:r>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could cause the conclusions made by these different methods to diverge.</w:t>
      </w:r>
      <w:r w:rsidR="00226C9F">
        <w:rPr>
          <w:lang w:val="en-CA"/>
        </w:rPr>
        <w:t xml:space="preserve"> </w:t>
      </w:r>
      <w:r w:rsidR="00337C6D">
        <w:rPr>
          <w:lang w:val="en-CA"/>
        </w:rPr>
        <w:t>For</w:t>
      </w:r>
      <w:r w:rsidR="00A76FDE">
        <w:rPr>
          <w:lang w:val="en-CA"/>
        </w:rPr>
        <w:t xml:space="preserve"> this study, </w:t>
      </w:r>
      <w:r w:rsidR="006A561E">
        <w:rPr>
          <w:lang w:val="en-CA"/>
        </w:rPr>
        <w:t>we first used all three approaches to assess the effects of an e</w:t>
      </w:r>
      <w:r w:rsidR="00B307BE">
        <w:rPr>
          <w:lang w:val="en-CA"/>
        </w:rPr>
        <w:t xml:space="preserve">nvironmental covariate (habitat restoration) on the detection and abundance of wild bees. Specifically, </w:t>
      </w:r>
      <w:r w:rsidR="00A76FDE">
        <w:rPr>
          <w:lang w:val="en-CA"/>
        </w:rPr>
        <w:t xml:space="preserve">we </w:t>
      </w:r>
      <w:r w:rsidR="00A64303">
        <w:rPr>
          <w:lang w:val="en-CA"/>
        </w:rPr>
        <w:t>used net collection methods to obtain</w:t>
      </w:r>
      <w:r w:rsidR="00A76FDE">
        <w:rPr>
          <w:lang w:val="en-CA"/>
        </w:rPr>
        <w:t xml:space="preserve"> </w:t>
      </w:r>
      <w:r w:rsidR="00BD1D22">
        <w:rPr>
          <w:lang w:val="en-CA"/>
        </w:rPr>
        <w:t>mark-recapture data</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sidR="00A76FDE">
        <w:rPr>
          <w:lang w:val="en-CA"/>
        </w:rPr>
        <w:t>. Restored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flower resources (i.e., </w:t>
      </w:r>
      <w:r w:rsidR="00226C9F">
        <w:rPr>
          <w:lang w:val="en-CA"/>
        </w:rPr>
        <w:t xml:space="preserve">more </w:t>
      </w:r>
      <w:r w:rsidR="00A76FDE">
        <w:rPr>
          <w:lang w:val="en-CA"/>
        </w:rPr>
        <w:t>food resources</w:t>
      </w:r>
      <w:r w:rsidR="005158F5">
        <w:rPr>
          <w:lang w:val="en-CA"/>
        </w:rPr>
        <w:t xml:space="preserve"> for bees</w:t>
      </w:r>
      <w:r w:rsidR="00A76FDE">
        <w:rPr>
          <w:lang w:val="en-CA"/>
        </w:rPr>
        <w:t>)</w:t>
      </w:r>
      <w:r w:rsidR="00A76FDE">
        <w:rPr>
          <w:lang w:val="en-CA"/>
        </w:rPr>
        <w:t xml:space="preserve">. </w:t>
      </w:r>
      <w:r w:rsidR="00C37A6C">
        <w:rPr>
          <w:lang w:val="en-CA"/>
        </w:rPr>
        <w:t xml:space="preserve">There are mixed arguments for positive </w:t>
      </w:r>
      <w:r w:rsidR="00C37A6C">
        <w:rPr>
          <w:lang w:val="en-CA"/>
        </w:rPr>
        <w:t>versus</w:t>
      </w:r>
      <w:r w:rsidR="00C37A6C">
        <w:rPr>
          <w:lang w:val="en-CA"/>
        </w:rPr>
        <w:t xml:space="preserve"> negative effects </w:t>
      </w:r>
      <w:r w:rsidR="00C37A6C">
        <w:rPr>
          <w:lang w:val="en-CA"/>
        </w:rPr>
        <w:t>of</w:t>
      </w:r>
      <w:r w:rsidR="00C37A6C">
        <w:rPr>
          <w:lang w:val="en-CA"/>
        </w:rPr>
        <w:t xml:space="preserve"> habitat complexity </w:t>
      </w:r>
      <w:r w:rsidR="00C37A6C">
        <w:rPr>
          <w:lang w:val="en-CA"/>
        </w:rPr>
        <w:t xml:space="preserve">and resource density on </w:t>
      </w:r>
      <w:r w:rsidR="00C37A6C">
        <w:rPr>
          <w:lang w:val="en-CA"/>
        </w:rPr>
        <w:t>bee detection rate</w:t>
      </w:r>
      <w:r w:rsidR="00C37A6C">
        <w:rPr>
          <w:lang w:val="en-CA"/>
        </w:rPr>
        <w:t xml:space="preserve">, however, we lack </w:t>
      </w:r>
      <w:r w:rsidR="00690360">
        <w:rPr>
          <w:lang w:val="en-CA"/>
        </w:rPr>
        <w:t xml:space="preserve">studies that quantify potential detection effects </w:t>
      </w:r>
      <w:r w:rsidR="00C37A6C">
        <w:rPr>
          <w:lang w:val="en-CA"/>
        </w:rPr>
        <w:fldChar w:fldCharType="begin" w:fldLock="1"/>
      </w:r>
      <w:r w:rsidR="00EE319C">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C37A6C">
        <w:rPr>
          <w:lang w:val="en-CA"/>
        </w:rPr>
        <w:fldChar w:fldCharType="separate"/>
      </w:r>
      <w:r w:rsidR="00C37A6C" w:rsidRPr="00A64303">
        <w:rPr>
          <w:noProof/>
          <w:lang w:val="en-CA"/>
        </w:rPr>
        <w:t>(Portman, Bruninga-Socolar, and Cariveau 2020)</w:t>
      </w:r>
      <w:r w:rsidR="00C37A6C">
        <w:rPr>
          <w:lang w:val="en-CA"/>
        </w:rPr>
        <w:fldChar w:fldCharType="end"/>
      </w:r>
      <w:r w:rsidR="00C37A6C">
        <w:rPr>
          <w:lang w:val="en-CA"/>
        </w:rPr>
        <w:t xml:space="preserve">. </w:t>
      </w:r>
      <w:r w:rsidR="00A76FDE">
        <w:rPr>
          <w:lang w:val="en-CA"/>
        </w:rPr>
        <w:t>We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the detection histories of</w:t>
      </w:r>
      <w:r w:rsidR="00690360">
        <w:rPr>
          <w:lang w:val="en-CA"/>
        </w:rPr>
        <w:t xml:space="preserve"> our</w:t>
      </w:r>
      <w:r w:rsidR="00A76FDE">
        <w:rPr>
          <w:lang w:val="en-CA"/>
        </w:rPr>
        <w:t xml:space="preserve"> marked </w:t>
      </w:r>
      <w:r w:rsidR="00BD1D22">
        <w:rPr>
          <w:lang w:val="en-CA"/>
        </w:rPr>
        <w:t>bees</w:t>
      </w:r>
      <w:r w:rsidR="005158F5">
        <w:rPr>
          <w:lang w:val="en-CA"/>
        </w:rPr>
        <w:t>. A</w:t>
      </w:r>
      <w:r w:rsidR="00A76FDE">
        <w:rPr>
          <w:lang w:val="en-CA"/>
        </w:rPr>
        <w:t xml:space="preserve">lternatively, </w:t>
      </w:r>
      <w:r w:rsidR="005158F5">
        <w:rPr>
          <w:lang w:val="en-CA"/>
        </w:rPr>
        <w:t xml:space="preserve">we </w:t>
      </w:r>
      <w:r w:rsidR="00BD1D22">
        <w:rPr>
          <w:lang w:val="en-CA"/>
        </w:rPr>
        <w:t xml:space="preserve">ignored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 xml:space="preserve">treated our data as simple </w:t>
      </w:r>
      <w:r w:rsidR="00690360">
        <w:rPr>
          <w:lang w:val="en-CA"/>
        </w:rPr>
        <w:t xml:space="preserve">repeated </w:t>
      </w:r>
      <w:r w:rsidR="00A76FDE">
        <w:rPr>
          <w:lang w:val="en-CA"/>
        </w:rPr>
        <w:t xml:space="preserve">counts for </w:t>
      </w:r>
      <w:r w:rsidR="00C81BAC">
        <w:rPr>
          <w:lang w:val="en-CA"/>
        </w:rPr>
        <w:t>a multi-species</w:t>
      </w:r>
      <w:r w:rsidR="00226C9F">
        <w:rPr>
          <w:lang w:val="en-CA"/>
        </w:rPr>
        <w:t xml:space="preserve">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A76FDE">
        <w:rPr>
          <w:lang w:val="en-CA"/>
        </w:rPr>
        <w:t>.</w:t>
      </w:r>
      <w:r w:rsidR="00A76FDE">
        <w:rPr>
          <w:lang w:val="en-CA"/>
        </w:rPr>
        <w:t xml:space="preserve"> We used the </w:t>
      </w:r>
      <w:proofErr w:type="spellStart"/>
      <w:r w:rsidR="00A76FDE">
        <w:rPr>
          <w:lang w:val="en-CA"/>
        </w:rPr>
        <w:t>multimix</w:t>
      </w:r>
      <w:proofErr w:type="spellEnd"/>
      <w:r w:rsidR="00A76FDE">
        <w:rPr>
          <w:lang w:val="en-CA"/>
        </w:rPr>
        <w:t xml:space="preserve"> and </w:t>
      </w:r>
      <w:proofErr w:type="spellStart"/>
      <w:r w:rsidR="00A76FDE">
        <w:rPr>
          <w:lang w:val="en-CA"/>
        </w:rPr>
        <w:t>binmix</w:t>
      </w:r>
      <w:proofErr w:type="spellEnd"/>
      <w:r w:rsidR="00A76FDE">
        <w:rPr>
          <w:lang w:val="en-CA"/>
        </w:rPr>
        <w:t xml:space="preserve"> models to determine the rate of detection for wild bees in our net collecting surveys </w:t>
      </w:r>
      <w:r w:rsidR="00226C9F">
        <w:rPr>
          <w:lang w:val="en-CA"/>
        </w:rPr>
        <w:t>and</w:t>
      </w:r>
      <w:r w:rsidR="00A76FDE">
        <w:rPr>
          <w:lang w:val="en-CA"/>
        </w:rPr>
        <w:t xml:space="preserve"> </w:t>
      </w:r>
      <w:r>
        <w:rPr>
          <w:lang w:val="en-CA"/>
        </w:rPr>
        <w:t xml:space="preserve">to quantify </w:t>
      </w:r>
      <w:r w:rsidR="00A76FDE">
        <w:rPr>
          <w:lang w:val="en-CA"/>
        </w:rPr>
        <w:t xml:space="preserve">whether </w:t>
      </w:r>
      <w:r w:rsidR="00226C9F">
        <w:rPr>
          <w:lang w:val="en-CA"/>
        </w:rPr>
        <w:t>restored habitat</w:t>
      </w:r>
      <w:r w:rsidR="00226C9F">
        <w:rPr>
          <w:lang w:val="en-CA"/>
        </w:rPr>
        <w:t xml:space="preserve"> changed our ability to detect </w:t>
      </w:r>
      <w:r>
        <w:rPr>
          <w:lang w:val="en-CA"/>
        </w:rPr>
        <w:t xml:space="preserve">bees </w:t>
      </w:r>
      <w:r w:rsidR="00226C9F">
        <w:rPr>
          <w:lang w:val="en-CA"/>
        </w:rPr>
        <w:t>with net collecti</w:t>
      </w:r>
      <w:r w:rsidR="006510B9">
        <w:rPr>
          <w:lang w:val="en-CA"/>
        </w:rPr>
        <w:t>ng</w:t>
      </w:r>
      <w:r w:rsidR="00226C9F">
        <w:rPr>
          <w:lang w:val="en-CA"/>
        </w:rPr>
        <w:t xml:space="preserve"> method</w:t>
      </w:r>
      <w:r w:rsidR="006510B9">
        <w:rPr>
          <w:lang w:val="en-CA"/>
        </w:rPr>
        <w:t>s</w:t>
      </w:r>
      <w:r>
        <w:rPr>
          <w:lang w:val="en-CA"/>
        </w:rPr>
        <w:t>.</w:t>
      </w:r>
      <w:r w:rsidR="00BD1D22">
        <w:rPr>
          <w:lang w:val="en-CA"/>
        </w:rPr>
        <w:t xml:space="preserve"> </w:t>
      </w:r>
      <w:r w:rsidR="00DF3690">
        <w:rPr>
          <w:lang w:val="en-CA"/>
        </w:rPr>
        <w:t>Additionally, w</w:t>
      </w:r>
      <w:r w:rsidR="00BD1D22">
        <w:rPr>
          <w:lang w:val="en-CA"/>
        </w:rPr>
        <w:t>e compared the estimate</w:t>
      </w:r>
      <w:r w:rsidR="00DF3690">
        <w:rPr>
          <w:lang w:val="en-CA"/>
        </w:rPr>
        <w:t>d</w:t>
      </w:r>
      <w:r w:rsidR="00BD1D22">
        <w:rPr>
          <w:lang w:val="en-CA"/>
        </w:rPr>
        <w:t xml:space="preserve"> effect</w:t>
      </w:r>
      <w:r w:rsidR="00DF3690">
        <w:rPr>
          <w:lang w:val="en-CA"/>
        </w:rPr>
        <w:t>s</w:t>
      </w:r>
      <w:r w:rsidR="00BD1D22">
        <w:rPr>
          <w:lang w:val="en-CA"/>
        </w:rPr>
        <w:t xml:space="preserve"> of restored habitat on abundance. This allowed us to determine the extent to which imperfect detection compromised our ability to quantify</w:t>
      </w:r>
      <w:r w:rsidR="007A0239">
        <w:rPr>
          <w:lang w:val="en-CA"/>
        </w:rPr>
        <w:t xml:space="preserve"> </w:t>
      </w:r>
      <w:r w:rsidR="00B307BE">
        <w:rPr>
          <w:lang w:val="en-CA"/>
        </w:rPr>
        <w:t xml:space="preserve">the effects of </w:t>
      </w:r>
      <w:r>
        <w:rPr>
          <w:lang w:val="en-CA"/>
        </w:rPr>
        <w:t>restor</w:t>
      </w:r>
      <w:r w:rsidR="007A0239">
        <w:rPr>
          <w:lang w:val="en-CA"/>
        </w:rPr>
        <w:t xml:space="preserve">ation </w:t>
      </w:r>
      <w:r w:rsidR="00B307BE">
        <w:rPr>
          <w:lang w:val="en-CA"/>
        </w:rPr>
        <w:t>on</w:t>
      </w:r>
      <w:r>
        <w:rPr>
          <w:lang w:val="en-CA"/>
        </w:rPr>
        <w:t xml:space="preserve"> insect abundance.</w:t>
      </w:r>
    </w:p>
    <w:p w14:paraId="1AB700CA" w14:textId="6B9C7196" w:rsidR="00C81BAC" w:rsidRDefault="00527977" w:rsidP="002F3E80">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a more cumbersome mark-recapture protocol</w:t>
      </w:r>
      <w:r w:rsidR="00065B2F">
        <w:rPr>
          <w:lang w:val="en-CA"/>
        </w:rPr>
        <w:t xml:space="preserve">. </w:t>
      </w:r>
      <w:proofErr w:type="gramStart"/>
      <w:r w:rsidR="00C37A6C">
        <w:rPr>
          <w:lang w:val="en-CA"/>
        </w:rPr>
        <w:lastRenderedPageBreak/>
        <w:t>In particular</w:t>
      </w:r>
      <w:r w:rsidR="00065B2F">
        <w:rPr>
          <w:lang w:val="en-CA"/>
        </w:rPr>
        <w:t xml:space="preserve">, </w:t>
      </w:r>
      <w:r w:rsidR="00C37A6C">
        <w:rPr>
          <w:lang w:val="en-CA"/>
        </w:rPr>
        <w:t>we</w:t>
      </w:r>
      <w:proofErr w:type="gramEnd"/>
      <w:r w:rsidR="00C37A6C">
        <w:rPr>
          <w:lang w:val="en-CA"/>
        </w:rPr>
        <w:t xml:space="preserve"> examined whether</w:t>
      </w:r>
      <w:r w:rsidR="00C37A6C" w:rsidRPr="00C37A6C">
        <w:rPr>
          <w:lang w:val="en-CA"/>
        </w:rPr>
        <w:t xml:space="preserve"> </w:t>
      </w:r>
      <w:r w:rsidR="00C37A6C">
        <w:rPr>
          <w:lang w:val="en-CA"/>
        </w:rPr>
        <w:t>changes to baseline detection rate and/or site sample size</w:t>
      </w:r>
      <w:r w:rsidR="00C37A6C">
        <w:rPr>
          <w:lang w:val="en-CA"/>
        </w:rPr>
        <w:t xml:space="preserve"> impact the ability of these models to </w:t>
      </w:r>
      <w:r w:rsidR="009D0352">
        <w:rPr>
          <w:lang w:val="en-CA"/>
        </w:rPr>
        <w:t xml:space="preserve">accurately </w:t>
      </w:r>
      <w:r w:rsidR="00C37A6C">
        <w:rPr>
          <w:lang w:val="en-CA"/>
        </w:rPr>
        <w:t xml:space="preserve">estimate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A64303">
        <w:rPr>
          <w:lang w:val="en-CA"/>
        </w:rPr>
        <w:t xml:space="preserve">Second, </w:t>
      </w:r>
      <w:r w:rsidR="00C81BAC">
        <w:rPr>
          <w:lang w:val="en-CA"/>
        </w:rPr>
        <w:t xml:space="preserve">we tested robustness of </w:t>
      </w:r>
      <w:r w:rsidR="00C81BAC">
        <w:rPr>
          <w:lang w:val="en-CA"/>
        </w:rPr>
        <w:t>simulated violations of population closure</w:t>
      </w:r>
      <w:r w:rsidR="00C81BAC">
        <w:rPr>
          <w:lang w:val="en-CA"/>
        </w:rPr>
        <w:t xml:space="preserve"> for </w:t>
      </w:r>
      <w:proofErr w:type="spellStart"/>
      <w:r w:rsidR="00C81BAC">
        <w:rPr>
          <w:lang w:val="en-CA"/>
        </w:rPr>
        <w:t>binmix</w:t>
      </w:r>
      <w:proofErr w:type="spellEnd"/>
      <w:r w:rsidR="00C81BAC">
        <w:rPr>
          <w:lang w:val="en-CA"/>
        </w:rPr>
        <w:t xml:space="preserve"> compared to </w:t>
      </w:r>
      <w:proofErr w:type="spellStart"/>
      <w:r w:rsidR="00C81BAC">
        <w:rPr>
          <w:lang w:val="en-CA"/>
        </w:rPr>
        <w:t>multimix</w:t>
      </w:r>
      <w:proofErr w:type="spellEnd"/>
      <w:r w:rsidR="00C81BAC">
        <w:rPr>
          <w:lang w:val="en-CA"/>
        </w:rPr>
        <w:t xml:space="preserve"> models</w:t>
      </w:r>
      <w:r w:rsidR="00A64303">
        <w:rPr>
          <w:lang w:val="en-CA"/>
        </w:rPr>
        <w:t xml:space="preserve">. </w:t>
      </w:r>
      <w:r w:rsidR="00C81BAC">
        <w:rPr>
          <w:lang w:val="en-CA"/>
        </w:rPr>
        <w:t>To do so, we varied the probability that individual insects immigrate/emigrate from sites between successive surveys, while simultaneously varying whether th</w:t>
      </w:r>
      <w:r w:rsidR="00DF3690">
        <w:rPr>
          <w:lang w:val="en-CA"/>
        </w:rPr>
        <w:t>o</w:t>
      </w:r>
      <w:r w:rsidR="00C81BAC">
        <w:rPr>
          <w:lang w:val="en-CA"/>
        </w:rPr>
        <w:t>se odds were impacted by a site environmental covariate.</w:t>
      </w:r>
      <w:r w:rsidR="009D0352">
        <w:rPr>
          <w:lang w:val="en-CA"/>
        </w:rPr>
        <w:t xml:space="preserve"> </w:t>
      </w:r>
      <w:r w:rsidR="00DF3690">
        <w:rPr>
          <w:lang w:val="en-CA"/>
        </w:rPr>
        <w:t xml:space="preserve">This allowed us to test whether </w:t>
      </w:r>
      <w:proofErr w:type="spellStart"/>
      <w:r w:rsidR="00DF3690">
        <w:rPr>
          <w:lang w:val="en-CA"/>
        </w:rPr>
        <w:t>binmix</w:t>
      </w:r>
      <w:proofErr w:type="spellEnd"/>
      <w:r w:rsidR="00DF3690">
        <w:rPr>
          <w:lang w:val="en-CA"/>
        </w:rPr>
        <w:t xml:space="preserve"> models fail to estimate an abundance driver when habitat influences the tendency for individuals to remain within a sampling plot. In combination, </w:t>
      </w:r>
      <w:r w:rsidR="00337C6D">
        <w:rPr>
          <w:lang w:val="en-CA"/>
        </w:rPr>
        <w:t xml:space="preserve">our studies </w:t>
      </w:r>
      <w:r w:rsidR="002F3E80">
        <w:rPr>
          <w:lang w:val="en-CA"/>
        </w:rPr>
        <w:t xml:space="preserve">aim to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337C6D">
        <w:rPr>
          <w:lang w:val="en-CA"/>
        </w:rPr>
        <w:t xml:space="preserve">abundance </w:t>
      </w:r>
      <w:r w:rsidR="009D0352">
        <w:rPr>
          <w:lang w:val="en-CA"/>
        </w:rPr>
        <w:t>studies</w:t>
      </w:r>
      <w:r w:rsidR="002F3E80">
        <w:rPr>
          <w:lang w:val="en-CA"/>
        </w:rPr>
        <w:t xml:space="preserve"> given the difficulty of detecting insects</w:t>
      </w:r>
      <w:r w:rsidR="00337C6D">
        <w:rPr>
          <w:lang w:val="en-CA"/>
        </w:rPr>
        <w:t>. In turn, unbiased understanding of abundance drivers will help us to develop</w:t>
      </w:r>
      <w:r w:rsidR="00EE319C">
        <w:rPr>
          <w:lang w:val="en-CA"/>
        </w:rPr>
        <w:t xml:space="preserve"> optimal</w:t>
      </w:r>
      <w:r w:rsidR="009D0352">
        <w:rPr>
          <w:lang w:val="en-CA"/>
        </w:rPr>
        <w:t xml:space="preserve"> strategies </w:t>
      </w:r>
      <w:r w:rsidR="00337C6D">
        <w:rPr>
          <w:lang w:val="en-CA"/>
        </w:rPr>
        <w:t>for</w:t>
      </w:r>
      <w:r w:rsidR="009D0352">
        <w:rPr>
          <w:lang w:val="en-CA"/>
        </w:rPr>
        <w:t xml:space="preserve"> confront</w:t>
      </w:r>
      <w:r w:rsidR="00337C6D">
        <w:rPr>
          <w:lang w:val="en-CA"/>
        </w:rPr>
        <w:t>ing</w:t>
      </w:r>
      <w:r w:rsidR="009D0352">
        <w:rPr>
          <w:lang w:val="en-CA"/>
        </w:rPr>
        <w:t xml:space="preserve"> insect biodiversity declines.</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6266A6BB" w:rsidR="00B33FC4" w:rsidRDefault="00B3215B" w:rsidP="00B33FC4">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estimat</w:t>
      </w:r>
      <w:r w:rsidR="00B33FC4" w:rsidRPr="004B72C9">
        <w:rPr>
          <w:lang w:val="en-CA"/>
        </w:rPr>
        <w:t>e</w:t>
      </w:r>
      <w:r w:rsidRPr="004B72C9">
        <w:rPr>
          <w:lang w:val="en-CA"/>
        </w:rPr>
        <w:t xml:space="preserve"> the effects of </w:t>
      </w:r>
      <w:r w:rsidR="00DF3690">
        <w:rPr>
          <w:lang w:val="en-CA"/>
        </w:rPr>
        <w:t xml:space="preserve">restored </w:t>
      </w:r>
      <w:r w:rsidR="00B33FC4" w:rsidRPr="004B72C9">
        <w:rPr>
          <w:lang w:val="en-CA"/>
        </w:rPr>
        <w:t>habitat on</w:t>
      </w:r>
      <w:r w:rsidR="00DF3690">
        <w:rPr>
          <w:lang w:val="en-CA"/>
        </w:rPr>
        <w:t xml:space="preserve"> the detectability and</w:t>
      </w:r>
      <w:r w:rsidR="00B33FC4" w:rsidRPr="004B72C9">
        <w:rPr>
          <w:lang w:val="en-CA"/>
        </w:rPr>
        <w:t xml:space="preserve"> the abundance of wild bees.</w:t>
      </w:r>
      <w:r w:rsidR="00B33FC4" w:rsidRPr="004B72C9">
        <w:rPr>
          <w:lang w:val="en-CA"/>
        </w:rPr>
        <w:t xml:space="preserve"> To</w:t>
      </w:r>
      <w:r w:rsidR="00B33FC4">
        <w:rPr>
          <w:lang w:val="en-CA"/>
        </w:rPr>
        <w:t xml:space="preserve"> do so, we </w:t>
      </w:r>
      <w:r w:rsidR="00F52316">
        <w:rPr>
          <w:lang w:val="en-CA"/>
        </w:rPr>
        <w:t xml:space="preserve">implemented an abundance </w:t>
      </w:r>
      <w:r w:rsidR="00B33FC4">
        <w:rPr>
          <w:lang w:val="en-CA"/>
        </w:rPr>
        <w:t>protocol that was compatible with all three modeling approaches</w:t>
      </w:r>
      <w:r w:rsidR="00D0162F">
        <w:rPr>
          <w:lang w:val="en-CA"/>
        </w:rPr>
        <w:t xml:space="preserve">: </w:t>
      </w:r>
      <w:r w:rsidR="00B33FC4">
        <w:rPr>
          <w:lang w:val="en-CA"/>
        </w:rPr>
        <w:t xml:space="preserve">GLM, </w:t>
      </w:r>
      <w:proofErr w:type="spellStart"/>
      <w:r w:rsidR="00B33FC4">
        <w:rPr>
          <w:lang w:val="en-CA"/>
        </w:rPr>
        <w:t>binmix</w:t>
      </w:r>
      <w:proofErr w:type="spellEnd"/>
      <w:r w:rsidR="00B33FC4">
        <w:rPr>
          <w:lang w:val="en-CA"/>
        </w:rPr>
        <w:t xml:space="preserve"> and </w:t>
      </w:r>
      <w:proofErr w:type="spellStart"/>
      <w:r w:rsidR="00B33FC4">
        <w:rPr>
          <w:lang w:val="en-CA"/>
        </w:rPr>
        <w:t>multimix</w:t>
      </w:r>
      <w:proofErr w:type="spellEnd"/>
      <w:r w:rsidR="00D0162F">
        <w:rPr>
          <w:lang w:val="en-CA"/>
        </w:rPr>
        <w:t xml:space="preserve"> (Figure 1)</w:t>
      </w:r>
      <w:r w:rsidR="00B33FC4">
        <w:rPr>
          <w:lang w:val="en-CA"/>
        </w:rPr>
        <w:t>. We selected a sample of five urban parks in Vancouver, Canada, that received a habitat restoration. We compared these against five similar urban parks that did not receive a habitat restoration (hereafter, “control” parks</w:t>
      </w:r>
      <w:r w:rsidR="00B33FC4">
        <w:rPr>
          <w:lang w:val="en-CA"/>
        </w:rPr>
        <w:t xml:space="preserve">). </w:t>
      </w:r>
      <w:r w:rsidR="00450CEE">
        <w:rPr>
          <w:lang w:val="en-CA"/>
        </w:rPr>
        <w:t>We conducted</w:t>
      </w:r>
      <w:r w:rsidR="00B33FC4">
        <w:rPr>
          <w:lang w:val="en-CA"/>
        </w:rPr>
        <w:t xml:space="preserve"> </w:t>
      </w:r>
      <w:r w:rsidR="000465CE">
        <w:rPr>
          <w:lang w:val="en-CA"/>
        </w:rPr>
        <w:t xml:space="preserve">a separate </w:t>
      </w:r>
      <w:r w:rsidR="00B33FC4">
        <w:rPr>
          <w:lang w:val="en-CA"/>
        </w:rPr>
        <w:t>study</w:t>
      </w:r>
      <w:r w:rsidR="000310AD">
        <w:rPr>
          <w:lang w:val="en-CA"/>
        </w:rPr>
        <w:t xml:space="preserve"> </w:t>
      </w:r>
      <w:r w:rsidR="000310AD">
        <w:rPr>
          <w:lang w:val="en-CA"/>
        </w:rPr>
        <w:fldChar w:fldCharType="begin" w:fldLock="1"/>
      </w:r>
      <w:r w:rsidR="000310AD">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2024)","plainTextFormattedCitation":"(Ulrich and Sargent 2024)","previouslyFormattedCitation":"(Ulrich and Sargent 2024)"},"properties":{"noteIndex":0},"schema":"https://github.com/citation-style-language/schema/raw/master/csl-citation.json"}</w:instrText>
      </w:r>
      <w:r w:rsidR="000310AD">
        <w:rPr>
          <w:lang w:val="en-CA"/>
        </w:rPr>
        <w:fldChar w:fldCharType="separate"/>
      </w:r>
      <w:r w:rsidR="000310AD" w:rsidRPr="00DF3690">
        <w:rPr>
          <w:noProof/>
          <w:lang w:val="en-CA"/>
        </w:rPr>
        <w:t>(Ulrich and Sargent 2024)</w:t>
      </w:r>
      <w:r w:rsidR="000310AD">
        <w:rPr>
          <w:lang w:val="en-CA"/>
        </w:rPr>
        <w:fldChar w:fldCharType="end"/>
      </w:r>
      <w:r w:rsidR="00B33FC4">
        <w:rPr>
          <w:lang w:val="en-CA"/>
        </w:rPr>
        <w:t xml:space="preserve">, using a wider sample of parks that encompasses the ten </w:t>
      </w:r>
      <w:r w:rsidR="00E9563B">
        <w:rPr>
          <w:lang w:val="en-CA"/>
        </w:rPr>
        <w:t>included</w:t>
      </w:r>
      <w:r w:rsidR="00B33FC4">
        <w:rPr>
          <w:lang w:val="en-CA"/>
        </w:rPr>
        <w:t xml:space="preserve"> here</w:t>
      </w:r>
      <w:r w:rsidR="00450CEE">
        <w:rPr>
          <w:lang w:val="en-CA"/>
        </w:rPr>
        <w:t>. In brief, in that study</w:t>
      </w:r>
      <w:r w:rsidR="00B33FC4">
        <w:rPr>
          <w:lang w:val="en-CA"/>
        </w:rPr>
        <w:t xml:space="preserve"> we </w:t>
      </w:r>
      <w:r w:rsidR="00B33FC4">
        <w:rPr>
          <w:lang w:val="en-CA"/>
        </w:rPr>
        <w:lastRenderedPageBreak/>
        <w:t>found that the restorations increased pollinator species occurrence</w:t>
      </w:r>
      <w:r w:rsidR="00DF3690">
        <w:rPr>
          <w:lang w:val="en-CA"/>
        </w:rPr>
        <w:t xml:space="preserve">. This </w:t>
      </w:r>
      <w:r w:rsidR="00B33FC4">
        <w:rPr>
          <w:lang w:val="en-CA"/>
        </w:rPr>
        <w:t xml:space="preserve">translated into sustained species richness gains. </w:t>
      </w:r>
      <w:r w:rsidR="000465CE">
        <w:rPr>
          <w:lang w:val="en-CA"/>
        </w:rPr>
        <w:t>However</w:t>
      </w:r>
      <w:r w:rsidR="00B33FC4">
        <w:rPr>
          <w:lang w:val="en-CA"/>
        </w:rPr>
        <w:t>, we did not quantify the effects</w:t>
      </w:r>
      <w:r w:rsidR="000465CE">
        <w:rPr>
          <w:lang w:val="en-CA"/>
        </w:rPr>
        <w:t xml:space="preserve"> </w:t>
      </w:r>
      <w:r w:rsidR="000310AD">
        <w:rPr>
          <w:lang w:val="en-CA"/>
        </w:rPr>
        <w:t>of restoration</w:t>
      </w:r>
      <w:r w:rsidR="00B33FC4">
        <w:rPr>
          <w:lang w:val="en-CA"/>
        </w:rPr>
        <w:t xml:space="preserve"> on species abundance. </w:t>
      </w:r>
      <w:r w:rsidR="000310AD">
        <w:rPr>
          <w:lang w:val="en-CA"/>
        </w:rPr>
        <w:t>In the separate study, we found that t</w:t>
      </w:r>
      <w:r w:rsidR="00FD7BEA">
        <w:rPr>
          <w:lang w:val="en-CA"/>
        </w:rPr>
        <w:t>he r</w:t>
      </w:r>
      <w:r w:rsidR="00B33FC4">
        <w:rPr>
          <w:lang w:val="en-CA"/>
        </w:rPr>
        <w:t>estorations</w:t>
      </w:r>
      <w:r w:rsidR="00E9563B">
        <w:rPr>
          <w:lang w:val="en-CA"/>
        </w:rPr>
        <w:t xml:space="preserve"> </w:t>
      </w:r>
      <w:r w:rsidR="00FD7BEA">
        <w:rPr>
          <w:lang w:val="en-CA"/>
        </w:rPr>
        <w:t xml:space="preserve">altered a site’s </w:t>
      </w:r>
      <w:r w:rsidR="00E9563B">
        <w:rPr>
          <w:lang w:val="en-CA"/>
        </w:rPr>
        <w:t>resource availability</w:t>
      </w:r>
      <w:r w:rsidR="00450CEE">
        <w:rPr>
          <w:lang w:val="en-CA"/>
        </w:rPr>
        <w:t xml:space="preserve">: </w:t>
      </w:r>
      <w:r w:rsidR="00E9563B">
        <w:rPr>
          <w:lang w:val="en-CA"/>
        </w:rPr>
        <w:t>Restoration was</w:t>
      </w:r>
      <w:r w:rsidR="00B33FC4">
        <w:rPr>
          <w:lang w:val="en-CA"/>
        </w:rPr>
        <w:t xml:space="preserve"> </w:t>
      </w:r>
      <w:r w:rsidR="00E9563B">
        <w:rPr>
          <w:lang w:val="en-CA"/>
        </w:rPr>
        <w:t>strongly associated with</w:t>
      </w:r>
      <w:r w:rsidR="00B33FC4">
        <w:rPr>
          <w:lang w:val="en-CA"/>
        </w:rPr>
        <w:t xml:space="preserve"> increased flower species richness and marginally </w:t>
      </w:r>
      <w:r w:rsidR="00E9563B">
        <w:rPr>
          <w:lang w:val="en-CA"/>
        </w:rPr>
        <w:t>associated with increased</w:t>
      </w:r>
      <w:r w:rsidR="00B33FC4">
        <w:rPr>
          <w:lang w:val="en-CA"/>
        </w:rPr>
        <w:t xml:space="preserve"> flower species abundance. Although we did not measure vegetation complexity, vegetation was approximately knee-height in restored parks compared to approximately ankle-height in control parks (</w:t>
      </w:r>
      <w:r w:rsidR="000310AD">
        <w:rPr>
          <w:lang w:val="en-CA"/>
        </w:rPr>
        <w:t xml:space="preserve">add a </w:t>
      </w:r>
      <w:r w:rsidR="00B33FC4">
        <w:rPr>
          <w:lang w:val="en-CA"/>
        </w:rPr>
        <w:t xml:space="preserve">Supplemental figure with images of park vegetation). In restored parks, </w:t>
      </w:r>
      <w:r w:rsidR="00B33FC4">
        <w:rPr>
          <w:lang w:val="en-CA"/>
        </w:rPr>
        <w:t>vegetation was</w:t>
      </w:r>
      <w:r w:rsidR="002B4396">
        <w:rPr>
          <w:lang w:val="en-CA"/>
        </w:rPr>
        <w:t xml:space="preserve"> left</w:t>
      </w:r>
      <w:r w:rsidR="00B33FC4">
        <w:rPr>
          <w:lang w:val="en-CA"/>
        </w:rPr>
        <w:t xml:space="preserve"> </w:t>
      </w:r>
      <w:proofErr w:type="spellStart"/>
      <w:r w:rsidR="00B33FC4">
        <w:rPr>
          <w:lang w:val="en-CA"/>
        </w:rPr>
        <w:t>unmowed</w:t>
      </w:r>
      <w:proofErr w:type="spellEnd"/>
      <w:r w:rsidR="00B33FC4">
        <w:rPr>
          <w:lang w:val="en-CA"/>
        </w:rPr>
        <w:t xml:space="preserve"> </w:t>
      </w:r>
      <w:r w:rsidR="00B33FC4">
        <w:rPr>
          <w:lang w:val="en-CA"/>
        </w:rPr>
        <w:t>during April – September season compared to mowed bi-weekly in control parks.</w:t>
      </w:r>
      <w:r w:rsidR="00EE5BA8">
        <w:rPr>
          <w:lang w:val="en-CA"/>
        </w:rPr>
        <w:t xml:space="preserve"> Restored parks contained a mix of spontaneous and seeded flowers that provide food resources for wild bees; control parks were dominated by turfgrass but contained spontaneous flower.</w:t>
      </w:r>
      <w:r w:rsidR="00985F89">
        <w:rPr>
          <w:lang w:val="en-CA"/>
        </w:rPr>
        <w:t xml:space="preserve"> Managed flowering woody plants (trees and shrubs) occurred sporadically across all sites</w:t>
      </w:r>
      <w:r w:rsidR="002B4396">
        <w:rPr>
          <w:lang w:val="en-CA"/>
        </w:rPr>
        <w:t>.</w:t>
      </w:r>
    </w:p>
    <w:p w14:paraId="267D5A67" w14:textId="4A7B522E" w:rsidR="00B512B6" w:rsidRPr="00F52316" w:rsidRDefault="00B33FC4" w:rsidP="00B33FC4">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abundance surveys on eight wild bee species from fou</w:t>
      </w:r>
      <w:r>
        <w:rPr>
          <w:lang w:val="en-CA"/>
        </w:rPr>
        <w:t xml:space="preserve">r different wild bee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invasive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224972">
        <w:rPr>
          <w:lang w:val="en-CA"/>
        </w:rPr>
        <w:t xml:space="preserve">. </w:t>
      </w:r>
      <w:r w:rsidR="00224972">
        <w:rPr>
          <w:lang w:val="en-CA"/>
        </w:rPr>
        <w:t>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This</w:t>
      </w:r>
      <w:r w:rsidR="000C5B26">
        <w:rPr>
          <w:lang w:val="en-CA"/>
        </w:rPr>
        <w:t xml:space="preserve"> allow</w:t>
      </w:r>
      <w:r w:rsidR="00142439">
        <w:rPr>
          <w:lang w:val="en-CA"/>
        </w:rPr>
        <w:t>ed</w:t>
      </w:r>
      <w:r w:rsidR="000C5B26">
        <w:rPr>
          <w:lang w:val="en-CA"/>
        </w:rPr>
        <w:t xml:space="preserve"> us </w:t>
      </w:r>
      <w:r w:rsidR="00224972">
        <w:rPr>
          <w:lang w:val="en-CA"/>
        </w:rPr>
        <w:t>to avoid lethal sampling which would cause violations of population closure assumptions</w:t>
      </w:r>
      <w:r w:rsidR="00A80FEE">
        <w:rPr>
          <w:lang w:val="en-CA"/>
        </w:rPr>
        <w:t xml:space="preserve"> while also potentially reducing bee populations</w:t>
      </w:r>
      <w:r w:rsidR="00224972">
        <w:rPr>
          <w:lang w:val="en-CA"/>
        </w:rPr>
        <w:t xml:space="preserve">. Additionally, the </w:t>
      </w:r>
      <w:r w:rsidR="00224972">
        <w:rPr>
          <w:lang w:val="en-CA"/>
        </w:rPr>
        <w:t xml:space="preserve">species </w:t>
      </w:r>
      <w:r w:rsidR="00EE5BA8">
        <w:rPr>
          <w:lang w:val="en-CA"/>
        </w:rPr>
        <w:t>were</w:t>
      </w:r>
      <w:r w:rsidR="00224972">
        <w:rPr>
          <w:lang w:val="en-CA"/>
        </w:rPr>
        <w:t xml:space="preserve"> common enough in our system that </w:t>
      </w:r>
      <w:r w:rsidR="000C5B26">
        <w:rPr>
          <w:lang w:val="en-CA"/>
        </w:rPr>
        <w:t xml:space="preserve">we could estimate the timing of peak abundance from </w:t>
      </w:r>
      <w:r w:rsidR="00224972">
        <w:rPr>
          <w:lang w:val="en-CA"/>
        </w:rPr>
        <w:t xml:space="preserve">previous studies </w:t>
      </w:r>
      <w:r w:rsidR="000310AD">
        <w:rPr>
          <w:lang w:val="en-CA"/>
        </w:rPr>
        <w:fldChar w:fldCharType="begin" w:fldLock="1"/>
      </w:r>
      <w:r w:rsidR="000310AD">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2024)","plainTextFormattedCitation":"(Ulrich and Sargent 2024)","previouslyFormattedCitation":"(Ulrich and Sargent 2024)"},"properties":{"noteIndex":0},"schema":"https://github.com/citation-style-language/schema/raw/master/csl-citation.json"}</w:instrText>
      </w:r>
      <w:r w:rsidR="000310AD">
        <w:rPr>
          <w:lang w:val="en-CA"/>
        </w:rPr>
        <w:fldChar w:fldCharType="separate"/>
      </w:r>
      <w:r w:rsidR="000310AD" w:rsidRPr="00DF3690">
        <w:rPr>
          <w:noProof/>
          <w:lang w:val="en-CA"/>
        </w:rPr>
        <w:t>(Ulrich and Sargent 2024)</w:t>
      </w:r>
      <w:r w:rsidR="000310AD">
        <w:rPr>
          <w:lang w:val="en-CA"/>
        </w:rPr>
        <w:fldChar w:fldCharType="end"/>
      </w:r>
      <w:r w:rsidR="00224972">
        <w:rPr>
          <w:lang w:val="en-CA"/>
        </w:rPr>
        <w:t>. Targeting our sampling at the timing of peak abundance allowed us to limit changes in abundance caused by rapid births or deaths</w:t>
      </w:r>
      <w:r w:rsidR="00142439">
        <w:rPr>
          <w:lang w:val="en-CA"/>
        </w:rPr>
        <w:t>,</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counts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E9563B">
        <w:rPr>
          <w:lang w:val="en-CA"/>
        </w:rPr>
        <w:t xml:space="preserve">three earlier </w:t>
      </w:r>
      <w:r w:rsidR="00EE5BA8">
        <w:rPr>
          <w:lang w:val="en-CA"/>
        </w:rPr>
        <w:lastRenderedPageBreak/>
        <w:t>phenology species</w:t>
      </w:r>
      <w:r w:rsidR="00E9563B">
        <w:rPr>
          <w:lang w:val="en-CA"/>
        </w:rPr>
        <w:t>:</w:t>
      </w:r>
      <w:r w:rsidR="00224972">
        <w:rPr>
          <w:lang w:val="en-CA"/>
        </w:rPr>
        <w:t xml:space="preserve"> </w:t>
      </w:r>
      <w:r w:rsidR="00224972">
        <w:rPr>
          <w:i/>
          <w:iCs/>
          <w:lang w:val="en-CA"/>
        </w:rPr>
        <w:t xml:space="preserve">A.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I</w:t>
      </w:r>
      <w:r w:rsidR="00224972">
        <w:rPr>
          <w:lang w:val="en-CA"/>
        </w:rPr>
        <w:t>n mid</w:t>
      </w:r>
      <w:r w:rsidR="00E9563B">
        <w:rPr>
          <w:lang w:val="en-CA"/>
        </w:rPr>
        <w:t xml:space="preserve"> </w:t>
      </w:r>
      <w:r w:rsidR="00224972">
        <w:rPr>
          <w:lang w:val="en-CA"/>
        </w:rPr>
        <w:t>July we conducted the repeat surveys for</w:t>
      </w:r>
      <w:r w:rsidR="00E9563B">
        <w:rPr>
          <w:lang w:val="en-CA"/>
        </w:rPr>
        <w:t xml:space="preserve"> five</w:t>
      </w:r>
      <w:r w:rsidR="00224972">
        <w:rPr>
          <w:lang w:val="en-CA"/>
        </w:rPr>
        <w:t xml:space="preserve"> </w:t>
      </w:r>
      <w:r w:rsidR="00E9563B">
        <w:rPr>
          <w:lang w:val="en-CA"/>
        </w:rPr>
        <w:t xml:space="preserve">later phenology species: </w:t>
      </w:r>
      <w:r w:rsidR="00224972">
        <w:rPr>
          <w:i/>
          <w:iCs/>
          <w:lang w:val="en-CA"/>
        </w:rPr>
        <w:t xml:space="preserve">A.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EE5BA8">
        <w:rPr>
          <w:lang w:val="en-CA"/>
        </w:rPr>
        <w:t xml:space="preserve"> closure</w:t>
      </w:r>
      <w:r w:rsidR="00E9563B">
        <w:rPr>
          <w:lang w:val="en-CA"/>
        </w:rPr>
        <w:t xml:space="preserve"> violations</w:t>
      </w:r>
      <w:r w:rsidR="00EE5BA8">
        <w:rPr>
          <w:lang w:val="en-CA"/>
        </w:rPr>
        <w:t>, we conducted the repeat counts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F52316">
        <w:rPr>
          <w:lang w:val="en-CA"/>
        </w:rPr>
        <w:t xml:space="preserve"> </w:t>
      </w:r>
      <w:r w:rsidR="00F52316">
        <w:rPr>
          <w:i/>
          <w:iCs/>
          <w:lang w:val="en-CA"/>
        </w:rPr>
        <w:t xml:space="preserve">A. </w:t>
      </w:r>
      <w:proofErr w:type="spellStart"/>
      <w:r w:rsidR="00F52316">
        <w:rPr>
          <w:i/>
          <w:iCs/>
          <w:lang w:val="en-CA"/>
        </w:rPr>
        <w:t>prunorum</w:t>
      </w:r>
      <w:proofErr w:type="spellEnd"/>
      <w:r w:rsidR="00F52316">
        <w:rPr>
          <w:i/>
          <w:iCs/>
          <w:lang w:val="en-CA"/>
        </w:rPr>
        <w:t xml:space="preserve"> </w:t>
      </w:r>
      <w:r w:rsidR="00F52316">
        <w:rPr>
          <w:lang w:val="en-CA"/>
        </w:rPr>
        <w:t>was only surveyed in the second year of the study.</w:t>
      </w:r>
    </w:p>
    <w:p w14:paraId="17F125C1" w14:textId="48AFF510" w:rsidR="00EE5BA8" w:rsidRDefault="00D8323A" w:rsidP="00B33FC4">
      <w:pPr>
        <w:spacing w:line="480" w:lineRule="auto"/>
        <w:ind w:firstLine="720"/>
        <w:rPr>
          <w:lang w:val="en-CA"/>
        </w:rPr>
      </w:pPr>
      <w:r w:rsidRPr="000310AD">
        <w:rPr>
          <w:lang w:val="en-CA"/>
        </w:rPr>
        <w:t>For the count surveys, a</w:t>
      </w:r>
      <w:r w:rsidR="00EE5BA8" w:rsidRPr="000310AD">
        <w:rPr>
          <w:lang w:val="en-CA"/>
        </w:rPr>
        <w:t xml:space="preserve"> one-hectare </w:t>
      </w:r>
      <w:r w:rsidRPr="000310AD">
        <w:rPr>
          <w:lang w:val="en-CA"/>
        </w:rPr>
        <w:t>sampling</w:t>
      </w:r>
      <w:r w:rsidR="00EE5BA8" w:rsidRPr="000310AD">
        <w:rPr>
          <w:lang w:val="en-CA"/>
        </w:rPr>
        <w:t xml:space="preserve"> area was designated </w:t>
      </w:r>
      <w:r w:rsidR="00142439">
        <w:rPr>
          <w:lang w:val="en-CA"/>
        </w:rPr>
        <w:t>in</w:t>
      </w:r>
      <w:r w:rsidR="00EE5BA8" w:rsidRPr="000310AD">
        <w:rPr>
          <w:lang w:val="en-CA"/>
        </w:rPr>
        <w:t xml:space="preserve"> each park</w:t>
      </w:r>
      <w:r w:rsidRPr="000310AD">
        <w:rPr>
          <w:lang w:val="en-CA"/>
        </w:rPr>
        <w:t>.</w:t>
      </w:r>
      <w:r>
        <w:rPr>
          <w:lang w:val="en-CA"/>
        </w:rPr>
        <w:t xml:space="preserve"> The sampling area</w:t>
      </w:r>
      <w:r w:rsidR="00EE5BA8">
        <w:rPr>
          <w:lang w:val="en-CA"/>
        </w:rPr>
        <w:t xml:space="preserve"> focusing 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parks </w:t>
      </w:r>
      <w:r w:rsidR="00EE5BA8">
        <w:rPr>
          <w:lang w:val="en-CA"/>
        </w:rPr>
        <w:t xml:space="preserve">(the same survey areas used </w:t>
      </w:r>
      <w:r w:rsidR="00985F89">
        <w:rPr>
          <w:lang w:val="en-CA"/>
        </w:rPr>
        <w:t>in</w:t>
      </w:r>
      <w:r w:rsidR="000310AD">
        <w:rPr>
          <w:lang w:val="en-CA"/>
        </w:rPr>
        <w:t xml:space="preserve"> </w:t>
      </w:r>
      <w:r w:rsidR="000310AD">
        <w:rPr>
          <w:lang w:val="en-CA"/>
        </w:rPr>
        <w:fldChar w:fldCharType="begin" w:fldLock="1"/>
      </w:r>
      <w:r w:rsidR="000310AD">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2024)","manualFormatting":"Ulrich and Sargent 2024)","plainTextFormattedCitation":"(Ulrich and Sargent 2024)","previouslyFormattedCitation":"(Ulrich and Sargent 2024)"},"properties":{"noteIndex":0},"schema":"https://github.com/citation-style-language/schema/raw/master/csl-citation.json"}</w:instrText>
      </w:r>
      <w:r w:rsidR="000310AD">
        <w:rPr>
          <w:lang w:val="en-CA"/>
        </w:rPr>
        <w:fldChar w:fldCharType="separate"/>
      </w:r>
      <w:r w:rsidR="000310AD" w:rsidRPr="000310AD">
        <w:rPr>
          <w:noProof/>
          <w:lang w:val="en-CA"/>
        </w:rPr>
        <w:t>Ulrich and Sargent 2024)</w:t>
      </w:r>
      <w:r w:rsidR="000310AD">
        <w:rPr>
          <w:lang w:val="en-CA"/>
        </w:rPr>
        <w:fldChar w:fldCharType="end"/>
      </w:r>
      <w:r w:rsidR="00EE5BA8">
        <w:rPr>
          <w:lang w:val="en-CA"/>
        </w:rPr>
        <w:t>.</w:t>
      </w:r>
      <w:r w:rsidR="00985F89">
        <w:rPr>
          <w:lang w:val="en-CA"/>
        </w:rPr>
        <w:t xml:space="preserve"> </w:t>
      </w:r>
      <w:r>
        <w:rPr>
          <w:lang w:val="en-CA"/>
        </w:rPr>
        <w:t>We collected pollinators with a sweep net</w:t>
      </w:r>
      <w:r w:rsidR="00985F89">
        <w:rPr>
          <w:lang w:val="en-CA"/>
        </w:rPr>
        <w:t>, walking a spiral-transect through the survey area</w:t>
      </w:r>
      <w:r>
        <w:rPr>
          <w:lang w:val="en-CA"/>
        </w:rPr>
        <w:t xml:space="preserve"> and</w:t>
      </w:r>
      <w:r w:rsidR="00985F89">
        <w:rPr>
          <w:lang w:val="en-CA"/>
        </w:rPr>
        <w:t xml:space="preserve"> netting all individuals </w:t>
      </w:r>
      <w:r>
        <w:rPr>
          <w:lang w:val="en-CA"/>
        </w:rPr>
        <w:t>thought to be 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Pr>
          <w:lang w:val="en-CA"/>
        </w:rPr>
        <w:t xml:space="preserve">confirmed species identifications and applied </w:t>
      </w:r>
      <w:r w:rsidR="00F52316">
        <w:rPr>
          <w:lang w:val="en-CA"/>
        </w:rPr>
        <w:t>mark</w:t>
      </w:r>
      <w:r>
        <w:rPr>
          <w:lang w:val="en-CA"/>
        </w:rPr>
        <w:t>s</w:t>
      </w:r>
      <w:r w:rsidR="00F52316">
        <w:rPr>
          <w:lang w:val="en-CA"/>
        </w:rPr>
        <w:t xml:space="preserve">. Marks were applied by placing chilled bees in </w:t>
      </w:r>
      <w:r>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0310AD">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After pressing bees against the mesh, we painted a </w:t>
      </w:r>
      <w:r>
        <w:rPr>
          <w:lang w:val="en-CA"/>
        </w:rPr>
        <w:t xml:space="preserve">colour-coded </w:t>
      </w:r>
      <w:r w:rsidR="00F52316">
        <w:rPr>
          <w:lang w:val="en-CA"/>
        </w:rPr>
        <w:t xml:space="preserve">mark </w:t>
      </w:r>
      <w:r>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 with 2.0mm round tip) (</w:t>
      </w:r>
      <w:commentRangeStart w:id="0"/>
      <w:r w:rsidR="00F52316">
        <w:rPr>
          <w:lang w:val="en-CA"/>
        </w:rPr>
        <w:t xml:space="preserve">Figure </w:t>
      </w:r>
      <w:r w:rsidR="00C17CDD">
        <w:rPr>
          <w:lang w:val="en-CA"/>
        </w:rPr>
        <w:t>S_</w:t>
      </w:r>
      <w:commentRangeEnd w:id="0"/>
      <w:r w:rsidR="00C17CDD">
        <w:rPr>
          <w:rStyle w:val="CommentReference"/>
        </w:rPr>
        <w:commentReference w:id="0"/>
      </w:r>
      <w:r w:rsidR="00F52316">
        <w:rPr>
          <w:lang w:val="en-CA"/>
        </w:rPr>
        <w:t xml:space="preserve">). Simple counts of the number of individuals captured during the survey were noted for the GLM or </w:t>
      </w:r>
      <w:proofErr w:type="spellStart"/>
      <w:r w:rsidR="00F52316">
        <w:rPr>
          <w:lang w:val="en-CA"/>
        </w:rPr>
        <w:t>binmix</w:t>
      </w:r>
      <w:proofErr w:type="spellEnd"/>
      <w:r w:rsidR="00F52316">
        <w:rPr>
          <w:lang w:val="en-CA"/>
        </w:rPr>
        <w:t xml:space="preserve"> approaches. To limit additional detection biases,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DF45142"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custom-tailored models written in the </w:t>
      </w:r>
      <w:r w:rsidR="00D71B30" w:rsidRPr="005E3E53">
        <w:rPr>
          <w:lang w:val="en-CA"/>
        </w:rPr>
        <w:t>probabilistic</w:t>
      </w:r>
      <w:r w:rsidRPr="005E3E53">
        <w:rPr>
          <w:lang w:val="en-CA"/>
        </w:rPr>
        <w:t xml:space="preserve"> programming language Stan (</w:t>
      </w:r>
      <w:r w:rsidR="00E3505D">
        <w:rPr>
          <w:lang w:val="en-CA"/>
        </w:rPr>
        <w:t>ref</w:t>
      </w:r>
      <w:r w:rsidRPr="005E3E53">
        <w:rPr>
          <w:lang w:val="en-CA"/>
        </w:rPr>
        <w:t xml:space="preserve">), implemented in R </w:t>
      </w:r>
      <w:r w:rsidR="00E3505D">
        <w:rPr>
          <w:lang w:val="en-CA"/>
        </w:rPr>
        <w:t xml:space="preserve">(ref) </w:t>
      </w:r>
      <w:r w:rsidRPr="005E3E53">
        <w:rPr>
          <w:lang w:val="en-CA"/>
        </w:rPr>
        <w:t xml:space="preserve">using </w:t>
      </w:r>
      <w:r w:rsidRPr="005E3E53">
        <w:rPr>
          <w:lang w:val="en-CA"/>
        </w:rPr>
        <w:lastRenderedPageBreak/>
        <w:t xml:space="preserve">the package </w:t>
      </w:r>
      <w:proofErr w:type="spellStart"/>
      <w:r w:rsidRPr="005E3E53">
        <w:rPr>
          <w:lang w:val="en-CA"/>
        </w:rPr>
        <w:t>rstan</w:t>
      </w:r>
      <w:proofErr w:type="spellEnd"/>
      <w:r w:rsidRPr="005E3E53">
        <w:rPr>
          <w:lang w:val="en-CA"/>
        </w:rPr>
        <w:t xml:space="preserve"> (</w:t>
      </w:r>
      <w:r w:rsidR="00E3505D">
        <w:rPr>
          <w:lang w:val="en-CA"/>
        </w:rPr>
        <w:t>ref</w:t>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29CCD286"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1, …, </w:t>
      </w:r>
      <m:oMath>
        <m:r>
          <w:rPr>
            <w:rFonts w:ascii="Cambria Math" w:hAnsi="Cambria Math"/>
            <w:lang w:val="en-CA"/>
          </w:rPr>
          <m:t>R</m:t>
        </m:r>
      </m:oMath>
      <w:r w:rsidR="002D3441" w:rsidRPr="005E3E53">
        <w:rPr>
          <w:lang w:val="en-CA"/>
        </w:rPr>
        <w:t xml:space="preserve"> to be</w:t>
      </w:r>
      <w:r w:rsidRPr="005E3E53">
        <w:rPr>
          <w:lang w:val="en-CA"/>
        </w:rPr>
        <w:t xml:space="preserve"> outcome</w:t>
      </w:r>
      <w:r w:rsidR="00C17CDD">
        <w:rPr>
          <w:lang w:val="en-CA"/>
        </w:rPr>
        <w:t>s</w:t>
      </w:r>
      <w:r w:rsidRPr="005E3E53">
        <w:rPr>
          <w:lang w:val="en-CA"/>
        </w:rPr>
        <w:t xml:space="preserv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(supplement). </w:t>
      </w:r>
      <w:r w:rsidR="00544EB6" w:rsidRPr="005E3E53">
        <w:rPr>
          <w:rFonts w:eastAsiaTheme="minorEastAsia"/>
          <w:lang w:val="en-CA"/>
        </w:rPr>
        <w:t xml:space="preserve">We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using a log-link function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45C71035" w:rsidR="00B05A68" w:rsidRPr="00B05A68" w:rsidRDefault="004D2C63" w:rsidP="00B05A68">
      <w:pPr>
        <w:spacing w:line="480" w:lineRule="auto"/>
        <w:rPr>
          <w:rFonts w:cs="Times New Roman"/>
          <w:lang w:val="en-CA"/>
        </w:rPr>
      </w:pPr>
      <w:r>
        <w:rPr>
          <w:rFonts w:eastAsiaTheme="minorEastAsia"/>
          <w:lang w:val="en-CA"/>
        </w:rPr>
        <w:t>We presumed that species-specific r</w:t>
      </w:r>
      <w:r w:rsidR="00B05A68" w:rsidRPr="00B05A68">
        <w:rPr>
          <w:rFonts w:eastAsiaTheme="minorEastAsia"/>
          <w:lang w:val="en-CA"/>
        </w:rPr>
        <w:t xml:space="preserve">andom effects </w:t>
      </w:r>
      <w:r>
        <w:rPr>
          <w:rFonts w:eastAsiaTheme="minorEastAsia"/>
          <w:lang w:val="en-CA"/>
        </w:rPr>
        <w:t xml:space="preserve">of habitat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Species- and site-specific random effects for the intercept were centered on a mean of zero, and presumed to be normally distributed with a variance term that was estimated from the data.</w:t>
      </w:r>
    </w:p>
    <w:p w14:paraId="75EFE41E" w14:textId="00A4EFF3"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1, …, </w:t>
      </w:r>
      <m:oMath>
        <m:r>
          <w:rPr>
            <w:rFonts w:ascii="Cambria Math" w:eastAsiaTheme="minorEastAsia" w:hAnsi="Cambria Math"/>
            <w:lang w:val="en-CA"/>
          </w:rPr>
          <m:t>R</m:t>
        </m:r>
      </m:oMath>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1, …, </w:t>
      </w:r>
      <m:oMath>
        <m:r>
          <w:rPr>
            <w:rFonts w:ascii="Cambria Math" w:eastAsiaTheme="minorEastAsia" w:hAnsi="Cambria Math"/>
            <w:lang w:val="en-CA"/>
          </w:rPr>
          <m:t>J</m:t>
        </m:r>
      </m:oMath>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which we assume is fixed across the </w:t>
      </w:r>
      <m:oMath>
        <m:r>
          <w:rPr>
            <w:rFonts w:ascii="Cambria Math" w:eastAsiaTheme="minorEastAsia" w:hAnsi="Cambria Math"/>
            <w:lang w:val="en-CA"/>
          </w:rPr>
          <m:t>J</m:t>
        </m:r>
      </m:oMath>
      <w:r w:rsidR="00F26296" w:rsidRPr="005E3E53">
        <w:rPr>
          <w:rFonts w:eastAsiaTheme="minorEastAsia"/>
          <w:lang w:val="en-CA"/>
        </w:rPr>
        <w:t xml:space="preserve"> occasions</w:t>
      </w:r>
      <w:r w:rsidR="004142EE">
        <w:rPr>
          <w:rFonts w:eastAsiaTheme="minorEastAsia"/>
          <w:lang w:val="en-CA"/>
        </w:rPr>
        <w:t>, i.e., that the population is closed</w:t>
      </w:r>
      <w:r w:rsidR="00F26296" w:rsidRPr="005E3E53">
        <w:rPr>
          <w:rFonts w:eastAsiaTheme="minorEastAsia"/>
          <w:lang w:val="en-CA"/>
        </w:rPr>
        <w:t>. 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E91760">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4142EE">
        <w:rPr>
          <w:lang w:val="en-CA"/>
        </w:rPr>
        <w:fldChar w:fldCharType="separate"/>
      </w:r>
      <w:r w:rsidR="004142EE" w:rsidRPr="004142EE">
        <w:rPr>
          <w:noProof/>
          <w:lang w:val="en-CA"/>
        </w:rPr>
        <w:t>(Marc 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6418B5" w:rsidRPr="005E3E53">
        <w:rPr>
          <w:rFonts w:eastAsiaTheme="minorEastAsia"/>
          <w:lang w:val="en-CA"/>
        </w:rPr>
        <w:t xml:space="preserve">We </w:t>
      </w:r>
      <w:r w:rsidR="0048082C">
        <w:rPr>
          <w:rFonts w:eastAsiaTheme="minorEastAsia"/>
          <w:lang w:val="en-CA"/>
        </w:rPr>
        <w:lastRenderedPageBreak/>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u</w:t>
      </w:r>
      <w:r w:rsidR="00E758D4" w:rsidRPr="005E3E53">
        <w:rPr>
          <w:lang w:val="en-CA"/>
        </w:rPr>
        <w:t>sing a logit-link function (bounding the outcome to a probability range of 0 to 1)</w:t>
      </w:r>
      <w:r w:rsidR="0048082C">
        <w:rPr>
          <w:lang w:val="en-CA"/>
        </w:rPr>
        <w:t xml:space="preserve"> 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32AD4F34"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r>
          <w:rPr>
            <w:rFonts w:ascii="Cambria Math" w:eastAsiaTheme="minorEastAsia" w:hAnsi="Cambria Math"/>
            <w:lang w:val="en-CA"/>
          </w:rPr>
          <m:t>K</m:t>
        </m:r>
      </m:oMath>
      <w:r w:rsidR="007E58AE">
        <w:rPr>
          <w:rFonts w:eastAsiaTheme="minorEastAsia"/>
          <w:lang w:val="en-CA"/>
        </w:rPr>
        <w:t xml:space="preserve">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J</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oMath>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F279AA">
        <w:rPr>
          <w:rFonts w:eastAsiaTheme="minorEastAsia"/>
          <w:lang w:val="en-CA"/>
        </w:rPr>
        <w:t xml:space="preserve">. We evaluated sensitivity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7E58AE">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(Marc 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e>
        </m:d>
        <m:r>
          <w:rPr>
            <w:rFonts w:ascii="Cambria Math" w:hAnsi="Cambria Math" w:cs="Times New Roman"/>
            <w:lang w:val="en-CA"/>
          </w:rPr>
          <m:t>+5) ×12</m:t>
        </m:r>
      </m:oMath>
      <w:r w:rsidR="00F279AA">
        <w:rPr>
          <w:rFonts w:eastAsiaTheme="minorEastAsia"/>
          <w:lang w:val="en-CA"/>
        </w:rPr>
        <w:t xml:space="preserve">, i.e., that the true abundance is within the range of the maximum number of individuals </w:t>
      </w:r>
      <w:r w:rsidR="00854B16">
        <w:rPr>
          <w:rFonts w:eastAsiaTheme="minorEastAsia"/>
          <w:lang w:val="en-CA"/>
        </w:rPr>
        <w:t xml:space="preserve">detected </w:t>
      </w:r>
      <w:r w:rsidR="00F279AA">
        <w:rPr>
          <w:rFonts w:eastAsiaTheme="minorEastAsia"/>
          <w:lang w:val="en-CA"/>
        </w:rPr>
        <w:t xml:space="preserve">to an upper bound of twelve times the sum of </w:t>
      </w:r>
      <w:r w:rsidR="00854B16">
        <w:rPr>
          <w:rFonts w:eastAsiaTheme="minorEastAsia"/>
          <w:lang w:val="en-CA"/>
        </w:rPr>
        <w:t>five</w:t>
      </w:r>
      <w:r w:rsidR="00F279AA">
        <w:rPr>
          <w:rFonts w:eastAsiaTheme="minorEastAsia"/>
          <w:lang w:val="en-CA"/>
        </w:rPr>
        <w:t xml:space="preserve"> </w:t>
      </w:r>
      <w:r w:rsidR="00B15106">
        <w:rPr>
          <w:rFonts w:eastAsiaTheme="minorEastAsia"/>
          <w:lang w:val="en-CA"/>
        </w:rPr>
        <w:t xml:space="preserve">plus the </w:t>
      </w:r>
      <w:r w:rsidR="00F279AA">
        <w:rPr>
          <w:rFonts w:eastAsiaTheme="minorEastAsia"/>
          <w:lang w:val="en-CA"/>
        </w:rPr>
        <w:t xml:space="preserve">maximum number of individuals </w:t>
      </w:r>
      <w:r w:rsidR="00B15106">
        <w:rPr>
          <w:rFonts w:eastAsiaTheme="minorEastAsia"/>
          <w:lang w:val="en-CA"/>
        </w:rPr>
        <w:t>detected</w:t>
      </w:r>
      <w:r w:rsidR="00F279AA">
        <w:rPr>
          <w:rFonts w:eastAsiaTheme="minorEastAsia"/>
          <w:lang w:val="en-CA"/>
        </w:rPr>
        <w:t xml:space="preserve">. In other words, that the number of unique individuals detected during our best survey (plus </w:t>
      </w:r>
      <w:r w:rsidR="00854B16">
        <w:rPr>
          <w:rFonts w:eastAsiaTheme="minorEastAsia"/>
          <w:lang w:val="en-CA"/>
        </w:rPr>
        <w:t>five</w:t>
      </w:r>
      <w:r w:rsidR="00F279AA">
        <w:rPr>
          <w:rFonts w:eastAsiaTheme="minorEastAsia"/>
          <w:lang w:val="en-CA"/>
        </w:rPr>
        <w:t xml:space="preserve"> extra individuals) only managed to detect </w:t>
      </w:r>
      <w:r w:rsidR="00290B44">
        <w:rPr>
          <w:rFonts w:eastAsiaTheme="minorEastAsia"/>
          <w:lang w:val="en-CA"/>
        </w:rPr>
        <w:t>~8% of the individuals that are present.</w:t>
      </w:r>
      <w:r w:rsidR="00E91760">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w:t>
      </w:r>
      <w:r w:rsidR="00E91760">
        <w:rPr>
          <w:rFonts w:eastAsiaTheme="minorEastAsia"/>
          <w:lang w:val="en-CA"/>
        </w:rPr>
        <w:lastRenderedPageBreak/>
        <w:t xml:space="preserve">abundance </w:t>
      </w:r>
      <w:r w:rsidR="00E91760" w:rsidRPr="005E3E53">
        <w:rPr>
          <w:rFonts w:eastAsiaTheme="minorEastAsia"/>
          <w:lang w:val="en-CA"/>
        </w:rPr>
        <w:t xml:space="preserve">parameters and </w:t>
      </w:r>
      <w:r w:rsidR="00E91760">
        <w:rPr>
          <w:rFonts w:eastAsiaTheme="minorEastAsia"/>
          <w:lang w:val="en-CA"/>
        </w:rPr>
        <w:t xml:space="preserve">detection parameter values 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12378084" w14:textId="3EACC4A9" w:rsidR="00E37768" w:rsidRDefault="00B53C04" w:rsidP="00290B44">
      <w:pPr>
        <w:spacing w:line="480" w:lineRule="auto"/>
        <w:ind w:firstLine="720"/>
        <w:rPr>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w:t>
      </w:r>
      <w:r w:rsidR="009A50F5">
        <w:rPr>
          <w:lang w:val="en-CA"/>
        </w:rPr>
        <w:t>detection histories</w:t>
      </w:r>
      <w:r w:rsidR="002877E4">
        <w:rPr>
          <w:lang w:val="en-CA"/>
        </w:rPr>
        <w:t xml:space="preserve"> </w:t>
      </w:r>
      <w:r w:rsidR="002877E4">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2877E4">
        <w:rPr>
          <w:lang w:val="en-CA"/>
        </w:rPr>
        <w:fldChar w:fldCharType="separate"/>
      </w:r>
      <w:r w:rsidR="004142EE" w:rsidRPr="004142EE">
        <w:rPr>
          <w:noProof/>
          <w:lang w:val="en-CA"/>
        </w:rPr>
        <w:t>(M. 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000 represents the eighth possible history, which 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A432E4">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drew","non-dropping-particle":"","parse-names":false,"suffix":""},{"dropping-particle":"","family":"Kéry","given":"Marc","non-dropping-particle":"","parse-names":false,"suffix":""},{"dropping-particle":"","family":"Gautier","given":"Roland","non-dropping-particle":"","parse-names":false,"suffix":""},{"dropping-particle":"","family":"Schmid","given":"Hans","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data","type":"article-journal","volume":"77"},"uris":["http://www.mendeley.com/documents/?uuid=d01c9f32-72b6-36d5-bb93-854d9ee68d10"]}],"mendeley":{"formattedCitation":"(J Andrew Royle et al. 2007)","plainTextFormattedCitation":"(J Andrew Royle et al. 2007)","previouslyFormattedCitation":"(J Andrew 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(J Andrew 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and given a vector </w:t>
      </w:r>
      <w:r w:rsidR="00D17430">
        <w:rPr>
          <w:rFonts w:eastAsiaTheme="minorEastAsia"/>
          <w:lang w:val="en-CA"/>
        </w:rPr>
        <w:t>of probabilities for each of the observable histories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depending on the </w:t>
      </w:r>
      <w:r w:rsidR="006F70FD">
        <w:rPr>
          <w:rFonts w:eastAsiaTheme="minorEastAsia"/>
          <w:lang w:val="en-CA"/>
        </w:rPr>
        <w:t>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F70FD">
        <w:rPr>
          <w:rFonts w:eastAsiaTheme="minorEastAsia"/>
          <w:lang w:val="en-CA"/>
        </w:rPr>
        <w:t xml:space="preserve">. As with the </w:t>
      </w:r>
      <w:proofErr w:type="spellStart"/>
      <w:r w:rsidR="006F70FD">
        <w:rPr>
          <w:rFonts w:eastAsiaTheme="minorEastAsia"/>
          <w:lang w:val="en-CA"/>
        </w:rPr>
        <w:t>binmix</w:t>
      </w:r>
      <w:proofErr w:type="spellEnd"/>
      <w:r w:rsidR="006F70FD">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was modelled as the outcome of a negative binomial distribution </w:t>
      </w:r>
      <w:r w:rsidR="00E3505D">
        <w:rPr>
          <w:rFonts w:eastAsiaTheme="minorEastAsia"/>
          <w:lang w:val="en-CA"/>
        </w:rPr>
        <w:t xml:space="preserve">(Equation 3) </w:t>
      </w:r>
      <w:r w:rsidR="006F70FD">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sidR="006F70FD">
        <w:rPr>
          <w:rFonts w:eastAsiaTheme="minorEastAsia"/>
          <w:lang w:val="en-CA"/>
        </w:rPr>
        <w:t xml:space="preserve"> (Equation 2). </w:t>
      </w:r>
      <w:r w:rsidR="00D8323A">
        <w:rPr>
          <w:rFonts w:eastAsiaTheme="minorEastAsia"/>
          <w:lang w:val="en-CA"/>
        </w:rPr>
        <w:t xml:space="preserve">We used the same value of </w:t>
      </w:r>
      <m:oMath>
        <m:r>
          <w:rPr>
            <w:rFonts w:ascii="Cambria Math" w:eastAsiaTheme="minorEastAsia" w:hAnsi="Cambria Math"/>
            <w:lang w:val="en-CA"/>
          </w:rPr>
          <m:t>K</m:t>
        </m:r>
      </m:oMath>
      <w:r w:rsidR="00D8323A">
        <w:rPr>
          <w:rFonts w:eastAsiaTheme="minorEastAsia"/>
          <w:lang w:val="en-CA"/>
        </w:rPr>
        <w:t xml:space="preserve"> outlined for the </w:t>
      </w:r>
      <w:proofErr w:type="spellStart"/>
      <w:r w:rsidR="00D8323A">
        <w:rPr>
          <w:rFonts w:eastAsiaTheme="minorEastAsia"/>
          <w:lang w:val="en-CA"/>
        </w:rPr>
        <w:t>binmix</w:t>
      </w:r>
      <w:proofErr w:type="spellEnd"/>
      <w:r w:rsidR="00D8323A">
        <w:rPr>
          <w:rFonts w:eastAsiaTheme="minorEastAsia"/>
          <w:lang w:val="en-CA"/>
        </w:rPr>
        <w:t xml:space="preserve"> approach. </w:t>
      </w:r>
      <w:r w:rsidR="006F70FD">
        <w:rPr>
          <w:rFonts w:eastAsiaTheme="minorEastAsia"/>
          <w:lang w:val="en-CA"/>
        </w:rPr>
        <w:t xml:space="preserve">Heterogeneity in detection rate was modelled using a linear predictor for detection rate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sidR="006F70FD">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925C4B">
        <w:rPr>
          <w:rFonts w:eastAsiaTheme="minorEastAsia"/>
          <w:lang w:val="en-CA"/>
        </w:rPr>
        <w:t xml:space="preserve"> </w:t>
      </w:r>
    </w:p>
    <w:p w14:paraId="2C3F20A7" w14:textId="77777777" w:rsidR="00E3505D" w:rsidRPr="00EF13F8" w:rsidRDefault="00000000" w:rsidP="00E3505D">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E3505D" w:rsidRPr="005E3E53">
        <w:rPr>
          <w:rFonts w:eastAsiaTheme="minorEastAsia" w:cs="Times New Roman"/>
          <w:lang w:val="en-CA"/>
        </w:rPr>
        <w:t>;</w:t>
      </w:r>
    </w:p>
    <w:p w14:paraId="19B41821" w14:textId="0541BA33" w:rsidR="00E37768" w:rsidRPr="00CA6A20" w:rsidRDefault="00000000" w:rsidP="00E37768">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E37768" w:rsidRPr="005E3E53">
        <w:rPr>
          <w:rFonts w:eastAsiaTheme="minorEastAsia" w:cs="Times New Roman"/>
          <w:lang w:val="en-CA"/>
        </w:rPr>
        <w:t>;</w:t>
      </w:r>
    </w:p>
    <w:p w14:paraId="3DB20DB7" w14:textId="34F80D92" w:rsidR="00EF13F8" w:rsidRPr="00EF13F8" w:rsidRDefault="00EF13F8" w:rsidP="00B05A68">
      <w:pPr>
        <w:spacing w:line="480" w:lineRule="auto"/>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E3505D">
        <w:rPr>
          <w:rFonts w:cs="Times New Roman"/>
          <w:lang w:val="en-CA"/>
        </w:rPr>
        <w:t>_</w:t>
      </w:r>
      <w:r w:rsidRPr="00EF13F8">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E3505D">
        <w:rPr>
          <w:rFonts w:cs="Times New Roman"/>
          <w:lang w:val="en-CA"/>
        </w:rPr>
        <w:t>_</w:t>
      </w:r>
      <w:r w:rsidRPr="00EF13F8">
        <w:rPr>
          <w:rFonts w:cs="Times New Roman"/>
          <w:lang w:val="en-CA"/>
        </w:rPr>
        <w:t xml:space="preserve"> and </w:t>
      </w:r>
      <w:r w:rsidR="00B05A68">
        <w:rPr>
          <w:rFonts w:cs="Times New Roman"/>
          <w:lang w:val="en-CA"/>
        </w:rPr>
        <w:t>S</w:t>
      </w:r>
      <w:r w:rsidR="00E3505D">
        <w:rPr>
          <w:rFonts w:cs="Times New Roman"/>
          <w:lang w:val="en-CA"/>
        </w:rPr>
        <w:t>_</w:t>
      </w:r>
      <w:r w:rsidRPr="00EF13F8">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Pr="00EF13F8">
        <w:rPr>
          <w:rFonts w:cs="Times New Roman"/>
          <w:lang w:val="en-CA"/>
        </w:rPr>
        <w:t xml:space="preserve"> (Stan Development Team 2023b; Gelman, Hill, and </w:t>
      </w:r>
      <w:proofErr w:type="spellStart"/>
      <w:r w:rsidRPr="00EF13F8">
        <w:rPr>
          <w:rFonts w:cs="Times New Roman"/>
          <w:lang w:val="en-CA"/>
        </w:rPr>
        <w:t>Vehtari</w:t>
      </w:r>
      <w:proofErr w:type="spellEnd"/>
      <w:r w:rsidRPr="00EF13F8">
        <w:rPr>
          <w:rFonts w:cs="Times New Roman"/>
          <w:lang w:val="en-CA"/>
        </w:rPr>
        <w:t xml:space="preserve"> 2020</w:t>
      </w:r>
      <w:r w:rsidR="007B0A94">
        <w:rPr>
          <w:rFonts w:cs="Times New Roman"/>
          <w:lang w:val="en-CA"/>
        </w:rPr>
        <w:t>; Kery and Royle 2020</w:t>
      </w:r>
      <w:r w:rsidRPr="00EF13F8">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4D4C1344" w:rsidR="00B512B6" w:rsidRDefault="00D76832" w:rsidP="00B33FC4">
      <w:pPr>
        <w:spacing w:line="480" w:lineRule="auto"/>
        <w:rPr>
          <w:lang w:val="en-CA"/>
        </w:rPr>
      </w:pPr>
      <w:r>
        <w:rPr>
          <w:b/>
          <w:bCs/>
          <w:lang w:val="en-CA"/>
        </w:rPr>
        <w:tab/>
      </w:r>
      <w:r w:rsidR="00D504C7">
        <w:rPr>
          <w:lang w:val="en-CA"/>
        </w:rPr>
        <w:t>W</w:t>
      </w:r>
      <w:r>
        <w:rPr>
          <w:lang w:val="en-CA"/>
        </w:rPr>
        <w:t xml:space="preserve">e </w:t>
      </w:r>
      <w:r>
        <w:rPr>
          <w:lang w:val="en-CA"/>
        </w:rPr>
        <w:t xml:space="preserve">wrote </w:t>
      </w:r>
      <w:r w:rsidR="00D504C7">
        <w:rPr>
          <w:lang w:val="en-CA"/>
        </w:rPr>
        <w:t>a</w:t>
      </w:r>
      <w:r>
        <w:rPr>
          <w:lang w:val="en-CA"/>
        </w:rPr>
        <w:t xml:space="preserve"> simulation </w:t>
      </w:r>
      <w:r w:rsidR="00D504C7">
        <w:rPr>
          <w:lang w:val="en-CA"/>
        </w:rPr>
        <w:t xml:space="preserve">program in R </w:t>
      </w:r>
      <w:r w:rsidR="000E0E06">
        <w:rPr>
          <w:lang w:val="en-CA"/>
        </w:rPr>
        <w:t xml:space="preserve">(version, ref) </w:t>
      </w:r>
      <w:r>
        <w:rPr>
          <w:lang w:val="en-CA"/>
        </w:rPr>
        <w:t>that generates</w:t>
      </w:r>
      <w:r w:rsidR="00676C2E">
        <w:rPr>
          <w:lang w:val="en-CA"/>
        </w:rPr>
        <w:t xml:space="preserve"> species</w:t>
      </w:r>
      <w:r>
        <w:rPr>
          <w:lang w:val="en-CA"/>
        </w:rPr>
        <w:t xml:space="preserve"> abundance and </w:t>
      </w:r>
      <w:r w:rsidR="00713A33">
        <w:rPr>
          <w:lang w:val="en-CA"/>
        </w:rPr>
        <w:t>detections</w:t>
      </w:r>
      <w:r>
        <w:rPr>
          <w:lang w:val="en-CA"/>
        </w:rPr>
        <w:t xml:space="preserve">. </w:t>
      </w:r>
      <w:r w:rsidR="00E3505D">
        <w:rPr>
          <w:lang w:val="en-CA"/>
        </w:rPr>
        <w:t>The simulation produces abundance</w:t>
      </w:r>
      <w:r w:rsidR="000E0E06">
        <w:rPr>
          <w:lang w:val="en-CA"/>
        </w:rPr>
        <w:t xml:space="preserve"> by sampling from</w:t>
      </w:r>
      <w:r w:rsidR="00E3505D">
        <w:rPr>
          <w:lang w:val="en-CA"/>
        </w:rPr>
        <w:t xml:space="preserve"> a Poisson distribution</w:t>
      </w:r>
      <w:r w:rsidR="00676C2E">
        <w:rPr>
          <w:lang w:val="en-CA"/>
        </w:rPr>
        <w:t xml:space="preserve">. We used a Poisson process for abundance because </w:t>
      </w:r>
      <w:r w:rsidR="000E0E06">
        <w:rPr>
          <w:lang w:val="en-CA"/>
        </w:rPr>
        <w:t>they</w:t>
      </w:r>
      <w:r w:rsidR="00676C2E">
        <w:rPr>
          <w:lang w:val="en-CA"/>
        </w:rPr>
        <w:t xml:space="preserve"> </w:t>
      </w:r>
      <w:r w:rsidR="000E0E06">
        <w:rPr>
          <w:lang w:val="en-CA"/>
        </w:rPr>
        <w:t xml:space="preserve">can </w:t>
      </w:r>
      <w:r w:rsidR="00676C2E">
        <w:rPr>
          <w:lang w:val="en-CA"/>
        </w:rPr>
        <w:t>be fit more quickly than negative binomial models</w:t>
      </w:r>
      <w:r w:rsidR="00E3505D">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exactly 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 xml:space="preserve">counts. The simulation script allows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exactly as in Equation 5.</w:t>
      </w:r>
      <w:r w:rsidR="00B30FA7">
        <w:rPr>
          <w:lang w:val="en-CA"/>
        </w:rPr>
        <w:t xml:space="preserve"> All simulations were run on the U</w:t>
      </w:r>
      <w:r w:rsidR="00B221CB">
        <w:rPr>
          <w:lang w:val="en-CA"/>
        </w:rPr>
        <w:t>niversity of British Columbia</w:t>
      </w:r>
      <w:r w:rsidR="00B30FA7">
        <w:rPr>
          <w:lang w:val="en-CA"/>
        </w:rPr>
        <w:t xml:space="preserve"> Sockeye</w:t>
      </w:r>
      <w:r w:rsidR="00B221CB">
        <w:rPr>
          <w:lang w:val="en-CA"/>
        </w:rPr>
        <w:t xml:space="preserve"> computing platform</w:t>
      </w:r>
      <w:r w:rsidR="000E0E06">
        <w:rPr>
          <w:lang w:val="en-CA"/>
        </w:rPr>
        <w:t xml:space="preserve"> (</w:t>
      </w:r>
      <w:r w:rsidR="00DA5FC7">
        <w:rPr>
          <w:lang w:val="en-CA"/>
        </w:rPr>
        <w:t>citation from website</w:t>
      </w:r>
      <w:r w:rsidR="000E0E06">
        <w:rPr>
          <w:lang w:val="en-CA"/>
        </w:rPr>
        <w:t>)</w:t>
      </w:r>
      <w:r w:rsidR="00B221CB">
        <w:rPr>
          <w:lang w:val="en-CA"/>
        </w:rPr>
        <w:t>.</w:t>
      </w:r>
      <w:r w:rsidR="00B30FA7">
        <w:rPr>
          <w:lang w:val="en-CA"/>
        </w:rPr>
        <w:t xml:space="preserve"> </w:t>
      </w:r>
    </w:p>
    <w:p w14:paraId="7AB70F00" w14:textId="44FDD4E8"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 xml:space="preserve">to determine how aspects of study </w:t>
      </w:r>
      <w:r w:rsidR="00DA5FC7">
        <w:rPr>
          <w:lang w:val="en-CA"/>
        </w:rPr>
        <w:t>properties</w:t>
      </w:r>
      <w:r>
        <w:rPr>
          <w:lang w:val="en-CA"/>
        </w:rPr>
        <w:t xml:space="preserve"> and closure violations impact the ability of the different models to estimate the effect </w:t>
      </w:r>
      <w:r w:rsidR="00D504C7">
        <w:rPr>
          <w:lang w:val="en-CA"/>
        </w:rPr>
        <w:t xml:space="preserve">size </w:t>
      </w:r>
      <w:r>
        <w:rPr>
          <w:lang w:val="en-CA"/>
        </w:rPr>
        <w:t xml:space="preserve">of a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504C7">
        <w:rPr>
          <w:lang w:val="en-CA"/>
        </w:rPr>
        <w:t>some different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driver of insect abundance that </w:t>
      </w:r>
      <w:r w:rsidR="007F4AB9">
        <w:rPr>
          <w:lang w:val="en-CA"/>
        </w:rPr>
        <w:t>a researcher</w:t>
      </w:r>
      <w:r w:rsidR="00D94CD1">
        <w:rPr>
          <w:lang w:val="en-CA"/>
        </w:rPr>
        <w:t xml:space="preserve"> may 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w:t>
      </w:r>
      <w:r w:rsidR="00D94CD1">
        <w:rPr>
          <w:lang w:val="en-CA"/>
        </w:rPr>
        <w:lastRenderedPageBreak/>
        <w:t>an</w:t>
      </w:r>
      <w:r w:rsidR="00DA5FC7">
        <w:rPr>
          <w:lang w:val="en-CA"/>
        </w:rPr>
        <w:t>other</w:t>
      </w:r>
      <w:r w:rsidR="00D94CD1">
        <w:rPr>
          <w:lang w:val="en-CA"/>
        </w:rPr>
        <w:t xml:space="preserve"> </w:t>
      </w:r>
      <w:r w:rsidR="007F4AB9">
        <w:rPr>
          <w:lang w:val="en-CA"/>
        </w:rPr>
        <w:t>hypothesized driver such as land cover, temperature</w:t>
      </w:r>
      <w:r w:rsidR="00DA5FC7">
        <w:rPr>
          <w:lang w:val="en-CA"/>
        </w:rPr>
        <w:t>, invasive species presence</w:t>
      </w:r>
      <w:r w:rsidR="007F4AB9">
        <w:rPr>
          <w:lang w:val="en-CA"/>
        </w:rPr>
        <w:t xml:space="preserve"> or pollution</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023A34BE"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being detected on 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DA5FC7">
        <w:rPr>
          <w:lang w:val="en-CA"/>
        </w:rPr>
        <w:t>twenty</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w:t>
      </w:r>
      <w:r w:rsidR="00611BF7">
        <w:rPr>
          <w:lang w:val="en-CA"/>
        </w:rPr>
        <w:t xml:space="preserve">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BCIs</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Values closer to zero would indicate good 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width of the 90% BCI for each model fit. A larger value indicates high uncertainty in the value of the parameter. A smaller value indicates low uncertainty in the value of the parameter. It is possible that models could be highly precise but inaccurate, or vice versa.</w:t>
      </w:r>
    </w:p>
    <w:p w14:paraId="72D0CCC2" w14:textId="21858DB6" w:rsidR="000A671E" w:rsidRDefault="000A671E" w:rsidP="00B33FC4">
      <w:pPr>
        <w:spacing w:line="480" w:lineRule="auto"/>
        <w:rPr>
          <w:lang w:val="en-CA"/>
        </w:rPr>
      </w:pPr>
      <w:r>
        <w:rPr>
          <w:lang w:val="en-CA"/>
        </w:rPr>
        <w:lastRenderedPageBreak/>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impact</w:t>
      </w:r>
      <w:r w:rsidR="00BA38EB">
        <w:rPr>
          <w:lang w:val="en-CA"/>
        </w:rPr>
        <w:t>s</w:t>
      </w:r>
      <w:r>
        <w:rPr>
          <w:lang w:val="en-CA"/>
        </w:rPr>
        <w:t xml:space="preserve"> 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4E7CDCC2" w:rsidR="000A671E" w:rsidRPr="007B0A94" w:rsidRDefault="000A671E" w:rsidP="00E76D91">
      <w:pPr>
        <w:spacing w:line="480" w:lineRule="auto"/>
        <w:ind w:firstLine="720"/>
        <w:rPr>
          <w:rFonts w:cs="Times New Roman"/>
          <w:lang w:val="en-CA"/>
        </w:rPr>
      </w:pPr>
      <w:r w:rsidRPr="00E75E4A">
        <w:rPr>
          <w:lang w:val="en-CA"/>
        </w:rPr>
        <w:t xml:space="preserve">Finally, we </w:t>
      </w:r>
      <w:r w:rsidR="003F2617">
        <w:rPr>
          <w:lang w:val="en-CA"/>
        </w:rPr>
        <w:t xml:space="preserve">examined how </w:t>
      </w:r>
      <w:r w:rsidR="003F2617" w:rsidRPr="00E75E4A">
        <w:rPr>
          <w:lang w:val="en-CA"/>
        </w:rPr>
        <w:t xml:space="preserve">violations in </w:t>
      </w:r>
      <w:proofErr w:type="spellStart"/>
      <w:r w:rsidR="00BA38EB">
        <w:rPr>
          <w:lang w:val="en-CA"/>
        </w:rPr>
        <w:t>population</w:t>
      </w:r>
      <w:r w:rsidR="003F2617" w:rsidRPr="00E75E4A">
        <w:rPr>
          <w:lang w:val="en-CA"/>
        </w:rPr>
        <w:t>closure</w:t>
      </w:r>
      <w:proofErr w:type="spellEnd"/>
      <w:r w:rsidR="003F2617" w:rsidRPr="00E75E4A">
        <w:rPr>
          <w:lang w:val="en-CA"/>
        </w:rPr>
        <w:t xml:space="preserve"> assumptions</w:t>
      </w:r>
      <w:r w:rsidR="003F2617">
        <w:rPr>
          <w:lang w:val="en-CA"/>
        </w:rPr>
        <w:t xml:space="preserve"> impact</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an ability for individuals to immigrate/emigrate from the site.</w:t>
      </w:r>
      <w:r w:rsidR="00E75E4A">
        <w:rPr>
          <w:rFonts w:eastAsiaTheme="minorEastAsia"/>
          <w:lang w:val="en-CA"/>
        </w:rPr>
        <w:t xml:space="preserve"> </w:t>
      </w:r>
      <w:proofErr w:type="gramStart"/>
      <w:r w:rsidR="00BA38EB">
        <w:rPr>
          <w:rFonts w:eastAsiaTheme="minorEastAsia"/>
          <w:lang w:val="en-CA"/>
        </w:rPr>
        <w:t>E</w:t>
      </w:r>
      <w:r w:rsidR="00E75E4A">
        <w:rPr>
          <w:rFonts w:eastAsiaTheme="minorEastAsia"/>
          <w:lang w:val="en-CA"/>
        </w:rPr>
        <w:t>ach individual</w:t>
      </w:r>
      <w:proofErr w:type="gramEnd"/>
      <w:r w:rsidR="00E75E4A">
        <w:rPr>
          <w:rFonts w:eastAsiaTheme="minorEastAsia"/>
          <w:lang w:val="en-CA"/>
        </w:rPr>
        <w:t xml:space="preserve"> 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 detection</w:t>
      </w:r>
      <w:r w:rsidR="009860A2">
        <w:rPr>
          <w:rFonts w:eastAsiaTheme="minorEastAsia"/>
          <w:lang w:val="en-CA"/>
        </w:rPr>
        <w:t xml:space="preserve"> at the timing 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w:t>
      </w:r>
      <w:r w:rsidR="00BA38EB">
        <w:rPr>
          <w:rFonts w:eastAsiaTheme="minorEastAsia"/>
          <w:lang w:val="en-CA"/>
        </w:rPr>
        <w:t>the</w:t>
      </w:r>
      <w:r w:rsidR="009860A2">
        <w:rPr>
          <w:rFonts w:eastAsiaTheme="minorEastAsia"/>
          <w:lang w:val="en-CA"/>
        </w:rPr>
        <w:t xml:space="preserve"> </w:t>
      </w:r>
      <w:r w:rsidR="00BA38EB">
        <w:rPr>
          <w:rFonts w:eastAsiaTheme="minorEastAsia"/>
          <w:lang w:val="en-CA"/>
        </w:rPr>
        <w:t xml:space="preserve">larger </w:t>
      </w:r>
      <w:r w:rsidR="009860A2">
        <w:rPr>
          <w:rFonts w:eastAsiaTheme="minorEastAsia"/>
          <w:lang w:val="en-CA"/>
        </w:rPr>
        <w:t>population</w:t>
      </w:r>
      <w:r w:rsidR="00BA38EB">
        <w:rPr>
          <w:rFonts w:eastAsiaTheme="minorEastAsia"/>
          <w:lang w:val="en-CA"/>
        </w:rPr>
        <w:t xml:space="preserve"> of mobile insects in a broader landscape that have some chance of being in the sampling area at some point during the study</w:t>
      </w:r>
      <w:r w:rsidR="009860A2">
        <w:rPr>
          <w:rFonts w:eastAsiaTheme="minorEastAsia"/>
          <w:lang w:val="en-CA"/>
        </w:rPr>
        <w:t xml:space="preserve">. 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they are restored, whereas a positive value would indicate a higher probability of remaining within the sampling areas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w:t>
      </w:r>
      <w:proofErr w:type="gramStart"/>
      <w:r w:rsidR="00E76D91">
        <w:rPr>
          <w:lang w:val="en-CA"/>
        </w:rPr>
        <w:t>), and</w:t>
      </w:r>
      <w:proofErr w:type="gramEnd"/>
      <w:r w:rsidR="00E76D91">
        <w:rPr>
          <w:lang w:val="en-CA"/>
        </w:rPr>
        <w:t xml:space="preserve"> held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19331B33"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our</w:t>
      </w:r>
      <w:r>
        <w:rPr>
          <w:lang w:val="en-CA"/>
        </w:rPr>
        <w:t xml:space="preserve"> </w:t>
      </w:r>
      <w:r w:rsidR="00B97A2C">
        <w:rPr>
          <w:lang w:val="en-CA"/>
        </w:rPr>
        <w:t xml:space="preserve">real insect </w:t>
      </w:r>
      <w:r>
        <w:rPr>
          <w:lang w:val="en-CA"/>
        </w:rPr>
        <w:t>populations</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count data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xml:space="preserve">. As </w:t>
      </w:r>
      <w:r w:rsidR="007B0A94">
        <w:rPr>
          <w:lang w:val="en-CA"/>
        </w:rPr>
        <w:lastRenderedPageBreak/>
        <w:t>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90%BCI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 xml:space="preserve">a higher intercept with 98.1%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w:t>
      </w:r>
      <w:r w:rsidR="00054159">
        <w:rPr>
          <w:lang w:val="en-CA"/>
        </w:rPr>
        <w:t>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mean = 0.74; 90% BCI = [-0.02, 1.53]</w:t>
      </w:r>
      <w:r w:rsidR="00857669">
        <w:rPr>
          <w:lang w:val="en-CA"/>
        </w:rPr>
        <w:t>; 77.3%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60% probability of a smaller effect size compared to the GLM approach</w:t>
      </w:r>
      <w:r w:rsidR="00054159">
        <w:rPr>
          <w:lang w:val="en-CA"/>
        </w:rPr>
        <w:t xml:space="preserve">. </w:t>
      </w:r>
    </w:p>
    <w:p w14:paraId="1D739EA2" w14:textId="5B4A3E57"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-1.32; 90% BCI = [-1.79, -0.92]</w:t>
      </w:r>
      <w:r w:rsidR="008142CB">
        <w:rPr>
          <w:lang w:val="en-CA"/>
        </w:rPr>
        <w:t>)</w:t>
      </w:r>
      <w:r>
        <w:rPr>
          <w:lang w:val="en-CA"/>
        </w:rPr>
        <w:t>.</w:t>
      </w:r>
      <w:r w:rsidR="00807B86">
        <w:rPr>
          <w:lang w:val="en-CA"/>
        </w:rPr>
        <w:t xml:space="preserve"> </w:t>
      </w:r>
      <w:r w:rsidR="00890C44">
        <w:rPr>
          <w:lang w:val="en-CA"/>
        </w:rPr>
        <w:t>On a probability scale, the mean estimates of these models equate to a 4% (</w:t>
      </w:r>
      <w:proofErr w:type="spellStart"/>
      <w:r w:rsidR="00890C44">
        <w:rPr>
          <w:lang w:val="en-CA"/>
        </w:rPr>
        <w:t>multimix</w:t>
      </w:r>
      <w:proofErr w:type="spellEnd"/>
      <w:r w:rsidR="00890C44">
        <w:rPr>
          <w:lang w:val="en-CA"/>
        </w:rPr>
        <w:t>) or 20% (</w:t>
      </w:r>
      <w:proofErr w:type="spellStart"/>
      <w:r w:rsidR="00890C44">
        <w:rPr>
          <w:lang w:val="en-CA"/>
        </w:rPr>
        <w:t>binmix</w:t>
      </w:r>
      <w:proofErr w:type="spellEnd"/>
      <w:r w:rsidR="00890C44">
        <w:rPr>
          <w:lang w:val="en-CA"/>
        </w:rPr>
        <w:t xml:space="preserve">) </w:t>
      </w:r>
      <w:r w:rsidR="00217481">
        <w:rPr>
          <w:lang w:val="en-CA"/>
        </w:rPr>
        <w:t xml:space="preserve">odds </w:t>
      </w:r>
      <w:r w:rsidR="00890C44">
        <w:rPr>
          <w:lang w:val="en-CA"/>
        </w:rPr>
        <w:t>of detecting individual bees during a 45</w:t>
      </w:r>
      <w:r w:rsidR="00EC0CB7">
        <w:rPr>
          <w:lang w:val="en-CA"/>
        </w:rPr>
        <w:t>-</w:t>
      </w:r>
      <w:r w:rsidR="00890C44">
        <w:rPr>
          <w:lang w:val="en-CA"/>
        </w:rPr>
        <w:t xml:space="preserve">minute survey of the </w:t>
      </w:r>
      <w:proofErr w:type="gramStart"/>
      <w:r w:rsidR="00890C44">
        <w:rPr>
          <w:lang w:val="en-CA"/>
        </w:rPr>
        <w:t>one hectare</w:t>
      </w:r>
      <w:proofErr w:type="gramEnd"/>
      <w:r w:rsidR="00890C44">
        <w:rPr>
          <w:lang w:val="en-CA"/>
        </w:rPr>
        <w:t xml:space="preserve"> plot. The</w:t>
      </w:r>
      <w:r>
        <w:rPr>
          <w:lang w:val="en-CA"/>
        </w:rPr>
        <w:t xml:space="preserve"> </w:t>
      </w:r>
      <w:proofErr w:type="spellStart"/>
      <w:r>
        <w:rPr>
          <w:lang w:val="en-CA"/>
        </w:rPr>
        <w:t>binmix</w:t>
      </w:r>
      <w:proofErr w:type="spellEnd"/>
      <w:r>
        <w:rPr>
          <w:lang w:val="en-CA"/>
        </w:rPr>
        <w:t xml:space="preserve"> </w:t>
      </w:r>
      <w:r w:rsidR="00807B86">
        <w:rPr>
          <w:lang w:val="en-CA"/>
        </w:rPr>
        <w:t>model estimated a positive effect of restoration on detection rate</w:t>
      </w:r>
      <w:r w:rsidR="00890C44">
        <w:rPr>
          <w:lang w:val="en-CA"/>
        </w:rPr>
        <w:t>:</w:t>
      </w:r>
      <w:r w:rsidR="00807B86">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sub>
        </m:sSub>
      </m:oMath>
      <w:r w:rsidR="00890C44">
        <w:rPr>
          <w:rFonts w:eastAsiaTheme="minorEastAsia"/>
          <w:lang w:val="en-CA"/>
        </w:rPr>
        <w:t xml:space="preserve"> </w:t>
      </w:r>
      <w:r w:rsidR="00807B86">
        <w:rPr>
          <w:lang w:val="en-CA"/>
        </w:rPr>
        <w:t>mean</w:t>
      </w:r>
      <w:r w:rsidR="00890C44">
        <w:rPr>
          <w:lang w:val="en-CA"/>
        </w:rPr>
        <w:t xml:space="preserve"> = 0.72;</w:t>
      </w:r>
      <w:r w:rsidR="00807B86">
        <w:rPr>
          <w:lang w:val="en-CA"/>
        </w:rPr>
        <w:t xml:space="preserve"> 9</w:t>
      </w:r>
      <w:r w:rsidR="00890C44">
        <w:rPr>
          <w:lang w:val="en-CA"/>
        </w:rPr>
        <w:t>0</w:t>
      </w:r>
      <w:r w:rsidR="00807B86">
        <w:rPr>
          <w:lang w:val="en-CA"/>
        </w:rPr>
        <w:t>% BCI</w:t>
      </w:r>
      <w:r w:rsidR="00890C44">
        <w:rPr>
          <w:lang w:val="en-CA"/>
        </w:rPr>
        <w:t xml:space="preserve"> = [0.11, 1.26]. The </w:t>
      </w:r>
      <w:proofErr w:type="spellStart"/>
      <w:r w:rsidR="00890C44">
        <w:rPr>
          <w:lang w:val="en-CA"/>
        </w:rPr>
        <w:t>multimix</w:t>
      </w:r>
      <w:proofErr w:type="spellEnd"/>
      <w:r w:rsidR="00890C44">
        <w:rPr>
          <w:lang w:val="en-CA"/>
        </w:rPr>
        <w:t xml:space="preserve"> model also estimated a positive effect: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sub>
        </m:sSub>
      </m:oMath>
      <w:r w:rsidR="00890C44">
        <w:rPr>
          <w:rFonts w:eastAsiaTheme="minorEastAsia"/>
          <w:lang w:val="en-CA"/>
        </w:rPr>
        <w:t xml:space="preserve"> </w:t>
      </w:r>
      <w:r w:rsidR="00890C44">
        <w:rPr>
          <w:lang w:val="en-CA"/>
        </w:rPr>
        <w:t xml:space="preserve">mean = 0.56; 90% BCI = [0.07, 1.05]. </w:t>
      </w:r>
      <w:r w:rsidR="00B8316B">
        <w:rPr>
          <w:lang w:val="en-CA"/>
        </w:rPr>
        <w:t>The</w:t>
      </w:r>
      <w:r w:rsidR="00890C44">
        <w:rPr>
          <w:lang w:val="en-CA"/>
        </w:rPr>
        <w:t xml:space="preserve"> positive effects of restoration on detection</w:t>
      </w:r>
      <w:r w:rsidR="00B8316B">
        <w:rPr>
          <w:lang w:val="en-CA"/>
        </w:rPr>
        <w:t xml:space="preserve"> </w:t>
      </w:r>
      <w:r w:rsidR="00890C44">
        <w:rPr>
          <w:lang w:val="en-CA"/>
        </w:rPr>
        <w:t xml:space="preserve">are </w:t>
      </w:r>
      <w:r>
        <w:rPr>
          <w:lang w:val="en-CA"/>
        </w:rPr>
        <w:t>consistent with</w:t>
      </w:r>
      <w:r w:rsidR="00B8316B">
        <w:rPr>
          <w:lang w:val="en-CA"/>
        </w:rPr>
        <w:t xml:space="preserve"> estimates for the effects of restoration on abundance that are smaller than those provided by</w:t>
      </w:r>
      <w:r>
        <w:rPr>
          <w:lang w:val="en-CA"/>
        </w:rPr>
        <w:t xml:space="preserve"> </w:t>
      </w:r>
      <w:r w:rsidR="00807B86">
        <w:rPr>
          <w:lang w:val="en-CA"/>
        </w:rPr>
        <w:t xml:space="preserve">the GLM. </w:t>
      </w:r>
    </w:p>
    <w:p w14:paraId="0F94E2AC" w14:textId="5A1E2BCC" w:rsidR="00807B86" w:rsidRDefault="00807B86" w:rsidP="007B0A94">
      <w:pPr>
        <w:spacing w:line="480" w:lineRule="auto"/>
        <w:ind w:firstLine="720"/>
        <w:rPr>
          <w:lang w:val="en-CA"/>
        </w:rPr>
      </w:pPr>
      <w:r>
        <w:rPr>
          <w:lang w:val="en-CA"/>
        </w:rPr>
        <w:t>We used simulation to determine how 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detection rate and effects of </w:t>
      </w:r>
      <w:r w:rsidR="0028623F">
        <w:rPr>
          <w:lang w:val="en-CA"/>
        </w:rPr>
        <w:t>habitat on detection rate impact</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lastRenderedPageBreak/>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Results were still not consistently 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4B3DE1">
        <w:rPr>
          <w:lang w:val="en-CA"/>
        </w:rPr>
        <w:t>Further d</w:t>
      </w:r>
      <w:r w:rsidR="00B97A2C">
        <w:rPr>
          <w:lang w:val="en-CA"/>
        </w:rPr>
        <w:t>ecreas</w:t>
      </w:r>
      <w:r w:rsidR="00FA54F9">
        <w:rPr>
          <w:lang w:val="en-CA"/>
        </w:rPr>
        <w:t>ing the</w:t>
      </w:r>
      <w:r w:rsidR="00B97A2C">
        <w:rPr>
          <w:lang w:val="en-CA"/>
        </w:rPr>
        <w:t xml:space="preserve"> odds of detecting an insect cause</w:t>
      </w:r>
      <w:r w:rsidR="0028623F">
        <w:rPr>
          <w:lang w:val="en-CA"/>
        </w:rPr>
        <w:t>d</w:t>
      </w:r>
      <w:r w:rsidR="00B97A2C">
        <w:rPr>
          <w:lang w:val="en-CA"/>
        </w:rPr>
        <w:t xml:space="preserve"> clear biases to </w:t>
      </w:r>
      <w:r w:rsidR="00B97A2C">
        <w:rPr>
          <w:lang w:val="en-CA"/>
        </w:rPr>
        <w:t>emerge</w:t>
      </w:r>
      <w:r w:rsidR="00FA54F9">
        <w:rPr>
          <w:lang w:val="en-CA"/>
        </w:rPr>
        <w:t xml:space="preserve"> in the GLM models</w:t>
      </w:r>
      <w:r w:rsidR="00B8316B">
        <w:rPr>
          <w:lang w:val="en-CA"/>
        </w:rPr>
        <w:t>.</w:t>
      </w:r>
      <w:r w:rsidR="00B97A2C">
        <w:rPr>
          <w:lang w:val="en-CA"/>
        </w:rPr>
        <w:t xml:space="preserve"> When the odds of detecting an insect </w:t>
      </w:r>
      <w:r w:rsidR="0028623F">
        <w:rPr>
          <w:lang w:val="en-CA"/>
        </w:rPr>
        <w:t>were</w:t>
      </w:r>
      <w:r w:rsidR="00B97A2C">
        <w:rPr>
          <w:lang w:val="en-CA"/>
        </w:rPr>
        <w:t xml:space="preserve"> &lt;5% (-3 on the logit scale), </w:t>
      </w:r>
      <w:r w:rsidR="0028623F">
        <w:rPr>
          <w:lang w:val="en-CA"/>
        </w:rPr>
        <w:t>GLM biases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w:t>
      </w:r>
      <w:r w:rsidR="00E13988">
        <w:rPr>
          <w:lang w:val="en-CA"/>
        </w:rPr>
        <w:t xml:space="preserve"> or a clear negative bias when restoration </w:t>
      </w:r>
      <w:r w:rsidR="00FA54F9">
        <w:rPr>
          <w:lang w:val="en-CA"/>
        </w:rPr>
        <w:t xml:space="preserve">decreased </w:t>
      </w:r>
      <w:r w:rsidR="00E13988">
        <w:rPr>
          <w:lang w:val="en-CA"/>
        </w:rPr>
        <w:t>detection rate (input the values)</w:t>
      </w:r>
      <w:r w:rsidR="0028623F">
        <w:rPr>
          <w:lang w:val="en-CA"/>
        </w:rPr>
        <w:t>.</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28623F">
        <w:rPr>
          <w:lang w:val="en-CA"/>
        </w:rPr>
        <w:t xml:space="preserve"> clear bias</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away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6B1CF3">
        <w:rPr>
          <w:lang w:val="en-CA"/>
        </w:rPr>
        <w:t>,</w:t>
      </w:r>
      <w:r w:rsidR="009E43CD">
        <w:rPr>
          <w:lang w:val="en-CA"/>
        </w:rPr>
        <w:t xml:space="preserve"> at </w:t>
      </w:r>
      <w:r w:rsidR="0028623F">
        <w:rPr>
          <w:lang w:val="en-CA"/>
        </w:rPr>
        <w:t>-3 on the logit scale</w:t>
      </w:r>
      <w:r w:rsidR="006B1CF3">
        <w:rPr>
          <w:lang w:val="en-CA"/>
        </w:rPr>
        <w:t xml:space="preserve"> </w:t>
      </w:r>
      <w:r w:rsidR="009E43CD">
        <w:rPr>
          <w:lang w:val="en-CA"/>
        </w:rPr>
        <w:t xml:space="preserve">and </w:t>
      </w:r>
      <w:r w:rsidR="006B1CF3">
        <w:rPr>
          <w:lang w:val="en-CA"/>
        </w:rPr>
        <w:t xml:space="preserve">with an </w:t>
      </w:r>
      <w:r w:rsidR="009E43CD">
        <w:rPr>
          <w:lang w:val="en-CA"/>
        </w:rPr>
        <w:t xml:space="preserve">effect of </w:t>
      </w:r>
      <w:r w:rsidR="00767108">
        <w:rPr>
          <w:lang w:val="en-CA"/>
        </w:rPr>
        <w:t>restoration</w:t>
      </w:r>
      <w:r w:rsidR="009E43CD">
        <w:rPr>
          <w:lang w:val="en-CA"/>
        </w:rPr>
        <w:t xml:space="preserve"> on detection rate</w:t>
      </w:r>
      <w:r w:rsidR="006B1CF3">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9E43CD">
        <w:rPr>
          <w:lang w:val="en-CA"/>
        </w:rPr>
        <w:t xml:space="preserve">. For the GLM, precision did not vary systematically with detection patterns. However,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showed systematic declines in precision along a gradient of decreasing baseline detection rate. </w:t>
      </w:r>
      <w:proofErr w:type="spellStart"/>
      <w:r w:rsidR="006B1CF3">
        <w:rPr>
          <w:lang w:val="en-CA"/>
        </w:rPr>
        <w:t>Multimix</w:t>
      </w:r>
      <w:proofErr w:type="spellEnd"/>
      <w:r w:rsidR="006B1CF3">
        <w:rPr>
          <w:lang w:val="en-CA"/>
        </w:rPr>
        <w:t xml:space="preserve"> models tended to be more precise than the </w:t>
      </w:r>
      <w:proofErr w:type="spellStart"/>
      <w:r w:rsidR="006B1CF3">
        <w:rPr>
          <w:lang w:val="en-CA"/>
        </w:rPr>
        <w:t>binmix</w:t>
      </w:r>
      <w:proofErr w:type="spellEnd"/>
      <w:r w:rsidR="006B1CF3">
        <w:rPr>
          <w:lang w:val="en-CA"/>
        </w:rPr>
        <w:t xml:space="preserve"> models.</w:t>
      </w:r>
    </w:p>
    <w:p w14:paraId="50867F75" w14:textId="1ABB9AED" w:rsidR="009E43CD" w:rsidRDefault="009E43CD" w:rsidP="007B0A94">
      <w:pPr>
        <w:spacing w:line="480" w:lineRule="auto"/>
        <w:ind w:firstLine="720"/>
        <w:rPr>
          <w:lang w:val="en-CA"/>
        </w:rPr>
      </w:pPr>
      <w:r>
        <w:rPr>
          <w:lang w:val="en-CA"/>
        </w:rPr>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Pr>
          <w:lang w:val="en-CA"/>
        </w:rPr>
        <w:t>influence</w:t>
      </w:r>
      <w:r w:rsidR="004B3DE1">
        <w:rPr>
          <w:lang w:val="en-CA"/>
        </w:rPr>
        <w:t>s</w:t>
      </w:r>
      <w:r>
        <w:rPr>
          <w:lang w:val="en-CA"/>
        </w:rPr>
        <w:t xml:space="preserve"> </w:t>
      </w:r>
      <w:r w:rsidR="006B1CF3">
        <w:rPr>
          <w:lang w:val="en-CA"/>
        </w:rPr>
        <w:t xml:space="preserve">accuracy and precision </w:t>
      </w:r>
      <w:r>
        <w:rPr>
          <w:lang w:val="en-CA"/>
        </w:rPr>
        <w:t>(Figure 4).</w:t>
      </w:r>
      <w:r w:rsidR="00767108">
        <w:rPr>
          <w:lang w:val="en-CA"/>
        </w:rPr>
        <w:t xml:space="preserve"> We </w:t>
      </w:r>
      <w:r w:rsidR="00767108">
        <w:rPr>
          <w:lang w:val="en-CA"/>
        </w:rPr>
        <w:t xml:space="preserve">found that increasing the number of sites made </w:t>
      </w:r>
      <w:commentRangeStart w:id="1"/>
      <w:commentRangeStart w:id="2"/>
      <w:r w:rsidR="00767108">
        <w:rPr>
          <w:lang w:val="en-CA"/>
        </w:rPr>
        <w:t>GLMs</w:t>
      </w:r>
      <w:commentRangeEnd w:id="1"/>
      <w:r w:rsidR="00EF0538">
        <w:rPr>
          <w:rStyle w:val="CommentReference"/>
        </w:rPr>
        <w:commentReference w:id="1"/>
      </w:r>
      <w:commentRangeEnd w:id="2"/>
      <w:r w:rsidR="004B3DE1">
        <w:rPr>
          <w:rStyle w:val="CommentReference"/>
        </w:rPr>
        <w:commentReference w:id="2"/>
      </w:r>
      <w:r w:rsidR="00767108">
        <w:rPr>
          <w:lang w:val="en-CA"/>
        </w:rPr>
        <w:t xml:space="preserve"> both more biased and more precise</w:t>
      </w:r>
      <w:r w:rsidR="006B1CF3">
        <w:rPr>
          <w:lang w:val="en-CA"/>
        </w:rPr>
        <w:t>. I</w:t>
      </w:r>
      <w:r w:rsidR="00767108">
        <w:rPr>
          <w:lang w:val="en-CA"/>
        </w:rPr>
        <w:t xml:space="preserve">n other words, </w:t>
      </w:r>
      <w:r w:rsidR="006B1CF3">
        <w:rPr>
          <w:lang w:val="en-CA"/>
        </w:rPr>
        <w:t xml:space="preserve">in these scenarios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4B3DE1">
        <w:rPr>
          <w:lang w:val="en-CA"/>
        </w:rPr>
        <w:t>provided</w:t>
      </w:r>
      <w:r w:rsidR="00FC1161">
        <w:rPr>
          <w:lang w:val="en-CA"/>
        </w:rPr>
        <w:t xml:space="preserve"> increased</w:t>
      </w:r>
      <w:r w:rsidR="006B1CF3">
        <w:rPr>
          <w:lang w:val="en-CA"/>
        </w:rPr>
        <w:t xml:space="preserve"> </w:t>
      </w:r>
      <w:r w:rsidR="00767108">
        <w:rPr>
          <w:lang w:val="en-CA"/>
        </w:rPr>
        <w:t>confiden</w:t>
      </w:r>
      <w:r w:rsidR="006B1CF3">
        <w:rPr>
          <w:lang w:val="en-CA"/>
        </w:rPr>
        <w:t>ce</w:t>
      </w:r>
      <w:r w:rsidR="00767108">
        <w:rPr>
          <w:lang w:val="en-CA"/>
        </w:rPr>
        <w:t xml:space="preserve"> in an incorrect conclusion. </w:t>
      </w:r>
      <w:r w:rsidR="00767108">
        <w:rPr>
          <w:lang w:val="en-CA"/>
        </w:rPr>
        <w:t xml:space="preserve">For </w:t>
      </w:r>
      <w:r w:rsidR="00767108">
        <w:rPr>
          <w:lang w:val="en-CA"/>
        </w:rPr>
        <w:t>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wide confidence intervals (mean 90% BCI width =</w:t>
      </w:r>
      <w:r w:rsidR="00767108">
        <w:rPr>
          <w:lang w:val="en-CA"/>
        </w:rPr>
        <w:t xml:space="preserve">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w:t>
      </w:r>
      <w:r w:rsidR="00E61CDA">
        <w:rPr>
          <w:lang w:val="en-CA"/>
        </w:rPr>
        <w:lastRenderedPageBreak/>
        <w:t xml:space="preserve">biased by changes in site number. Consistent with increasing availability of data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4AFD5D34" w14:textId="2E96945B" w:rsidR="005B43B5" w:rsidRPr="005B43B5" w:rsidRDefault="00E9379D" w:rsidP="005F3225">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in closure assumptions</w:t>
      </w:r>
      <w:r w:rsidR="00B63137">
        <w:rPr>
          <w:lang w:val="en-CA"/>
        </w:rPr>
        <w:t xml:space="preserve"> (Figure 5)</w:t>
      </w:r>
      <w:r>
        <w:rPr>
          <w:lang w:val="en-CA"/>
        </w:rPr>
        <w:t>.</w:t>
      </w:r>
      <w:r w:rsidR="00B63137">
        <w:rPr>
          <w:lang w:val="en-CA"/>
        </w:rPr>
        <w:t xml:space="preserve"> </w:t>
      </w:r>
      <w:proofErr w:type="spellStart"/>
      <w:r w:rsidR="00B63137">
        <w:rPr>
          <w:lang w:val="en-CA"/>
        </w:rPr>
        <w:t>Binmix</w:t>
      </w:r>
      <w:proofErr w:type="spellEnd"/>
      <w:r w:rsidR="00B63137">
        <w:rPr>
          <w:lang w:val="en-CA"/>
        </w:rPr>
        <w:t xml:space="preserve"> model outcomes</w:t>
      </w:r>
      <w:r w:rsidR="00266541">
        <w:rPr>
          <w:lang w:val="en-CA"/>
        </w:rPr>
        <w:t xml:space="preserve"> were sensitive to</w:t>
      </w:r>
      <w:r w:rsidR="0035081F">
        <w:rPr>
          <w:lang w:val="en-CA"/>
        </w:rPr>
        <w:t xml:space="preserve"> systematic violation of closure. This was especially evident when baseline availability odds were low: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restorations </w:t>
      </w:r>
      <w:r w:rsidR="00D617D0">
        <w:rPr>
          <w:lang w:val="en-CA"/>
        </w:rPr>
        <w:t>negatively</w:t>
      </w:r>
      <w:r w:rsidR="0035081F">
        <w:rPr>
          <w:lang w:val="en-CA"/>
        </w:rPr>
        <w:t xml:space="preserve"> increase odds of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multmix</w:t>
      </w:r>
      <w:proofErr w:type="spellEnd"/>
      <w:r w:rsidR="00B63137">
        <w:rPr>
          <w:lang w:val="en-CA"/>
        </w:rPr>
        <w:t xml:space="preserve"> models </w:t>
      </w:r>
      <w:r w:rsidR="00266541">
        <w:rPr>
          <w:lang w:val="en-CA"/>
        </w:rPr>
        <w:t xml:space="preserve">did not </w:t>
      </w:r>
      <w:r w:rsidR="005F3225">
        <w:rPr>
          <w:lang w:val="en-CA"/>
        </w:rPr>
        <w:t>have</w:t>
      </w:r>
      <w:r w:rsidR="00B63137">
        <w:rPr>
          <w:lang w:val="en-CA"/>
        </w:rPr>
        <w:t xml:space="preserve"> biased </w:t>
      </w:r>
      <w:r w:rsidR="00266541">
        <w:rPr>
          <w:lang w:val="en-CA"/>
        </w:rPr>
        <w:t>estimates of the effects of restoration on abundance</w:t>
      </w:r>
      <w:r w:rsidR="00B63137">
        <w:rPr>
          <w:lang w:val="en-CA"/>
        </w:rPr>
        <w:t xml:space="preserve">. </w:t>
      </w:r>
      <w:r w:rsidR="004B3DE1">
        <w:rPr>
          <w:lang w:val="en-CA"/>
        </w:rPr>
        <w:t>Across all availability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less than a magnitude of 0.2. </w:t>
      </w:r>
      <w:commentRangeStart w:id="3"/>
      <w:proofErr w:type="spellStart"/>
      <w:r w:rsidR="006E2A95">
        <w:rPr>
          <w:lang w:val="en-CA"/>
        </w:rPr>
        <w:t>Multimix</w:t>
      </w:r>
      <w:proofErr w:type="spellEnd"/>
      <w:r w:rsidR="006E2A95">
        <w:rPr>
          <w:lang w:val="en-CA"/>
        </w:rPr>
        <w:t xml:space="preserve"> models adapted to changes in availability by underestimating the true detection rate</w:t>
      </w:r>
      <w:r w:rsidR="005F3225">
        <w:rPr>
          <w:lang w:val="en-CA"/>
        </w:rPr>
        <w:t>:</w:t>
      </w:r>
      <w:r w:rsidR="006E2A95">
        <w:rPr>
          <w:lang w:val="en-CA"/>
        </w:rPr>
        <w:t xml:space="preserve"> </w:t>
      </w:r>
      <w:proofErr w:type="spellStart"/>
      <w:r w:rsidR="005F3225">
        <w:rPr>
          <w:lang w:val="en-CA"/>
        </w:rPr>
        <w:t>M</w:t>
      </w:r>
      <w:r w:rsidR="006E2A95">
        <w:rPr>
          <w:lang w:val="en-CA"/>
        </w:rPr>
        <w:t>ultimix</w:t>
      </w:r>
      <w:proofErr w:type="spellEnd"/>
      <w:r w:rsidR="006E2A95">
        <w:rPr>
          <w:lang w:val="en-CA"/>
        </w:rPr>
        <w:t xml:space="preserve"> models estimated detection rate as the probability that an individual is available for capture at the time of the survey </w:t>
      </w:r>
      <w:r w:rsidR="006E2A95" w:rsidRPr="006E2A95">
        <w:rPr>
          <w:i/>
          <w:iCs/>
        </w:rPr>
        <w:t>and</w:t>
      </w:r>
      <w:r w:rsidR="006E2A95">
        <w:t xml:space="preserve"> the probability </w:t>
      </w:r>
      <w:r w:rsidR="006E2A95" w:rsidRPr="006E2A95">
        <w:t>of</w:t>
      </w:r>
      <w:r w:rsidR="006E2A95">
        <w:rPr>
          <w:lang w:val="en-CA"/>
        </w:rPr>
        <w:t xml:space="preserve"> detecting an individual given that is present. </w:t>
      </w:r>
      <w:commentRangeEnd w:id="3"/>
      <w:r w:rsidR="006E2A95">
        <w:rPr>
          <w:rStyle w:val="CommentReference"/>
        </w:rPr>
        <w:commentReference w:id="3"/>
      </w:r>
      <w:r w:rsidR="005F3225">
        <w:rPr>
          <w:lang w:val="en-CA"/>
        </w:rPr>
        <w:t xml:space="preserve">By capturing availability in the detection rate, </w:t>
      </w:r>
      <w:proofErr w:type="spellStart"/>
      <w:r w:rsidR="005F3225">
        <w:rPr>
          <w:lang w:val="en-CA"/>
        </w:rPr>
        <w:t>multimix</w:t>
      </w:r>
      <w:proofErr w:type="spellEnd"/>
      <w:r w:rsidR="005F3225">
        <w:rPr>
          <w:lang w:val="en-CA"/>
        </w:rPr>
        <w:t xml:space="preserve"> models also provided better estimates of the abundance intercept term, which tended to be more underestimated by </w:t>
      </w:r>
      <w:proofErr w:type="spellStart"/>
      <w:r w:rsidR="005F3225">
        <w:rPr>
          <w:lang w:val="en-CA"/>
        </w:rPr>
        <w:t>binmix</w:t>
      </w:r>
      <w:proofErr w:type="spellEnd"/>
      <w:r w:rsidR="005F3225">
        <w:rPr>
          <w:lang w:val="en-CA"/>
        </w:rPr>
        <w:t xml:space="preserve"> models (provide details when the simulation re-runs finish).</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7591F070" w14:textId="2A286562" w:rsidR="007E7CC3" w:rsidRDefault="00B20743" w:rsidP="00175E62">
      <w:pPr>
        <w:spacing w:line="480" w:lineRule="auto"/>
        <w:ind w:firstLine="720"/>
        <w:rPr>
          <w:lang w:val="en-CA"/>
        </w:rPr>
      </w:pPr>
      <w:r>
        <w:rPr>
          <w:lang w:val="en-CA"/>
        </w:rPr>
        <w:t xml:space="preserve">Evidence-based </w:t>
      </w:r>
      <w:r w:rsidR="00886EBE">
        <w:rPr>
          <w:lang w:val="en-CA"/>
        </w:rPr>
        <w:t>strategies</w:t>
      </w:r>
      <w:r>
        <w:rPr>
          <w:lang w:val="en-CA"/>
        </w:rPr>
        <w:t xml:space="preserve"> for mitigating or reversing insect declines </w:t>
      </w:r>
      <w:r w:rsidR="00F50386">
        <w:rPr>
          <w:lang w:val="en-CA"/>
        </w:rPr>
        <w:t>require</w:t>
      </w:r>
      <w:r>
        <w:rPr>
          <w:lang w:val="en-CA"/>
        </w:rPr>
        <w:t xml:space="preserve"> </w:t>
      </w:r>
      <w:r w:rsidR="00D6726E">
        <w:rPr>
          <w:lang w:val="en-CA"/>
        </w:rPr>
        <w:t xml:space="preserve">a </w:t>
      </w:r>
      <w:r w:rsidR="00F50386">
        <w:rPr>
          <w:lang w:val="en-CA"/>
        </w:rPr>
        <w:t xml:space="preserve">clear understanding of the drivers of insect abundance </w:t>
      </w:r>
      <w:r>
        <w:rPr>
          <w:lang w:val="en-CA"/>
        </w:rPr>
        <w:fldChar w:fldCharType="begin" w:fldLock="1"/>
      </w:r>
      <w:r w:rsidR="00FC2ED5">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266541" w:rsidRPr="00B20743">
        <w:rPr>
          <w:lang w:val="en-CA"/>
        </w:rPr>
        <w:t>.</w:t>
      </w:r>
      <w:r w:rsidR="009E6BFB" w:rsidRPr="00B20743">
        <w:rPr>
          <w:lang w:val="en-CA"/>
        </w:rPr>
        <w:t xml:space="preserve"> </w:t>
      </w:r>
      <w:r w:rsidR="005F3225">
        <w:rPr>
          <w:lang w:val="en-CA"/>
        </w:rPr>
        <w:t>At the same time, t</w:t>
      </w:r>
      <w:r w:rsidR="00886EBE">
        <w:rPr>
          <w:lang w:val="en-CA"/>
        </w:rPr>
        <w:t xml:space="preserve">he difficulty of detecting insects </w:t>
      </w:r>
      <w:r w:rsidR="005F3225">
        <w:rPr>
          <w:lang w:val="en-CA"/>
        </w:rPr>
        <w:t xml:space="preserve">complicates </w:t>
      </w:r>
      <w:r w:rsidR="00694B70">
        <w:rPr>
          <w:lang w:val="en-CA"/>
        </w:rPr>
        <w:t>our ability to quantify abundance drivers</w:t>
      </w:r>
      <w:r w:rsidR="008B77F1">
        <w:rPr>
          <w:lang w:val="en-CA"/>
        </w:rPr>
        <w:t>.</w:t>
      </w:r>
      <w:r w:rsidR="00694B70">
        <w:rPr>
          <w:lang w:val="en-CA"/>
        </w:rPr>
        <w:t xml:space="preserve"> In this study, </w:t>
      </w:r>
      <w:r w:rsidR="0089436F">
        <w:rPr>
          <w:lang w:val="en-CA"/>
        </w:rPr>
        <w:t>we examined the impacts of imperfect detection on the estimation of insect abundance drivers</w:t>
      </w:r>
      <w:r w:rsidR="00FC2ED5">
        <w:rPr>
          <w:lang w:val="en-CA"/>
        </w:rPr>
        <w:t>. We compared abundance driver estimation using</w:t>
      </w:r>
      <w:r w:rsidR="0089436F">
        <w:rPr>
          <w:lang w:val="en-CA"/>
        </w:rPr>
        <w:t xml:space="preserve"> </w:t>
      </w:r>
      <w:r w:rsidR="006F482E">
        <w:rPr>
          <w:lang w:val="en-CA"/>
        </w:rPr>
        <w:t xml:space="preserve">three approaches: </w:t>
      </w:r>
      <w:r w:rsidR="0089436F">
        <w:rPr>
          <w:lang w:val="en-CA"/>
        </w:rPr>
        <w:t>common</w:t>
      </w:r>
      <w:r w:rsidR="006F482E">
        <w:rPr>
          <w:lang w:val="en-CA"/>
        </w:rPr>
        <w:t>ly used</w:t>
      </w:r>
      <w:r w:rsidR="0089436F">
        <w:rPr>
          <w:lang w:val="en-CA"/>
        </w:rPr>
        <w:t xml:space="preserve"> conventional </w:t>
      </w:r>
      <w:r w:rsidR="0089436F">
        <w:rPr>
          <w:lang w:val="en-CA"/>
        </w:rPr>
        <w:lastRenderedPageBreak/>
        <w:t xml:space="preserve">GLMs, </w:t>
      </w:r>
      <w:proofErr w:type="spellStart"/>
      <w:r w:rsidR="0089436F">
        <w:rPr>
          <w:lang w:val="en-CA"/>
        </w:rPr>
        <w:t>binmix</w:t>
      </w:r>
      <w:proofErr w:type="spellEnd"/>
      <w:r w:rsidR="0089436F">
        <w:rPr>
          <w:lang w:val="en-CA"/>
        </w:rPr>
        <w:t xml:space="preserve"> models which account for imperfect detection and can be applied to repeat count data, and </w:t>
      </w:r>
      <w:proofErr w:type="spellStart"/>
      <w:r w:rsidR="0089436F">
        <w:rPr>
          <w:lang w:val="en-CA"/>
        </w:rPr>
        <w:t>multimix</w:t>
      </w:r>
      <w:proofErr w:type="spellEnd"/>
      <w:r w:rsidR="0089436F">
        <w:rPr>
          <w:lang w:val="en-CA"/>
        </w:rPr>
        <w:t xml:space="preserve"> </w:t>
      </w:r>
      <w:r w:rsidR="006F482E">
        <w:rPr>
          <w:lang w:val="en-CA"/>
        </w:rPr>
        <w:t xml:space="preserve">mark-recapture </w:t>
      </w:r>
      <w:r w:rsidR="0089436F">
        <w:rPr>
          <w:lang w:val="en-CA"/>
        </w:rPr>
        <w:t xml:space="preserve">models </w:t>
      </w:r>
      <w:r w:rsidR="006F482E">
        <w:rPr>
          <w:lang w:val="en-CA"/>
        </w:rPr>
        <w:t>that also account for imperfect detection</w:t>
      </w:r>
      <w:r w:rsidR="0089436F">
        <w:rPr>
          <w:lang w:val="en-CA"/>
        </w:rPr>
        <w:t xml:space="preserve">. </w:t>
      </w:r>
      <w:r w:rsidR="00870BAD">
        <w:rPr>
          <w:lang w:val="en-CA"/>
        </w:rPr>
        <w:t xml:space="preserve">In the field, our </w:t>
      </w:r>
      <w:proofErr w:type="spellStart"/>
      <w:r w:rsidR="00870BAD">
        <w:rPr>
          <w:lang w:val="en-CA"/>
        </w:rPr>
        <w:t>multimix</w:t>
      </w:r>
      <w:proofErr w:type="spellEnd"/>
      <w:r w:rsidR="00870BAD">
        <w:rPr>
          <w:lang w:val="en-CA"/>
        </w:rPr>
        <w:t xml:space="preserve"> mark-recapture model estimated </w:t>
      </w:r>
      <w:r w:rsidR="00870BAD">
        <w:rPr>
          <w:lang w:val="en-CA"/>
        </w:rPr>
        <w:t xml:space="preserve">that wild bees </w:t>
      </w:r>
      <w:r w:rsidR="00870BAD">
        <w:rPr>
          <w:lang w:val="en-CA"/>
        </w:rPr>
        <w:t>have</w:t>
      </w:r>
      <w:r w:rsidR="00870BAD">
        <w:rPr>
          <w:lang w:val="en-CA"/>
        </w:rPr>
        <w:t xml:space="preserve"> less than </w:t>
      </w:r>
      <w:r w:rsidR="00FC2ED5">
        <w:rPr>
          <w:lang w:val="en-CA"/>
        </w:rPr>
        <w:t>5% odds</w:t>
      </w:r>
      <w:r w:rsidR="00870BAD">
        <w:rPr>
          <w:lang w:val="en-CA"/>
        </w:rPr>
        <w:t xml:space="preserve"> of being detected</w:t>
      </w:r>
      <w:r w:rsidR="00870BAD">
        <w:rPr>
          <w:lang w:val="en-CA"/>
        </w:rPr>
        <w:t xml:space="preserve"> during a standard sweep-net survey. </w:t>
      </w:r>
      <w:r w:rsidR="007E7CC3">
        <w:rPr>
          <w:lang w:val="en-CA"/>
        </w:rPr>
        <w:t xml:space="preserve">Both the </w:t>
      </w:r>
      <w:proofErr w:type="spellStart"/>
      <w:r w:rsidR="00EE14E4">
        <w:rPr>
          <w:lang w:val="en-CA"/>
        </w:rPr>
        <w:t>multimix</w:t>
      </w:r>
      <w:proofErr w:type="spellEnd"/>
      <w:r w:rsidR="00EE14E4">
        <w:rPr>
          <w:lang w:val="en-CA"/>
        </w:rPr>
        <w:t xml:space="preserve"> and </w:t>
      </w:r>
      <w:proofErr w:type="spellStart"/>
      <w:r w:rsidR="007E7CC3">
        <w:rPr>
          <w:lang w:val="en-CA"/>
        </w:rPr>
        <w:t>binmix</w:t>
      </w:r>
      <w:proofErr w:type="spellEnd"/>
      <w:r w:rsidR="00EE14E4">
        <w:rPr>
          <w:lang w:val="en-CA"/>
        </w:rPr>
        <w:t xml:space="preserve"> models suggested that restored habitats with more flowers and taller vegetation positively impacted wild bee detection rates. </w:t>
      </w:r>
      <w:r w:rsidR="006A3766">
        <w:rPr>
          <w:lang w:val="en-CA"/>
        </w:rPr>
        <w:t>After accounting for this</w:t>
      </w:r>
      <w:r w:rsidR="00C10D86">
        <w:rPr>
          <w:lang w:val="en-CA"/>
        </w:rPr>
        <w:t xml:space="preserve"> </w:t>
      </w:r>
      <w:r w:rsidR="00FC0952">
        <w:rPr>
          <w:lang w:val="en-CA"/>
        </w:rPr>
        <w:t xml:space="preserve">confounding </w:t>
      </w:r>
      <w:r w:rsidR="00C10D86">
        <w:rPr>
          <w:lang w:val="en-CA"/>
        </w:rPr>
        <w:t>detection</w:t>
      </w:r>
      <w:r w:rsidR="006A3766">
        <w:rPr>
          <w:lang w:val="en-CA"/>
        </w:rPr>
        <w:t xml:space="preserve"> bias, these models estimated a less pronounced (but still positive) impact of restoration on wild </w:t>
      </w:r>
      <w:r w:rsidR="006A3766">
        <w:rPr>
          <w:lang w:val="en-CA"/>
        </w:rPr>
        <w:t xml:space="preserve">bee abundance as compared to </w:t>
      </w:r>
      <w:r w:rsidR="00C10D86">
        <w:rPr>
          <w:lang w:val="en-CA"/>
        </w:rPr>
        <w:t xml:space="preserve">a </w:t>
      </w:r>
      <w:r w:rsidR="006A3766">
        <w:rPr>
          <w:lang w:val="en-CA"/>
        </w:rPr>
        <w:t>GLM</w:t>
      </w:r>
      <w:r w:rsidR="005105FA">
        <w:rPr>
          <w:lang w:val="en-CA"/>
        </w:rPr>
        <w:t xml:space="preserve"> approach</w:t>
      </w:r>
      <w:r w:rsidR="006A3766">
        <w:rPr>
          <w:lang w:val="en-CA"/>
        </w:rPr>
        <w:t>. These results suggest</w:t>
      </w:r>
      <w:r w:rsidR="005105FA">
        <w:rPr>
          <w:lang w:val="en-CA"/>
        </w:rPr>
        <w:t xml:space="preserve"> </w:t>
      </w:r>
      <w:r w:rsidR="006F482E">
        <w:rPr>
          <w:lang w:val="en-CA"/>
        </w:rPr>
        <w:t>researchers</w:t>
      </w:r>
      <w:r w:rsidR="005105FA">
        <w:rPr>
          <w:lang w:val="en-CA"/>
        </w:rPr>
        <w:t xml:space="preserve"> should use</w:t>
      </w:r>
      <w:r w:rsidR="006A3766">
        <w:rPr>
          <w:lang w:val="en-CA"/>
        </w:rPr>
        <w:t xml:space="preserve"> caution in interpreting the magnitude of predictors such as habitat type </w:t>
      </w:r>
      <w:r w:rsidR="00C10D86">
        <w:rPr>
          <w:lang w:val="en-CA"/>
        </w:rPr>
        <w:t xml:space="preserve">when that same predictor has the potential to </w:t>
      </w:r>
      <w:r w:rsidR="006A3766">
        <w:rPr>
          <w:lang w:val="en-CA"/>
        </w:rPr>
        <w:t>influence</w:t>
      </w:r>
      <w:r w:rsidR="00C10D86">
        <w:rPr>
          <w:lang w:val="en-CA"/>
        </w:rPr>
        <w:t xml:space="preserve"> </w:t>
      </w:r>
      <w:r w:rsidR="00094B22">
        <w:rPr>
          <w:lang w:val="en-CA"/>
        </w:rPr>
        <w:t xml:space="preserve">the </w:t>
      </w:r>
      <w:r w:rsidR="00C10D86">
        <w:rPr>
          <w:lang w:val="en-CA"/>
        </w:rPr>
        <w:t xml:space="preserve">observation </w:t>
      </w:r>
      <w:r w:rsidR="00094B22">
        <w:rPr>
          <w:lang w:val="en-CA"/>
        </w:rPr>
        <w:t xml:space="preserve">or capture </w:t>
      </w:r>
      <w:r w:rsidR="00C10D86">
        <w:rPr>
          <w:lang w:val="en-CA"/>
        </w:rPr>
        <w:t>of</w:t>
      </w:r>
      <w:r w:rsidR="006A3766">
        <w:rPr>
          <w:lang w:val="en-CA"/>
        </w:rPr>
        <w:t xml:space="preserve"> </w:t>
      </w:r>
      <w:r w:rsidR="00C10D86">
        <w:rPr>
          <w:lang w:val="en-CA"/>
        </w:rPr>
        <w:t>insects</w:t>
      </w:r>
      <w:r w:rsidR="006A3766">
        <w:rPr>
          <w:lang w:val="en-CA"/>
        </w:rPr>
        <w:t xml:space="preserve">. </w:t>
      </w:r>
      <w:r w:rsidR="00803A93">
        <w:rPr>
          <w:lang w:val="en-CA"/>
        </w:rPr>
        <w:t>Using a simulation approach,</w:t>
      </w:r>
      <w:r w:rsidR="006A3766">
        <w:rPr>
          <w:lang w:val="en-CA"/>
        </w:rPr>
        <w:t xml:space="preserve"> </w:t>
      </w:r>
      <w:r w:rsidR="00803A93">
        <w:rPr>
          <w:lang w:val="en-CA"/>
        </w:rPr>
        <w:t>w</w:t>
      </w:r>
      <w:r w:rsidR="00C10D86">
        <w:rPr>
          <w:lang w:val="en-CA"/>
        </w:rPr>
        <w:t xml:space="preserve">e </w:t>
      </w:r>
      <w:r w:rsidR="00803A93">
        <w:rPr>
          <w:lang w:val="en-CA"/>
        </w:rPr>
        <w:t xml:space="preserve">also </w:t>
      </w:r>
      <w:r w:rsidR="00C10D86">
        <w:rPr>
          <w:lang w:val="en-CA"/>
        </w:rPr>
        <w:t xml:space="preserve">found that </w:t>
      </w:r>
      <w:r w:rsidR="005105FA">
        <w:rPr>
          <w:lang w:val="en-CA"/>
        </w:rPr>
        <w:t xml:space="preserve">a </w:t>
      </w:r>
      <w:r w:rsidR="006F482E">
        <w:rPr>
          <w:lang w:val="en-CA"/>
        </w:rPr>
        <w:t>higher</w:t>
      </w:r>
      <w:r w:rsidR="00C10D86">
        <w:rPr>
          <w:lang w:val="en-CA"/>
        </w:rPr>
        <w:t xml:space="preserve"> detection rate </w:t>
      </w:r>
      <w:r w:rsidR="006F482E">
        <w:rPr>
          <w:lang w:val="en-CA"/>
        </w:rPr>
        <w:t xml:space="preserve">reduced </w:t>
      </w:r>
      <w:r w:rsidR="00175E62">
        <w:rPr>
          <w:lang w:val="en-CA"/>
        </w:rPr>
        <w:t xml:space="preserve">bias of GLM estimates of an abundance driver, whereas </w:t>
      </w:r>
      <w:r w:rsidR="005105FA">
        <w:rPr>
          <w:lang w:val="en-CA"/>
        </w:rPr>
        <w:t xml:space="preserve">higher </w:t>
      </w:r>
      <w:r w:rsidR="00C10D86">
        <w:rPr>
          <w:lang w:val="en-CA"/>
        </w:rPr>
        <w:t>sample size exacerbate</w:t>
      </w:r>
      <w:r w:rsidR="005105FA">
        <w:rPr>
          <w:lang w:val="en-CA"/>
        </w:rPr>
        <w:t>d</w:t>
      </w:r>
      <w:r w:rsidR="00C10D86">
        <w:rPr>
          <w:lang w:val="en-CA"/>
        </w:rPr>
        <w:t xml:space="preserve"> </w:t>
      </w:r>
      <w:r w:rsidR="00175E62">
        <w:rPr>
          <w:lang w:val="en-CA"/>
        </w:rPr>
        <w:t>GLM</w:t>
      </w:r>
      <w:r w:rsidR="00C10D86">
        <w:rPr>
          <w:lang w:val="en-CA"/>
        </w:rPr>
        <w:t xml:space="preserve"> </w:t>
      </w:r>
      <w:r w:rsidR="006F482E">
        <w:rPr>
          <w:lang w:val="en-CA"/>
        </w:rPr>
        <w:t>bias</w:t>
      </w:r>
      <w:r w:rsidR="00175E62">
        <w:rPr>
          <w:lang w:val="en-CA"/>
        </w:rPr>
        <w:t xml:space="preserve">. </w:t>
      </w:r>
      <w:r w:rsidR="00FC0952">
        <w:rPr>
          <w:lang w:val="en-CA"/>
        </w:rPr>
        <w:t xml:space="preserve">This </w:t>
      </w:r>
      <w:r w:rsidR="00175E62">
        <w:rPr>
          <w:lang w:val="en-CA"/>
        </w:rPr>
        <w:t>indicates</w:t>
      </w:r>
      <w:r w:rsidR="00FC0952">
        <w:rPr>
          <w:lang w:val="en-CA"/>
        </w:rPr>
        <w:t xml:space="preserve"> that </w:t>
      </w:r>
      <w:r w:rsidR="00175E62">
        <w:rPr>
          <w:lang w:val="en-CA"/>
        </w:rPr>
        <w:t xml:space="preserve">studies using less </w:t>
      </w:r>
      <w:proofErr w:type="gramStart"/>
      <w:r w:rsidR="00175E62">
        <w:rPr>
          <w:lang w:val="en-CA"/>
        </w:rPr>
        <w:t>rigorous</w:t>
      </w:r>
      <w:proofErr w:type="gramEnd"/>
      <w:r w:rsidR="00175E62">
        <w:rPr>
          <w:lang w:val="en-CA"/>
        </w:rPr>
        <w:t xml:space="preserve"> but also less cumbersome GLM approaches should prioritize </w:t>
      </w:r>
      <w:r w:rsidR="00FC0952">
        <w:rPr>
          <w:lang w:val="en-CA"/>
        </w:rPr>
        <w:t xml:space="preserve">increasing site sampling intensity rather </w:t>
      </w:r>
      <w:r w:rsidR="00175E62">
        <w:rPr>
          <w:lang w:val="en-CA"/>
        </w:rPr>
        <w:t>over increasing number of study sites</w:t>
      </w:r>
      <w:r w:rsidR="00FC0952">
        <w:rPr>
          <w:lang w:val="en-CA"/>
        </w:rPr>
        <w:t xml:space="preserve">. </w:t>
      </w:r>
      <w:r w:rsidR="006A3766">
        <w:rPr>
          <w:lang w:val="en-CA"/>
        </w:rPr>
        <w:t xml:space="preserve">Finally, we found that </w:t>
      </w:r>
      <w:proofErr w:type="spellStart"/>
      <w:r w:rsidR="006A3766">
        <w:rPr>
          <w:lang w:val="en-CA"/>
        </w:rPr>
        <w:t>multimix</w:t>
      </w:r>
      <w:proofErr w:type="spellEnd"/>
      <w:r w:rsidR="006A3766">
        <w:rPr>
          <w:lang w:val="en-CA"/>
        </w:rPr>
        <w:t xml:space="preserve"> models were robust to violations</w:t>
      </w:r>
      <w:r w:rsidR="00FC0952">
        <w:rPr>
          <w:lang w:val="en-CA"/>
        </w:rPr>
        <w:t xml:space="preserve"> of system closure</w:t>
      </w:r>
      <w:r w:rsidR="006A3766">
        <w:rPr>
          <w:lang w:val="en-CA"/>
        </w:rPr>
        <w:t>.</w:t>
      </w:r>
      <w:r w:rsidR="00C10D86">
        <w:rPr>
          <w:lang w:val="en-CA"/>
        </w:rPr>
        <w:t xml:space="preserve"> Conversely,</w:t>
      </w:r>
      <w:r w:rsidR="006A3766">
        <w:rPr>
          <w:lang w:val="en-CA"/>
        </w:rPr>
        <w:t xml:space="preserve"> </w:t>
      </w:r>
      <w:proofErr w:type="spellStart"/>
      <w:r w:rsidR="006A3766">
        <w:rPr>
          <w:lang w:val="en-CA"/>
        </w:rPr>
        <w:t>binmix</w:t>
      </w:r>
      <w:proofErr w:type="spellEnd"/>
      <w:r w:rsidR="006A3766">
        <w:rPr>
          <w:lang w:val="en-CA"/>
        </w:rPr>
        <w:t xml:space="preserve"> models were </w:t>
      </w:r>
      <w:r w:rsidR="00C10D86">
        <w:rPr>
          <w:lang w:val="en-CA"/>
        </w:rPr>
        <w:t>sensitive to systematic violations of closure</w:t>
      </w:r>
      <w:r w:rsidR="00455F7F">
        <w:rPr>
          <w:lang w:val="en-CA"/>
        </w:rPr>
        <w:t xml:space="preserve">, </w:t>
      </w:r>
      <w:r w:rsidR="00D959E7">
        <w:rPr>
          <w:lang w:val="en-CA"/>
        </w:rPr>
        <w:t>such as</w:t>
      </w:r>
      <w:r w:rsidR="00455F7F">
        <w:rPr>
          <w:lang w:val="en-CA"/>
        </w:rPr>
        <w:t xml:space="preserve"> when individual movement in/out of a study site or individual mortality is influenced by site covariate</w:t>
      </w:r>
      <w:r w:rsidR="00D959E7">
        <w:rPr>
          <w:lang w:val="en-CA"/>
        </w:rPr>
        <w:t>s</w:t>
      </w:r>
      <w:r w:rsidR="006A3766">
        <w:rPr>
          <w:lang w:val="en-CA"/>
        </w:rPr>
        <w:t xml:space="preserve">. </w:t>
      </w:r>
      <w:r w:rsidR="00455F7F">
        <w:rPr>
          <w:lang w:val="en-CA"/>
        </w:rPr>
        <w:t xml:space="preserve">It may be infeasible to determine whether closure violations vary systematically </w:t>
      </w:r>
      <w:r w:rsidR="00455F7F" w:rsidRPr="00455F7F">
        <w:rPr>
          <w:i/>
          <w:iCs/>
          <w:lang w:val="en-CA"/>
        </w:rPr>
        <w:t>a priori</w:t>
      </w:r>
      <w:r w:rsidR="00455F7F">
        <w:rPr>
          <w:i/>
          <w:iCs/>
          <w:lang w:val="en-CA"/>
        </w:rPr>
        <w:t>.</w:t>
      </w:r>
      <w:r w:rsidR="00455F7F">
        <w:rPr>
          <w:lang w:val="en-CA"/>
        </w:rPr>
        <w:t xml:space="preserve"> Consequently, </w:t>
      </w:r>
      <w:r w:rsidR="006A3766">
        <w:rPr>
          <w:lang w:val="en-CA"/>
        </w:rPr>
        <w:t>researchers should consider tracking individual detection histories if</w:t>
      </w:r>
      <w:r w:rsidR="00455F7F">
        <w:rPr>
          <w:lang w:val="en-CA"/>
        </w:rPr>
        <w:t xml:space="preserve"> closure violations are likely, for example, </w:t>
      </w:r>
      <w:r w:rsidR="00094B22">
        <w:rPr>
          <w:lang w:val="en-CA"/>
        </w:rPr>
        <w:t>if focal insect species have high mobility or short lifespans</w:t>
      </w:r>
      <w:r w:rsidR="006A3766">
        <w:rPr>
          <w:lang w:val="en-CA"/>
        </w:rPr>
        <w:t>. Together</w:t>
      </w:r>
      <w:r w:rsidR="00455F7F">
        <w:rPr>
          <w:lang w:val="en-CA"/>
        </w:rPr>
        <w:t>,</w:t>
      </w:r>
      <w:r w:rsidR="006A3766">
        <w:rPr>
          <w:lang w:val="en-CA"/>
        </w:rPr>
        <w:t xml:space="preserve"> these results provide needed guidance on </w:t>
      </w:r>
      <w:r w:rsidR="003B5584">
        <w:rPr>
          <w:lang w:val="en-CA"/>
        </w:rPr>
        <w:t xml:space="preserve">how to maximize the </w:t>
      </w:r>
      <w:r w:rsidR="006A3766">
        <w:rPr>
          <w:lang w:val="en-CA"/>
        </w:rPr>
        <w:t>accura</w:t>
      </w:r>
      <w:r w:rsidR="003B5584">
        <w:rPr>
          <w:lang w:val="en-CA"/>
        </w:rPr>
        <w:t>cy and precision of</w:t>
      </w:r>
      <w:r w:rsidR="006A3766">
        <w:rPr>
          <w:lang w:val="en-CA"/>
        </w:rPr>
        <w:t xml:space="preserve"> insect population </w:t>
      </w:r>
      <w:r w:rsidR="003B5584">
        <w:rPr>
          <w:lang w:val="en-CA"/>
        </w:rPr>
        <w:t>studies</w:t>
      </w:r>
      <w:r w:rsidR="00803A93">
        <w:rPr>
          <w:lang w:val="en-CA"/>
        </w:rPr>
        <w:t>, which is necessary for promoting insects in a changing world</w:t>
      </w:r>
      <w:r w:rsidR="006A3766">
        <w:rPr>
          <w:lang w:val="en-CA"/>
        </w:rPr>
        <w:t>.</w:t>
      </w:r>
    </w:p>
    <w:p w14:paraId="1B097E79" w14:textId="2ADAC93B" w:rsidR="00D16318" w:rsidRDefault="00BD4EF1" w:rsidP="00175E62">
      <w:pPr>
        <w:spacing w:line="480" w:lineRule="auto"/>
        <w:ind w:firstLine="720"/>
        <w:rPr>
          <w:lang w:val="en-CA"/>
        </w:rPr>
      </w:pPr>
      <w:r w:rsidRPr="00175E62">
        <w:rPr>
          <w:lang w:val="en-CA"/>
        </w:rPr>
        <w:t>For our field study data, all three models estimated a positive effect of restoration on wild bee abundance.</w:t>
      </w:r>
      <w:r>
        <w:rPr>
          <w:lang w:val="en-CA"/>
        </w:rPr>
        <w:t xml:space="preserve"> This is consistent with</w:t>
      </w:r>
      <w:r w:rsidR="00FC2ED5">
        <w:rPr>
          <w:lang w:val="en-CA"/>
        </w:rPr>
        <w:t xml:space="preserve"> the</w:t>
      </w:r>
      <w:r>
        <w:rPr>
          <w:lang w:val="en-CA"/>
        </w:rPr>
        <w:t xml:space="preserve"> positive effect of these restorations on wild bee and hoverfly species occurrence</w:t>
      </w:r>
      <w:r w:rsidR="00FC2ED5">
        <w:rPr>
          <w:lang w:val="en-CA"/>
        </w:rPr>
        <w:t xml:space="preserve"> </w:t>
      </w:r>
      <w:r w:rsidR="00FC2ED5">
        <w:rPr>
          <w:lang w:val="en-CA"/>
        </w:rPr>
        <w:fldChar w:fldCharType="begin" w:fldLock="1"/>
      </w:r>
      <w:r w:rsidR="00FC2ED5">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2024)","plainTextFormattedCitation":"(Ulrich and Sargent 2024)","previouslyFormattedCitation":"(Ulrich and Sargent 2024)"},"properties":{"noteIndex":0},"schema":"https://github.com/citation-style-language/schema/raw/master/csl-citation.json"}</w:instrText>
      </w:r>
      <w:r w:rsidR="00FC2ED5">
        <w:rPr>
          <w:lang w:val="en-CA"/>
        </w:rPr>
        <w:fldChar w:fldCharType="separate"/>
      </w:r>
      <w:r w:rsidR="00FC2ED5" w:rsidRPr="00FC2ED5">
        <w:rPr>
          <w:noProof/>
          <w:lang w:val="en-CA"/>
        </w:rPr>
        <w:t>(Ulrich and Sargent 2024)</w:t>
      </w:r>
      <w:r w:rsidR="00FC2ED5">
        <w:rPr>
          <w:lang w:val="en-CA"/>
        </w:rPr>
        <w:fldChar w:fldCharType="end"/>
      </w:r>
      <w:r>
        <w:rPr>
          <w:lang w:val="en-CA"/>
        </w:rPr>
        <w:t xml:space="preserve">. More broadly, habitat amendments that </w:t>
      </w:r>
      <w:r>
        <w:rPr>
          <w:lang w:val="en-CA"/>
        </w:rPr>
        <w:lastRenderedPageBreak/>
        <w:t>increase floral resources tend to be associated with increased abundance of pollinator insects such as bees or butterflies</w:t>
      </w:r>
      <w:r w:rsidR="00FC2ED5">
        <w:rPr>
          <w:lang w:val="en-CA"/>
        </w:rPr>
        <w:t xml:space="preserve"> </w:t>
      </w:r>
      <w:r w:rsidR="00FC2ED5">
        <w:rPr>
          <w:lang w:val="en-CA"/>
        </w:rPr>
        <w:fldChar w:fldCharType="begin" w:fldLock="1"/>
      </w:r>
      <w:r w:rsidR="00D16318">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International.","author":[{"dropping-particle":"","family":"Waltz","given":"Amy E.M.","non-dropping-particle":"","parse-names":false,"suffix":""},{"dropping-particle":"","family":"Covington","given":"W. Wallace","non-dropping-particle":"","parse-names":false,"suffix":""}],"container-title":"Restoration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Pr>
          <w:lang w:val="en-CA"/>
        </w:rPr>
        <w:t xml:space="preserve">. </w:t>
      </w:r>
      <w:r w:rsidR="00DF4C04">
        <w:rPr>
          <w:lang w:val="en-CA"/>
        </w:rPr>
        <w:t xml:space="preserve">Similar pollinator habitat amendments including reduced mowing and seeding for urban turfgrass are growing in popularity and are promising approach for supporting sustainable urban development </w:t>
      </w:r>
      <w:r w:rsidR="00DF4C04">
        <w:rPr>
          <w:lang w:val="en-CA"/>
        </w:rPr>
        <w:fldChar w:fldCharType="begin" w:fldLock="1"/>
      </w:r>
      <w:r w:rsidR="005A1542">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ames","non-dropping-particle":"","parse-names":false,"suffix":""},{"dropping-particle":"","family":"Watkins","given":"Eric","non-dropping-particle":"","parse-names":false,"suffix":""},{"dropping-particle":"","family":"Lane","given":"Ian","non-dropping-particle":"","parse-names":false,"suffix":""},{"dropping-particle":"","family":"Portman","given":"Zachary M","non-dropping-particle":"","parse-names":false,"suffix":""},{"dropping-particle":"","family":"Spivak","given":"Marla","non-dropping-particle":"","parse-names":false,"suffix":""}],"container-title":"Urban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r>
        <w:rPr>
          <w:lang w:val="en-CA"/>
        </w:rPr>
        <w:t xml:space="preserve">Compared to </w:t>
      </w:r>
      <w:r w:rsidR="00D16318">
        <w:rPr>
          <w:lang w:val="en-CA"/>
        </w:rPr>
        <w:t>a</w:t>
      </w:r>
      <w:r>
        <w:rPr>
          <w:lang w:val="en-CA"/>
        </w:rPr>
        <w:t xml:space="preserve"> GLM,</w:t>
      </w:r>
      <w:r w:rsidR="00D16318">
        <w:rPr>
          <w:lang w:val="en-CA"/>
        </w:rPr>
        <w:t xml:space="preserve"> </w:t>
      </w:r>
      <w:proofErr w:type="spellStart"/>
      <w:r w:rsidR="00D16318">
        <w:rPr>
          <w:lang w:val="en-CA"/>
        </w:rPr>
        <w:t>binmix</w:t>
      </w:r>
      <w:proofErr w:type="spellEnd"/>
      <w:r w:rsidR="00D16318">
        <w:rPr>
          <w:lang w:val="en-CA"/>
        </w:rPr>
        <w:t xml:space="preserve"> and </w:t>
      </w:r>
      <w:proofErr w:type="spellStart"/>
      <w:r w:rsidR="00D16318">
        <w:rPr>
          <w:lang w:val="en-CA"/>
        </w:rPr>
        <w:t>multimix</w:t>
      </w:r>
      <w:proofErr w:type="spellEnd"/>
      <w:r w:rsidR="00D16318">
        <w:rPr>
          <w:lang w:val="en-CA"/>
        </w:rPr>
        <w:t xml:space="preserve"> models</w:t>
      </w:r>
      <w:r w:rsidR="00D16318">
        <w:rPr>
          <w:lang w:val="en-CA"/>
        </w:rPr>
        <w:t xml:space="preserve"> estimated a smaller</w:t>
      </w:r>
      <w:r>
        <w:rPr>
          <w:lang w:val="en-CA"/>
        </w:rPr>
        <w:t xml:space="preserve"> magnitude of the effect</w:t>
      </w:r>
      <w:r w:rsidR="00DF4C04">
        <w:rPr>
          <w:lang w:val="en-CA"/>
        </w:rPr>
        <w:t xml:space="preserve"> of restoration on abundance</w:t>
      </w:r>
      <w:r w:rsidRPr="00175E62">
        <w:rPr>
          <w:lang w:val="en-CA"/>
        </w:rPr>
        <w:t xml:space="preserve">. The larger effect size estimated by the GLM can be explained by a confounding effect of restoration on </w:t>
      </w:r>
      <w:r w:rsidR="00D16318">
        <w:rPr>
          <w:lang w:val="en-CA"/>
        </w:rPr>
        <w:t xml:space="preserve">the ease of </w:t>
      </w:r>
      <w:r w:rsidRPr="00175E62">
        <w:rPr>
          <w:lang w:val="en-CA"/>
        </w:rPr>
        <w:t>detecti</w:t>
      </w:r>
      <w:r w:rsidR="00D16318">
        <w:rPr>
          <w:lang w:val="en-CA"/>
        </w:rPr>
        <w:t>ng wild bees. T</w:t>
      </w:r>
      <w:r w:rsidRPr="00175E62">
        <w:rPr>
          <w:lang w:val="en-CA"/>
        </w:rPr>
        <w:t xml:space="preserve">he </w:t>
      </w:r>
      <w:proofErr w:type="spellStart"/>
      <w:r w:rsidRPr="00175E62">
        <w:rPr>
          <w:lang w:val="en-CA"/>
        </w:rPr>
        <w:t>binmix</w:t>
      </w:r>
      <w:proofErr w:type="spellEnd"/>
      <w:r w:rsidRPr="00175E62">
        <w:rPr>
          <w:lang w:val="en-CA"/>
        </w:rPr>
        <w:t xml:space="preserve"> and </w:t>
      </w:r>
      <w:proofErr w:type="spellStart"/>
      <w:r w:rsidRPr="00175E62">
        <w:rPr>
          <w:lang w:val="en-CA"/>
        </w:rPr>
        <w:t>multimix</w:t>
      </w:r>
      <w:proofErr w:type="spellEnd"/>
      <w:r w:rsidRPr="00175E62">
        <w:rPr>
          <w:lang w:val="en-CA"/>
        </w:rPr>
        <w:t xml:space="preserve"> models</w:t>
      </w:r>
      <w:r w:rsidR="00D16318">
        <w:rPr>
          <w:lang w:val="en-CA"/>
        </w:rPr>
        <w:t xml:space="preserve"> accounted for this and reduced the abundance effect size accordingly</w:t>
      </w:r>
      <w:r w:rsidRPr="00175E62">
        <w:rPr>
          <w:lang w:val="en-CA"/>
        </w:rPr>
        <w:t>.</w:t>
      </w:r>
      <w:r>
        <w:rPr>
          <w:lang w:val="en-CA"/>
        </w:rPr>
        <w:t xml:space="preserve"> </w:t>
      </w:r>
    </w:p>
    <w:p w14:paraId="0B1D5FCE" w14:textId="3E12D14E" w:rsidR="00BD4EF1" w:rsidRDefault="00BD4EF1" w:rsidP="00D16318">
      <w:pPr>
        <w:spacing w:line="480" w:lineRule="auto"/>
        <w:ind w:firstLine="720"/>
        <w:rPr>
          <w:lang w:val="en-CA"/>
        </w:rPr>
      </w:pPr>
      <w:r>
        <w:rPr>
          <w:lang w:val="en-CA"/>
        </w:rPr>
        <w:t>Bees may have been easier to detect in</w:t>
      </w:r>
      <w:r w:rsidR="00D16318">
        <w:rPr>
          <w:lang w:val="en-CA"/>
        </w:rPr>
        <w:t xml:space="preserve"> the</w:t>
      </w:r>
      <w:r>
        <w:rPr>
          <w:lang w:val="en-CA"/>
        </w:rPr>
        <w:t xml:space="preserve"> restored sites </w:t>
      </w:r>
      <w:r w:rsidR="00D16318">
        <w:rPr>
          <w:lang w:val="en-CA"/>
        </w:rPr>
        <w:t>for multiple reasons, including the taller vegetation and higher flower resource density.</w:t>
      </w:r>
      <w:r>
        <w:rPr>
          <w:lang w:val="en-CA"/>
        </w:rPr>
        <w:t xml:space="preserve"> </w:t>
      </w:r>
      <w:r w:rsidR="00D16318">
        <w:rPr>
          <w:lang w:val="en-CA"/>
        </w:rPr>
        <w:t xml:space="preserve">A methodological study of distance sampling methods found that bumble bee detection rates decline with distance from the observer </w:t>
      </w:r>
      <w:r w:rsidR="00D16318">
        <w:rPr>
          <w:lang w:val="en-CA"/>
        </w:rPr>
        <w:fldChar w:fldCharType="begin" w:fldLock="1"/>
      </w:r>
      <w:r w:rsidR="00D16318">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pollinators.","author":[{"dropping-particle":"","family":"McNeil","given":"Darin J.","non-dropping-particle":"","parse-names":false,"suffix":""},{"dropping-particle":"","family":"Otto","given":"Clint R.V.","non-dropping-particle":"","parse-names":false,"suffix":""},{"dropping-particle":"","family":"Moser","given":"Erin L.","non-dropping-particle":"","parse-names":false,"suffix":""},{"dropping-particle":"","family":"Urban-Mead","given":"Katherine R.","non-dropping-particle":"","parse-names":false,"suffix":""},{"dropping-particle":"","family":"King","given":"David E.","non-dropping-particle":"","parse-names":false,"suffix":""},{"dropping-particle":"","family":"Rodewald","given":"Amanda D.","non-dropping-particle":"","parse-names":false,"suffix":""},{"dropping-particle":"","family":"Larkin","given":"Jeffery L.","non-dropping-particle":"","parse-names":false,"suffix":""}],"container-title":"Journal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D16318">
        <w:rPr>
          <w:lang w:val="en-CA"/>
        </w:rPr>
        <w:fldChar w:fldCharType="separate"/>
      </w:r>
      <w:r w:rsidR="00D16318" w:rsidRPr="00D16318">
        <w:rPr>
          <w:noProof/>
          <w:lang w:val="en-CA"/>
        </w:rPr>
        <w:t>(McNeil et al. 2019)</w:t>
      </w:r>
      <w:r w:rsidR="00D16318">
        <w:rPr>
          <w:lang w:val="en-CA"/>
        </w:rPr>
        <w:fldChar w:fldCharType="end"/>
      </w:r>
      <w:r w:rsidR="00D16318">
        <w:rPr>
          <w:lang w:val="en-CA"/>
        </w:rPr>
        <w:t xml:space="preserve">. </w:t>
      </w:r>
      <w:r w:rsidR="00D16318">
        <w:rPr>
          <w:lang w:val="en-CA"/>
        </w:rPr>
        <w:t>Bees</w:t>
      </w:r>
      <w:r>
        <w:rPr>
          <w:lang w:val="en-CA"/>
        </w:rPr>
        <w:t xml:space="preserve"> foraging on knee-height flowers in the restored parks </w:t>
      </w:r>
      <w:r w:rsidR="00D16318">
        <w:rPr>
          <w:lang w:val="en-CA"/>
        </w:rPr>
        <w:t>might have been easier to sight since they were closer to the observer compared to bees foraging on ankle-height flowers in the control parks</w:t>
      </w:r>
      <w:r>
        <w:rPr>
          <w:lang w:val="en-CA"/>
        </w:rPr>
        <w:t>.</w:t>
      </w:r>
      <w:r w:rsidR="00D16318">
        <w:rPr>
          <w:lang w:val="en-CA"/>
        </w:rPr>
        <w:t xml:space="preserve"> </w:t>
      </w:r>
      <w:r>
        <w:rPr>
          <w:lang w:val="en-CA"/>
        </w:rPr>
        <w:t xml:space="preserve">Alternatively, the higher floral resource diversity in restored parks may have </w:t>
      </w:r>
      <w:r w:rsidR="00D16318">
        <w:rPr>
          <w:lang w:val="en-CA"/>
        </w:rPr>
        <w:t xml:space="preserve">effected bee behaviour in a way that improved detectability. </w:t>
      </w:r>
      <w:r w:rsidR="00D16318">
        <w:rPr>
          <w:lang w:val="en-CA"/>
        </w:rPr>
        <w:fldChar w:fldCharType="begin" w:fldLock="1"/>
      </w:r>
      <w:r w:rsidR="00DF4C04">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ernd","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1979)","manualFormatting":"Heinrich (1979)","plainTextFormattedCitation":"(Heinrich 1979)","previouslyFormattedCitation":"(Heinrich 1979)"},"properties":{"noteIndex":0},"schema":"https://github.com/citation-style-language/schema/raw/master/csl-citation.json"}</w:instrText>
      </w:r>
      <w:r w:rsidR="00D16318">
        <w:rPr>
          <w:lang w:val="en-CA"/>
        </w:rPr>
        <w:fldChar w:fldCharType="separate"/>
      </w:r>
      <w:r w:rsidR="00D16318" w:rsidRPr="00D16318">
        <w:rPr>
          <w:noProof/>
          <w:lang w:val="en-CA"/>
        </w:rPr>
        <w:t xml:space="preserve">Heinrich </w:t>
      </w:r>
      <w:r w:rsidR="00D16318">
        <w:rPr>
          <w:noProof/>
          <w:lang w:val="en-CA"/>
        </w:rPr>
        <w:t>(</w:t>
      </w:r>
      <w:r w:rsidR="00D16318" w:rsidRPr="00D16318">
        <w:rPr>
          <w:noProof/>
          <w:lang w:val="en-CA"/>
        </w:rPr>
        <w:t>1979)</w:t>
      </w:r>
      <w:r w:rsidR="00D16318">
        <w:rPr>
          <w:lang w:val="en-CA"/>
        </w:rPr>
        <w:fldChar w:fldCharType="end"/>
      </w:r>
      <w:r w:rsidR="00D16318">
        <w:rPr>
          <w:lang w:val="en-CA"/>
        </w:rPr>
        <w:t xml:space="preserve"> showed that bees spend more time probing individual flowers in habitat patches with high flower diversity. It is likely that we had less difficulty capturing bees if they had a more stationary foraging behaviour. </w:t>
      </w:r>
      <w:r>
        <w:rPr>
          <w:lang w:val="en-CA"/>
        </w:rPr>
        <w:t xml:space="preserve">Many </w:t>
      </w:r>
      <w:r w:rsidR="00D16318">
        <w:rPr>
          <w:lang w:val="en-CA"/>
        </w:rPr>
        <w:t xml:space="preserve">researchers </w:t>
      </w:r>
      <w:r>
        <w:rPr>
          <w:lang w:val="en-CA"/>
        </w:rPr>
        <w:t xml:space="preserve">have debated whether floral resources positively or negatively impact sampling of wild bees, including for similar net collecting protocols or for other sampling methods such as passive pan traps </w:t>
      </w:r>
      <w:r w:rsidR="00DF4C04">
        <w:rPr>
          <w:lang w:val="en-CA"/>
        </w:rPr>
        <w:fldChar w:fldCharType="begin" w:fldLock="1"/>
      </w:r>
      <w:r w:rsidR="00DF4C04">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augmentation.","author":[{"dropping-particle":"","family":"Joshi","given":"Neelendra K.","non-dropping-particle":"","parse-names":false,"suffix":""},{"dropping-particle":"","family":"Leslie","given":"Timothy","non-dropping-particle":"","parse-names":false,"suffix":""},{"dropping-particle":"","family":"Rajotte","given":"Edwin G.","non-dropping-particle":"","parse-names":false,"suffix":""},{"dropping-particle":"","family":"Kammerer","given":"Melanie A.","non-dropping-particle":"","parse-names":false,"suffix":""},{"dropping-particle":"","family":"Otieno","given":"Mark","non-dropping-particle":"","parse-names":false,"suffix":""},{"dropping-particle":"","family":"Biddinger","given":"David J.","non-dropping-particle":"","parse-names":false,"suffix":""}],"container-title":"Annals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DF4C04">
        <w:rPr>
          <w:lang w:val="en-CA"/>
        </w:rPr>
        <w:fldChar w:fldCharType="separate"/>
      </w:r>
      <w:r w:rsidR="00DF4C04" w:rsidRPr="00DF4C04">
        <w:rPr>
          <w:noProof/>
          <w:lang w:val="en-CA"/>
        </w:rPr>
        <w:t>(Cane, Minckley, and Kervin 2000; Joshi et al. 2015; Portman, Bruninga-Socolar, and Cariveau 2020)</w:t>
      </w:r>
      <w:r w:rsidR="00DF4C04">
        <w:rPr>
          <w:lang w:val="en-CA"/>
        </w:rPr>
        <w:fldChar w:fldCharType="end"/>
      </w:r>
      <w:r>
        <w:rPr>
          <w:lang w:val="en-CA"/>
        </w:rPr>
        <w:t xml:space="preserve">. To our knowledge, our study provides the first </w:t>
      </w:r>
      <w:r w:rsidR="005A1542">
        <w:rPr>
          <w:lang w:val="en-CA"/>
        </w:rPr>
        <w:t xml:space="preserve">quantification of a </w:t>
      </w:r>
      <w:r>
        <w:rPr>
          <w:lang w:val="en-CA"/>
        </w:rPr>
        <w:t>positive effect of floral resources on the ability to net</w:t>
      </w:r>
      <w:r w:rsidR="005A1542">
        <w:rPr>
          <w:lang w:val="en-CA"/>
        </w:rPr>
        <w:t>-</w:t>
      </w:r>
      <w:r>
        <w:rPr>
          <w:lang w:val="en-CA"/>
        </w:rPr>
        <w:t>collect wild bees.</w:t>
      </w:r>
    </w:p>
    <w:p w14:paraId="56A0CC20" w14:textId="6DC0AB75" w:rsidR="00FC2ED5" w:rsidRDefault="00BD4EF1" w:rsidP="005F2F9C">
      <w:pPr>
        <w:spacing w:line="480" w:lineRule="auto"/>
        <w:ind w:firstLine="720"/>
        <w:rPr>
          <w:lang w:val="en-CA"/>
        </w:rPr>
      </w:pPr>
      <w:r w:rsidRPr="00175E62">
        <w:rPr>
          <w:lang w:val="en-CA"/>
        </w:rPr>
        <w:lastRenderedPageBreak/>
        <w:t xml:space="preserve">Other </w:t>
      </w:r>
      <w:r w:rsidR="00175E62" w:rsidRPr="00175E62">
        <w:rPr>
          <w:lang w:val="en-CA"/>
        </w:rPr>
        <w:t xml:space="preserve">factors besides flower resources and vegetation height </w:t>
      </w:r>
      <w:r w:rsidRPr="00175E62">
        <w:rPr>
          <w:lang w:val="en-CA"/>
        </w:rPr>
        <w:t>have the potential to obscure insect detection. For</w:t>
      </w:r>
      <w:r>
        <w:rPr>
          <w:lang w:val="en-CA"/>
        </w:rPr>
        <w:t xml:space="preserve"> example, looking at urban mosquito populations, </w:t>
      </w:r>
      <w:r w:rsidR="005A1542">
        <w:rPr>
          <w:lang w:val="en-CA"/>
        </w:rPr>
        <w:fldChar w:fldCharType="begin" w:fldLock="1"/>
      </w:r>
      <w:r w:rsidR="005A1542">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Pr>
          <w:lang w:val="en-CA"/>
        </w:rPr>
        <w:t xml:space="preserve"> found that increased vegetation cover improves trap capture rates</w:t>
      </w:r>
      <w:r w:rsidR="00175E62">
        <w:rPr>
          <w:lang w:val="en-CA"/>
        </w:rPr>
        <w:t>. This</w:t>
      </w:r>
      <w:r>
        <w:rPr>
          <w:lang w:val="en-CA"/>
        </w:rPr>
        <w:t xml:space="preserve"> alig</w:t>
      </w:r>
      <w:r w:rsidR="00175E62">
        <w:rPr>
          <w:lang w:val="en-CA"/>
        </w:rPr>
        <w:t>ned</w:t>
      </w:r>
      <w:r>
        <w:rPr>
          <w:lang w:val="en-CA"/>
        </w:rPr>
        <w:t xml:space="preserve"> with mosquito preference for ovipositing near dense vegetation. Other studies have pointed towards </w:t>
      </w:r>
      <w:r w:rsidR="00175E62">
        <w:rPr>
          <w:lang w:val="en-CA"/>
        </w:rPr>
        <w:t xml:space="preserve">observer differences or species traits as other potential </w:t>
      </w:r>
      <w:r>
        <w:rPr>
          <w:lang w:val="en-CA"/>
        </w:rPr>
        <w:t xml:space="preserve">sources of insect detection bias. In a study of </w:t>
      </w:r>
      <w:r w:rsidR="005A1542">
        <w:rPr>
          <w:lang w:val="en-CA"/>
        </w:rPr>
        <w:t xml:space="preserve">UK </w:t>
      </w:r>
      <w:r>
        <w:rPr>
          <w:lang w:val="en-CA"/>
        </w:rPr>
        <w:t xml:space="preserve">butterfly populations, </w:t>
      </w:r>
      <w:r w:rsidR="005A1542">
        <w:rPr>
          <w:lang w:val="en-CA"/>
        </w:rPr>
        <w:fldChar w:fldCharType="begin" w:fldLock="1"/>
      </w:r>
      <w:r w:rsidR="00B13340">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Society.","author":[{"dropping-particle":"","family":"Isaac","given":"Nick J.B.","non-dropping-particle":"","parse-names":false,"suffix":""},{"dropping-particle":"","family":"Cruickshanks","given":"Katie L.","non-dropping-particle":"","parse-names":false,"suffix":""},{"dropping-particle":"","family":"Weddle","given":"Ann M.","non-dropping-particle":"","parse-names":false,"suffix":""},{"dropping-particle":"","family":"Marcus Rowcliffe","given":"J.","non-dropping-particle":"","parse-names":false,"suffix":""},{"dropping-particle":"","family":"Brereton","given":"Tom M.","non-dropping-particle":"","parse-names":false,"suffix":""},{"dropping-particle":"","family":"Dennis","given":"Roger L.H.","non-dropping-particle":"","parse-names":false,"suffix":""},{"dropping-particle":"","family":"Shuker","given":"David M.","non-dropping-particle":"","parse-names":false,"suffix":""},{"dropping-particle":"","family":"Thomas","given":"Chris D.","non-dropping-particle":"","parse-names":false,"suffix":""}],"container-title":"Methods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5F2F9C">
        <w:rPr>
          <w:lang w:val="en-CA"/>
        </w:rPr>
        <w:t xml:space="preserve">data collectors </w:t>
      </w:r>
      <w:r w:rsidR="005F2F9C">
        <w:rPr>
          <w:lang w:val="en-CA"/>
        </w:rPr>
        <w:t>with more field experience had a higher butterfly detection rate</w:t>
      </w:r>
      <w:r>
        <w:rPr>
          <w:lang w:val="en-CA"/>
        </w:rPr>
        <w:t>.</w:t>
      </w:r>
      <w:r w:rsidR="005F2F9C">
        <w:rPr>
          <w:lang w:val="en-CA"/>
        </w:rPr>
        <w:t xml:space="preserve"> Another study found that</w:t>
      </w:r>
      <w:r>
        <w:rPr>
          <w:lang w:val="en-CA"/>
        </w:rPr>
        <w:t xml:space="preserve"> </w:t>
      </w:r>
      <w:r w:rsidR="005F2F9C">
        <w:rPr>
          <w:lang w:val="en-CA"/>
        </w:rPr>
        <w:t xml:space="preserve">larger and </w:t>
      </w:r>
      <w:r w:rsidR="005F2F9C">
        <w:rPr>
          <w:lang w:val="en-CA"/>
        </w:rPr>
        <w:t xml:space="preserve">more </w:t>
      </w:r>
      <w:r w:rsidR="005F2F9C">
        <w:rPr>
          <w:lang w:val="en-CA"/>
        </w:rPr>
        <w:t>bright</w:t>
      </w:r>
      <w:r w:rsidR="005F2F9C">
        <w:rPr>
          <w:lang w:val="en-CA"/>
        </w:rPr>
        <w:t>ly coloured</w:t>
      </w:r>
      <w:r w:rsidR="005F2F9C">
        <w:rPr>
          <w:lang w:val="en-CA"/>
        </w:rPr>
        <w:t xml:space="preserve"> </w:t>
      </w:r>
      <w:r w:rsidR="005F2F9C" w:rsidRPr="000F0A14">
        <w:rPr>
          <w:lang w:val="en-CA"/>
        </w:rPr>
        <w:t xml:space="preserve">butterfly species are easier to detect during transect walks compared to smaller and duller species </w:t>
      </w:r>
      <w:r w:rsidR="005F2F9C">
        <w:rPr>
          <w:lang w:val="en-CA"/>
        </w:rPr>
        <w:fldChar w:fldCharType="begin" w:fldLock="1"/>
      </w:r>
      <w:r w:rsidR="005F2F9C">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5F2F9C">
        <w:rPr>
          <w:lang w:val="en-CA"/>
        </w:rPr>
        <w:t xml:space="preserve">This </w:t>
      </w:r>
      <w:r>
        <w:rPr>
          <w:lang w:val="en-CA"/>
        </w:rPr>
        <w:t>provid</w:t>
      </w:r>
      <w:r w:rsidR="005F2F9C">
        <w:rPr>
          <w:lang w:val="en-CA"/>
        </w:rPr>
        <w:t>es</w:t>
      </w:r>
      <w:r>
        <w:rPr>
          <w:lang w:val="en-CA"/>
        </w:rPr>
        <w:t xml:space="preserve"> evidence that insect morphological traits bias </w:t>
      </w:r>
      <w:r w:rsidR="00175E62">
        <w:rPr>
          <w:lang w:val="en-CA"/>
        </w:rPr>
        <w:t xml:space="preserve">GLM </w:t>
      </w:r>
      <w:r w:rsidR="005F2F9C">
        <w:rPr>
          <w:lang w:val="en-CA"/>
        </w:rPr>
        <w:t xml:space="preserve">among-species </w:t>
      </w:r>
      <w:r w:rsidR="00175E62">
        <w:rPr>
          <w:lang w:val="en-CA"/>
        </w:rPr>
        <w:t>comparisons of abundance</w:t>
      </w:r>
      <w:r>
        <w:rPr>
          <w:lang w:val="en-CA"/>
        </w:rPr>
        <w:t>. Overall, our results combine with other studies of insect detection to emphasize that abundance effect size estimates produced by conventional GLM’s should be interpreted with caution.</w:t>
      </w:r>
    </w:p>
    <w:p w14:paraId="3A3EC195" w14:textId="240D1537" w:rsidR="00BD4EF1" w:rsidRDefault="00BD4EF1" w:rsidP="00BD4EF1">
      <w:pPr>
        <w:spacing w:line="480" w:lineRule="auto"/>
        <w:ind w:firstLine="720"/>
        <w:rPr>
          <w:lang w:val="en-CA"/>
        </w:rPr>
      </w:pPr>
      <w:r w:rsidRPr="00175E62">
        <w:rPr>
          <w:lang w:val="en-CA"/>
        </w:rPr>
        <w:t xml:space="preserve">Still, conventional GLM’s are widespread and are likely to continue to serve as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aimed to provide guidance on 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 detection rate</w:t>
      </w:r>
      <w:r w:rsidR="005F2F9C">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 0</w:t>
      </w:r>
      <w:r w:rsidR="005F2F9C">
        <w:rPr>
          <w:lang w:val="en-CA"/>
        </w:rPr>
        <w:t>)</w:t>
      </w:r>
      <w:r>
        <w:rPr>
          <w:lang w:val="en-CA"/>
        </w:rPr>
        <w:t xml:space="preserve">. GLM bias emerged only when the covariate had a confounding effect on detection. </w:t>
      </w:r>
      <w:r w:rsidR="004C2E50">
        <w:rPr>
          <w:lang w:val="en-CA"/>
        </w:rPr>
        <w:t xml:space="preserve">Increased detection rate reduced GLM bias. Under our simulation setup, we found minimal bias at baseline detection rates of 25% or 50%. On the other hand, adding more sites exacerbated the bias. Adding more sites </w:t>
      </w:r>
      <w:r w:rsidR="00B13340">
        <w:rPr>
          <w:lang w:val="en-CA"/>
        </w:rPr>
        <w:t xml:space="preserve">reduced the </w:t>
      </w:r>
      <w:r w:rsidR="004C2E50">
        <w:rPr>
          <w:lang w:val="en-CA"/>
        </w:rPr>
        <w:t xml:space="preserve">uncertainty </w:t>
      </w:r>
      <w:r w:rsidR="00B13340">
        <w:rPr>
          <w:lang w:val="en-CA"/>
        </w:rPr>
        <w:t>around inaccurate estimates</w:t>
      </w:r>
      <w:r>
        <w:rPr>
          <w:lang w:val="en-CA"/>
        </w:rPr>
        <w:t xml:space="preserve">. Given these results, we recommend that GLM studies </w:t>
      </w:r>
      <w:r w:rsidR="004C2E50">
        <w:rPr>
          <w:lang w:val="en-CA"/>
        </w:rPr>
        <w:t xml:space="preserve">wishing to </w:t>
      </w:r>
      <w:r w:rsidR="004C2E50">
        <w:rPr>
          <w:lang w:val="en-CA"/>
        </w:rPr>
        <w:t xml:space="preserve">avoid </w:t>
      </w:r>
      <w:r w:rsidR="004C2E50" w:rsidRPr="00111795">
        <w:rPr>
          <w:lang w:val="en-CA"/>
        </w:rPr>
        <w:t>detection</w:t>
      </w:r>
      <w:r w:rsidR="004C2E50">
        <w:rPr>
          <w:lang w:val="en-CA"/>
        </w:rPr>
        <w:t xml:space="preserve"> confounds</w:t>
      </w:r>
      <w:r w:rsidR="004C2E50">
        <w:rPr>
          <w:lang w:val="en-CA"/>
        </w:rPr>
        <w:t xml:space="preserve"> </w:t>
      </w:r>
      <w:r>
        <w:rPr>
          <w:lang w:val="en-CA"/>
        </w:rPr>
        <w:t xml:space="preserve">prioritize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 Increasing</w:t>
      </w:r>
      <w:r>
        <w:rPr>
          <w:lang w:val="en-CA"/>
        </w:rPr>
        <w:t xml:space="preserve"> detection rate could be achieved by improved sampling intensity: </w:t>
      </w:r>
      <w:r w:rsidR="004C2E50">
        <w:rPr>
          <w:lang w:val="en-CA"/>
        </w:rPr>
        <w:t xml:space="preserve">for example, </w:t>
      </w:r>
      <w:r>
        <w:rPr>
          <w:lang w:val="en-CA"/>
        </w:rPr>
        <w:t xml:space="preserve">by </w:t>
      </w:r>
      <w:r>
        <w:rPr>
          <w:lang w:val="en-CA"/>
        </w:rPr>
        <w:lastRenderedPageBreak/>
        <w:t>increasing the length of survey</w:t>
      </w:r>
      <w:r w:rsidR="004C2E50">
        <w:rPr>
          <w:lang w:val="en-CA"/>
        </w:rPr>
        <w:t>s</w:t>
      </w:r>
      <w:r>
        <w:rPr>
          <w:lang w:val="en-CA"/>
        </w:rPr>
        <w:t xml:space="preserve">, increasing the number of surveyors, or increasing the number of traps deployed per sampling location. </w:t>
      </w:r>
    </w:p>
    <w:p w14:paraId="604C2D75" w14:textId="67C4A0C5" w:rsidR="00B13340" w:rsidRDefault="00BD4EF1" w:rsidP="00BD4EF1">
      <w:pPr>
        <w:spacing w:line="480" w:lineRule="auto"/>
        <w:ind w:firstLine="720"/>
        <w:rPr>
          <w:lang w:val="en-CA"/>
        </w:rPr>
      </w:pPr>
      <w:r>
        <w:rPr>
          <w:lang w:val="en-CA"/>
        </w:rPr>
        <w:t>Applied to our empirical data, the mark-recapture model suggested that wild bee detection rates were below 5% (_ to _%) in control sites and about _% (_ to _%) in restored sites. These estimates are in line with those provided by other net-collection wild bee mark-recapture studies, including capture probabilities ranging between 4% and 52% for four species/morphospecies in North Carolina forests where each site was sampled for 1 hour per day</w:t>
      </w:r>
      <w:r w:rsidR="00B13340">
        <w:rPr>
          <w:lang w:val="en-CA"/>
        </w:rPr>
        <w:t xml:space="preserve"> </w:t>
      </w:r>
      <w:r w:rsidR="00B13340">
        <w:rPr>
          <w:lang w:val="en-CA"/>
        </w:rPr>
        <w:fldChar w:fldCharType="begin" w:fldLock="1"/>
      </w:r>
      <w:r w:rsidR="00B13340">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Pr>
          <w:lang w:val="en-CA"/>
        </w:rPr>
        <w:t xml:space="preserve">. Detection rates could be larger for </w:t>
      </w:r>
      <w:r w:rsidR="00175E62">
        <w:rPr>
          <w:lang w:val="en-CA"/>
        </w:rPr>
        <w:t xml:space="preserve">other insects such as </w:t>
      </w:r>
      <w:r>
        <w:rPr>
          <w:lang w:val="en-CA"/>
        </w:rPr>
        <w:t xml:space="preserve">butterflies. In central Europe, surveyors detected the </w:t>
      </w:r>
      <w:proofErr w:type="spellStart"/>
      <w:r w:rsidRPr="00177644">
        <w:rPr>
          <w:lang w:val="en-CA"/>
        </w:rPr>
        <w:t>Iolas</w:t>
      </w:r>
      <w:proofErr w:type="spellEnd"/>
      <w:r w:rsidRPr="00177644">
        <w:rPr>
          <w:lang w:val="en-CA"/>
        </w:rPr>
        <w:t xml:space="preserve"> blue</w:t>
      </w:r>
      <w:r>
        <w:rPr>
          <w:lang w:val="en-CA"/>
        </w:rPr>
        <w:t>,</w:t>
      </w:r>
      <w:r w:rsidRPr="00177644">
        <w:rPr>
          <w:lang w:val="en-CA"/>
        </w:rPr>
        <w:t xml:space="preserve"> </w:t>
      </w:r>
      <w:r w:rsidRPr="00177644">
        <w:rPr>
          <w:i/>
          <w:iCs/>
          <w:lang w:val="en-CA"/>
        </w:rPr>
        <w:t xml:space="preserve">Iolana </w:t>
      </w:r>
      <w:proofErr w:type="spellStart"/>
      <w:r w:rsidRPr="00177644">
        <w:rPr>
          <w:i/>
          <w:iCs/>
          <w:lang w:val="en-CA"/>
        </w:rPr>
        <w:t>iolas</w:t>
      </w:r>
      <w:proofErr w:type="spellEnd"/>
      <w:r>
        <w:rPr>
          <w:lang w:val="en-CA"/>
        </w:rPr>
        <w:t xml:space="preserve"> with an odds of 86% </w:t>
      </w:r>
      <w:r w:rsidR="00B13340">
        <w:rPr>
          <w:lang w:val="en-CA"/>
        </w:rPr>
        <w:fldChar w:fldCharType="begin" w:fldLock="1"/>
      </w:r>
      <w:r w:rsidR="00B13340">
        <w:rPr>
          <w:lang w:val="en-CA"/>
        </w:rPr>
        <w:instrText>ADDIN CSL_CITATION {"citationItems":[{"id":"ITEM-1","itemData":{"DOI":"10.1007/S10531-012-0417-9/METRICS","ISSN":"15729710","abstract":"The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atrick","non-dropping-particle":"","parse-names":false,"suffix":""},{"dropping-particle":"","family":"Pellet","given":"Jérôme","non-dropping-particle":"","parse-names":false,"suffix":""},{"dropping-particle":"","family":"Sierro","given":"Antoine","non-dropping-particle":"","parse-names":false,"suffix":""},{"dropping-particle":"","family":"Arlettaz","given":"Raphaël","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Pr>
          <w:lang w:val="en-CA"/>
        </w:rPr>
        <w:t>. Conversely, detection rates for other insects might be lower, with mosquitos detected at an average rate of only</w:t>
      </w:r>
      <w:r w:rsidRPr="00177644">
        <w:rPr>
          <w:lang w:val="en-CA"/>
        </w:rPr>
        <w:t xml:space="preserve"> 0.022%</w:t>
      </w:r>
      <w:r w:rsidR="00B13340">
        <w:rPr>
          <w:lang w:val="en-CA"/>
        </w:rPr>
        <w:t xml:space="preserve"> </w:t>
      </w:r>
      <w:r w:rsidR="00B13340">
        <w:rPr>
          <w:lang w:val="en-CA"/>
        </w:rPr>
        <w:fldChar w:fldCharType="begin" w:fldLock="1"/>
      </w:r>
      <w:r w:rsidR="00B1334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Pr>
          <w:lang w:val="en-CA"/>
        </w:rPr>
        <w:t xml:space="preserve">. </w:t>
      </w:r>
      <w:r w:rsidR="00B13340">
        <w:rPr>
          <w:lang w:val="en-CA"/>
        </w:rPr>
        <w:t>Given the relationship between baseline detection rate and abundance covariate bias, detection modelling approaches should especially be considered for insect taxonomic groups that are more difficult to detect.</w:t>
      </w:r>
    </w:p>
    <w:p w14:paraId="3D55F5A5" w14:textId="4199CDCF" w:rsidR="00BD4EF1" w:rsidRDefault="00BD4EF1" w:rsidP="00BD4EF1">
      <w:pPr>
        <w:spacing w:line="480" w:lineRule="auto"/>
        <w:rPr>
          <w:lang w:val="en-CA"/>
        </w:rPr>
      </w:pPr>
      <w:r>
        <w:rPr>
          <w:lang w:val="en-CA"/>
        </w:rPr>
        <w:tab/>
      </w:r>
      <w:r w:rsidR="00B13340">
        <w:rPr>
          <w:lang w:val="en-CA"/>
        </w:rPr>
        <w:t>Even m</w:t>
      </w:r>
      <w:r w:rsidR="00B13340" w:rsidRPr="00B13340">
        <w:rPr>
          <w:lang w:val="en-CA"/>
        </w:rPr>
        <w:t>inor violations of the closure assumption</w:t>
      </w:r>
      <w:r w:rsidR="00B13340" w:rsidRPr="00B13340">
        <w:rPr>
          <w:lang w:val="en-CA"/>
        </w:rPr>
        <w:t xml:space="preserve"> are well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B010B7">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objectives.","author":[{"dropping-particle":"","family":"Duarte","given":"Adam","non-dropping-particle":"","parse-names":false,"suffix":""},{"dropping-particle":"","family":"Adams","given":"Michael J.","non-dropping-particle":"","parse-names":false,"suffix":""},{"dropping-particle":"","family":"Peterson","given":"James T.","non-dropping-particle":"","parse-names":false,"suffix":""}],"container-title":"Ecological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biases.","author":[{"dropping-particle":"","family":"Fogarty","given":"Frank A.","non-dropping-particle":"","parse-names":false,"suffix":""},{"dropping-particle":"","family":"Fleishman","given":"Erica","non-dropping-particle":"","parse-names":false,"suffix":""}],"container-title":"Ecological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also reflect this </w:t>
      </w:r>
      <w:r w:rsidR="00DC55F9">
        <w:rPr>
          <w:lang w:val="en-CA"/>
        </w:rPr>
        <w:t>issue</w:t>
      </w:r>
      <w:r w:rsidRPr="00801A78">
        <w:rPr>
          <w:lang w:val="en-CA"/>
        </w:rPr>
        <w:t xml:space="preserve">. Therefore, </w:t>
      </w:r>
      <w:proofErr w:type="spellStart"/>
      <w:r w:rsidRPr="00801A78">
        <w:rPr>
          <w:lang w:val="en-CA"/>
        </w:rPr>
        <w:t>binmix</w:t>
      </w:r>
      <w:proofErr w:type="spellEnd"/>
      <w:r w:rsidRPr="00801A78">
        <w:rPr>
          <w:lang w:val="en-CA"/>
        </w:rPr>
        <w:t xml:space="preserve"> models are 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w:t>
      </w:r>
      <w:r w:rsidR="00DC55F9">
        <w:rPr>
          <w:lang w:val="en-CA"/>
        </w:rPr>
        <w:t xml:space="preserve">the </w:t>
      </w:r>
      <w:r w:rsidRPr="00801A78">
        <w:rPr>
          <w:lang w:val="en-CA"/>
        </w:rPr>
        <w:t>true abundance of insec</w:t>
      </w:r>
      <w:r w:rsidR="00DC55F9">
        <w:rPr>
          <w:lang w:val="en-CA"/>
        </w:rPr>
        <w:t>ts in study landscapes</w:t>
      </w:r>
      <w:r w:rsidRPr="00801A78">
        <w:rPr>
          <w:lang w:val="en-CA"/>
        </w:rPr>
        <w:t xml:space="preserve">. </w:t>
      </w:r>
      <w:r w:rsidR="00DC55F9">
        <w:rPr>
          <w:lang w:val="en-CA"/>
        </w:rPr>
        <w:t>In addition</w:t>
      </w:r>
      <w:r w:rsidRPr="00DC55F9">
        <w:rPr>
          <w:lang w:val="en-CA"/>
        </w:rPr>
        <w:t xml:space="preserve">, we found </w:t>
      </w:r>
      <w:r w:rsidR="00D70B28">
        <w:rPr>
          <w:lang w:val="en-CA"/>
        </w:rPr>
        <w:t xml:space="preserve">some evidence </w:t>
      </w:r>
      <w:r w:rsidR="00DC55F9">
        <w:rPr>
          <w:lang w:val="en-CA"/>
        </w:rPr>
        <w:t>that</w:t>
      </w:r>
      <w:r w:rsidR="00DC55F9" w:rsidRPr="00DC55F9">
        <w:rPr>
          <w:lang w:val="en-CA"/>
        </w:rPr>
        <w:t xml:space="preserve"> systematic closure violations </w:t>
      </w:r>
      <w:r w:rsidR="00DC55F9">
        <w:rPr>
          <w:lang w:val="en-CA"/>
        </w:rPr>
        <w:t>(</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greater than or less than 0</w:t>
      </w:r>
      <w:r w:rsidR="00DC55F9">
        <w:rPr>
          <w:lang w:val="en-CA"/>
        </w:rPr>
        <w:t xml:space="preserve">) </w:t>
      </w:r>
      <w:r w:rsidR="00DC55F9" w:rsidRPr="00DC55F9">
        <w:rPr>
          <w:lang w:val="en-CA"/>
        </w:rPr>
        <w:t>bias</w:t>
      </w:r>
      <w:r w:rsidR="00DC55F9">
        <w:rPr>
          <w:lang w:val="en-CA"/>
        </w:rPr>
        <w:t>ed</w:t>
      </w:r>
      <w:r w:rsidR="00DC55F9" w:rsidRPr="00DC55F9">
        <w:rPr>
          <w:lang w:val="en-CA"/>
        </w:rPr>
        <w:t xml:space="preserve"> </w:t>
      </w:r>
      <w:proofErr w:type="spellStart"/>
      <w:r w:rsidR="00DC55F9" w:rsidRPr="00DC55F9">
        <w:rPr>
          <w:lang w:val="en-CA"/>
        </w:rPr>
        <w:t>binmix</w:t>
      </w:r>
      <w:proofErr w:type="spellEnd"/>
      <w:r w:rsidR="00DC55F9" w:rsidRPr="00DC55F9">
        <w:rPr>
          <w:lang w:val="en-CA"/>
        </w:rPr>
        <w:t xml:space="preserve"> estimates </w:t>
      </w:r>
      <w:r w:rsidR="00DC55F9">
        <w:rPr>
          <w:lang w:val="en-CA"/>
        </w:rPr>
        <w:t>for an</w:t>
      </w:r>
      <w:r w:rsidR="00DC55F9" w:rsidRPr="00DC55F9">
        <w:rPr>
          <w:lang w:val="en-CA"/>
        </w:rPr>
        <w:t xml:space="preserve"> abundance covariate</w:t>
      </w:r>
      <w:r w:rsidR="00DC55F9">
        <w:rPr>
          <w:lang w:val="en-CA"/>
        </w:rPr>
        <w:t xml:space="preserve">. However, biases were minimal unless </w:t>
      </w:r>
      <w:r w:rsidR="00DC55F9">
        <w:rPr>
          <w:lang w:val="en-CA"/>
        </w:rPr>
        <w:t xml:space="preserve">baseline odds of availability </w:t>
      </w:r>
      <w:r w:rsidR="00DC55F9">
        <w:rPr>
          <w:rFonts w:eastAsiaTheme="minorEastAsia"/>
          <w:lang w:val="en-CA"/>
        </w:rPr>
        <w:t>(</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DC55F9">
        <w:rPr>
          <w:rFonts w:eastAsiaTheme="minorEastAsia"/>
          <w:lang w:val="en-CA"/>
        </w:rPr>
        <w:t xml:space="preserve">) </w:t>
      </w:r>
      <w:r w:rsidR="00DC55F9">
        <w:rPr>
          <w:lang w:val="en-CA"/>
        </w:rPr>
        <w:t xml:space="preserve">were </w:t>
      </w:r>
      <w:r w:rsidR="00D70B28">
        <w:rPr>
          <w:lang w:val="en-CA"/>
        </w:rPr>
        <w:t>less than 50%</w:t>
      </w:r>
      <w:r w:rsidRPr="00DC55F9">
        <w:rPr>
          <w:lang w:val="en-CA"/>
        </w:rPr>
        <w:t>.</w:t>
      </w:r>
      <w:r w:rsidR="00D70B28">
        <w:rPr>
          <w:lang w:val="en-CA"/>
        </w:rPr>
        <w:t xml:space="preserve"> Our study design did not allow us to estimate insect availability rates in a real field system. If insect availability rates are much lower than those used in our simulation, then systematic closure violations could have more pronounced impacts on the ability of </w:t>
      </w:r>
      <w:proofErr w:type="spellStart"/>
      <w:r w:rsidR="00D70B28">
        <w:rPr>
          <w:lang w:val="en-CA"/>
        </w:rPr>
        <w:t>binmix</w:t>
      </w:r>
      <w:proofErr w:type="spellEnd"/>
      <w:r w:rsidR="00D70B28">
        <w:rPr>
          <w:lang w:val="en-CA"/>
        </w:rPr>
        <w:t xml:space="preserve"> models to estimate abundance covariates. </w:t>
      </w:r>
    </w:p>
    <w:p w14:paraId="25BD984E" w14:textId="51757E54" w:rsidR="00BD4EF1" w:rsidRPr="009945BA" w:rsidRDefault="00D70B28" w:rsidP="00B917FE">
      <w:pPr>
        <w:spacing w:line="480" w:lineRule="auto"/>
        <w:ind w:firstLine="720"/>
        <w:rPr>
          <w:lang w:val="en-CA"/>
        </w:rPr>
      </w:pPr>
      <w:r>
        <w:rPr>
          <w:lang w:val="en-CA"/>
        </w:rPr>
        <w:lastRenderedPageBreak/>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could </w:t>
      </w:r>
      <w:r w:rsidR="00B010B7">
        <w:rPr>
          <w:lang w:val="en-CA"/>
        </w:rPr>
        <w:t>increase closure violations</w:t>
      </w:r>
      <w:r w:rsidR="00BD4EF1" w:rsidRPr="00D70B28">
        <w:rPr>
          <w:lang w:val="en-CA"/>
        </w:rPr>
        <w:t>.</w:t>
      </w:r>
      <w:r w:rsidR="00BD4EF1">
        <w:rPr>
          <w:lang w:val="en-CA"/>
        </w:rPr>
        <w:t xml:space="preserve"> For our study, we surveyed 100 by 100 metre plots. Although they have the potential for larger movements</w:t>
      </w:r>
      <w:r w:rsidR="00B010B7">
        <w:rPr>
          <w:lang w:val="en-CA"/>
        </w:rPr>
        <w:t xml:space="preserve">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 xml:space="preserve">to exhibit strong site fidelity; this may be a mechanism that limits energy expenditure on movement between foraging patches and a fixed nest locations </w:t>
      </w:r>
      <w:r w:rsidR="00B010B7">
        <w:rPr>
          <w:lang w:val="en-CA"/>
        </w:rPr>
        <w:fldChar w:fldCharType="begin" w:fldLock="1"/>
      </w:r>
      <w:r w:rsidR="00B917FE">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facilitation.","author":[{"dropping-particle":"","family":"Ogilvie","given":"Jane E.","non-dropping-particle":"","parse-names":false,"suffix":""},{"dropping-particle":"","family":"Thomson","given":"James D.","non-dropping-particle":"","parse-names":false,"suffix":""}],"container-title":"Ecology","id":"ITEM-1","issue":"6","issued":{"date-parts":[["2016","6","1"]]},"page":"1442-1451","publisher":"John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B010B7">
        <w:rPr>
          <w:lang w:val="en-CA"/>
        </w:rPr>
        <w:t>are unlikely to immigrate/emigrate from study sites between survey rounds</w:t>
      </w:r>
      <w:r w:rsidR="00B917FE">
        <w:rPr>
          <w:lang w:val="en-CA"/>
        </w:rPr>
        <w:t xml:space="preserve">. As a result of this limited closure violation potential, </w:t>
      </w:r>
      <w:proofErr w:type="spellStart"/>
      <w:r w:rsidR="00B917FE">
        <w:rPr>
          <w:lang w:val="en-CA"/>
        </w:rPr>
        <w:t>binmix</w:t>
      </w:r>
      <w:proofErr w:type="spellEnd"/>
      <w:r w:rsidR="00B917FE">
        <w:rPr>
          <w:lang w:val="en-CA"/>
        </w:rPr>
        <w:t xml:space="preserve"> models should provide</w:t>
      </w:r>
      <w:r w:rsidR="00B010B7">
        <w:rPr>
          <w:lang w:val="en-CA"/>
        </w:rPr>
        <w:t xml:space="preserve"> reasonable </w:t>
      </w:r>
      <w:r w:rsidR="00B917FE">
        <w:rPr>
          <w:lang w:val="en-CA"/>
        </w:rPr>
        <w:t>estimates of wild bee abundance covariates</w:t>
      </w:r>
      <w:r w:rsidR="00B010B7">
        <w:rPr>
          <w:lang w:val="en-CA"/>
        </w:rPr>
        <w:t>.</w:t>
      </w:r>
      <w:r w:rsidR="00B917FE">
        <w:rPr>
          <w:lang w:val="en-CA"/>
        </w:rPr>
        <w:t xml:space="preserve"> </w:t>
      </w:r>
      <w:r w:rsidR="00BD4EF1">
        <w:rPr>
          <w:lang w:val="en-CA"/>
        </w:rPr>
        <w:t xml:space="preserve">Insects with larger daily movements and no fixed nest position may be less likely to satisfy high levels of availability. For example, the </w:t>
      </w:r>
      <w:r w:rsidR="00BD4EF1" w:rsidRPr="00021D74">
        <w:rPr>
          <w:lang w:val="en-CA"/>
        </w:rPr>
        <w:t>chequered 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occasionally move</w:t>
      </w:r>
      <w:r w:rsidR="00B917FE">
        <w:rPr>
          <w:lang w:val="en-CA"/>
        </w:rPr>
        <w:t>s</w:t>
      </w:r>
      <w:r w:rsidR="00BD4EF1">
        <w:rPr>
          <w:lang w:val="en-CA"/>
        </w:rPr>
        <w:t xml:space="preserve"> over a kilometre in a single day </w:t>
      </w:r>
      <w:r w:rsidR="00B917FE">
        <w:rPr>
          <w:lang w:val="en-CA"/>
        </w:rPr>
        <w:fldChar w:fldCharType="begin" w:fldLock="1"/>
      </w:r>
      <w:r w:rsidR="000F575C">
        <w:rPr>
          <w:lang w:val="en-CA"/>
        </w:rPr>
        <w:instrText>ADDIN CSL_CITATION {"citationItems":[{"id":"ITEM-1","itemData":{"DOI":"10.1007/S10531-024-02837-6/TABLES/5","ISSN":"15729710","abstract":"The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tools.","author":[{"dropping-particle":"","family":"Wildman","given":"Jamie P.","non-dropping-particle":"","parse-names":false,"suffix":""},{"dropping-particle":"","family":"Ollerton","given":"Jeff","non-dropping-particle":"","parse-names":false,"suffix":""},{"dropping-particle":"","family":"Bourn","given":"Nigel A.D.","non-dropping-particle":"","parse-names":false,"suffix":""},{"dropping-particle":"","family":"O’Riordan","given":"Susannah","non-dropping-particle":"","parse-names":false,"suffix":""},{"dropping-particle":"","family":"McCollin","given":"Duncan","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 xml:space="preserve">s. Therefore, they 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Discrete habitat edges like roads or hedges are known to limit insect immigration/emigration rates (ref). Therefore,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borders </w:t>
      </w:r>
      <w:r w:rsidR="002F3E80">
        <w:rPr>
          <w:lang w:val="en-CA"/>
        </w:rPr>
        <w:t xml:space="preserve">across study sites </w:t>
      </w:r>
      <w:r w:rsidR="00527977">
        <w:rPr>
          <w:lang w:val="en-CA"/>
        </w:rPr>
        <w:t>to minimize systematic closure violations caused by movement.</w:t>
      </w:r>
      <w:r w:rsidR="00BD4EF1">
        <w:rPr>
          <w:lang w:val="en-CA"/>
        </w:rPr>
        <w:t xml:space="preserve"> </w:t>
      </w:r>
      <w:r w:rsidR="00B917FE">
        <w:rPr>
          <w:lang w:val="en-CA"/>
        </w:rPr>
        <w:t>Insect lifespans</w:t>
      </w:r>
      <w:r w:rsidR="00BD4EF1">
        <w:rPr>
          <w:lang w:val="en-CA"/>
        </w:rPr>
        <w:t xml:space="preserve"> should also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0F575C">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agnus","non-dropping-particle":"","parse-names":false,"suffix":""},{"dropping-particle":"","family":"Franzén","given":"Markus","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xml:space="preserve">, a reasonably broad window for our repeat surveys which were conducted within eight days. Conducting repeat surveys within a single day could help limit closure violations for insect groups with more rapid mortality </w:t>
      </w:r>
      <w:r w:rsidR="000F575C">
        <w:rPr>
          <w:lang w:val="en-CA"/>
        </w:rPr>
        <w:fldChar w:fldCharType="begin" w:fldLock="1"/>
      </w:r>
      <w:r w:rsidR="000F575C">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iotr","non-dropping-particle":"","parse-names":false,"suffix":""},{"dropping-particle":"","family":"Settele","given":"Josef","non-dropping-particle":"","parse-names":false,"suffix":""},{"dropping-particle":"","family":"Henry","given":"Pierre Yves","non-dropping-particle":"","parse-names":false,"suffix":""},{"dropping-particle":"","family":"Woyciechowski","given":"Michal","non-dropping-particle":"","parse-names":false,"suffix":""}],"container-title":"Israel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will be most appropriate when mobility is </w:t>
      </w:r>
      <w:proofErr w:type="gramStart"/>
      <w:r w:rsidR="00BD4EF1">
        <w:rPr>
          <w:lang w:val="en-CA"/>
        </w:rPr>
        <w:t>limited</w:t>
      </w:r>
      <w:proofErr w:type="gramEnd"/>
      <w:r w:rsidR="00BD4EF1">
        <w:rPr>
          <w:lang w:val="en-CA"/>
        </w:rPr>
        <w:t xml:space="preserve"> and individual insects are longer-lived. </w:t>
      </w:r>
      <w:r w:rsidR="000F575C">
        <w:rPr>
          <w:lang w:val="en-CA"/>
        </w:rPr>
        <w:t xml:space="preserve">For example, where they have been used to estimate abundance of a </w:t>
      </w:r>
      <w:r w:rsidR="00BD4EF1">
        <w:rPr>
          <w:lang w:val="en-CA"/>
        </w:rPr>
        <w:t xml:space="preserve">rare stag beetles, </w:t>
      </w:r>
      <w:r w:rsidR="00BD4EF1" w:rsidRPr="00080462">
        <w:rPr>
          <w:i/>
          <w:iCs/>
          <w:lang w:val="en-CA"/>
        </w:rPr>
        <w:t xml:space="preserve">Lucanus </w:t>
      </w:r>
      <w:proofErr w:type="spellStart"/>
      <w:r w:rsidR="00BD4EF1" w:rsidRPr="00080462">
        <w:rPr>
          <w:i/>
          <w:iCs/>
          <w:lang w:val="en-CA"/>
        </w:rPr>
        <w:t>cervus</w:t>
      </w:r>
      <w:proofErr w:type="spellEnd"/>
      <w:r w:rsidR="000F575C">
        <w:rPr>
          <w:lang w:val="en-CA"/>
        </w:rPr>
        <w:t xml:space="preserve"> </w:t>
      </w:r>
      <w:r w:rsidR="000F575C">
        <w:rPr>
          <w:lang w:val="en-CA"/>
        </w:rPr>
        <w:fldChar w:fldCharType="begin" w:fldLock="1"/>
      </w:r>
      <w:r w:rsidR="000F575C">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rancesca","non-dropping-particle":"Della","parse-names":false,"suffix":""},{"dropping-particle":"","family":"Milanesi","given":"Pietro","non-dropping-particle":"","parse-names":false,"suffix":""},{"dropping-particle":"","family":"Magna","given":"Francesca","non-dropping-particle":"","parse-names":false,"suffix":""},{"dropping-particle":"","family":"Mola","given":"Livio","non-dropping-particle":"","parse-names":false,"suffix":""},{"dropping-particle":"","family":"Bezzicheri","given":"Tea","non-dropping-particle":"","parse-names":false,"suffix":""},{"dropping-particle":"","family":"Deiaco","given":"Claudio","non-dropping-particle":"","parse-names":false,"suffix":""},{"dropping-particle":"","family":"Bracco","given":"Francesco","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male </w:t>
      </w:r>
      <w:r w:rsidR="00BD4EF1" w:rsidRPr="00080462">
        <w:rPr>
          <w:i/>
          <w:iCs/>
          <w:lang w:val="en-CA"/>
        </w:rPr>
        <w:t xml:space="preserve">Lucanus </w:t>
      </w:r>
      <w:proofErr w:type="spellStart"/>
      <w:r w:rsidR="00BD4EF1" w:rsidRPr="00080462">
        <w:rPr>
          <w:i/>
          <w:iCs/>
          <w:lang w:val="en-CA"/>
        </w:rPr>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0F575C">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assimiliano","non-dropping-particle":"","parse-names":false,"suffix":""},{"dropping-particle":"","family":"Bardiani","given":"Marco","non-dropping-particle":"","parse-names":false,"suffix":""},{"dropping-particle":"","family":"Chiari","given":"Stefano","non-dropping-particle":"","parse-names":false,"suffix":""},{"dropping-particle":"","family":"Campanaro","given":"Alessandro","non-dropping-particle":"","parse-names":false,"suffix":""},{"dropping-particle":"","family":"Maurizi","given":"Emanuela","non-dropping-particle":"","parse-names":false,"suffix":""},{"dropping-particle":"","family":"Toni","given":"Ilaria","non-dropping-particle":"","parse-names":false,"suffix":""},{"dropping-particle":"","family":"Mason","given":"Franco","non-dropping-particle":"","parse-names":false,"suffix":""},{"dropping-particle":"","family":"Audisio","given":"Paolo A.","non-dropping-particle":"","parse-names":false,"suffix":""},{"dropping-particle":"","family":"Carpaneto","given":"Giuseppe M.","non-dropping-particle":"","parse-names":false,"suffix":""}],"container-title":"Insect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6B8073CA" w:rsidR="00BD4EF1" w:rsidRDefault="00BD4EF1" w:rsidP="00BD4EF1">
      <w:pPr>
        <w:spacing w:line="480" w:lineRule="auto"/>
        <w:ind w:firstLine="720"/>
        <w:rPr>
          <w:lang w:val="en-CA"/>
        </w:rPr>
      </w:pPr>
      <w:proofErr w:type="spellStart"/>
      <w:r>
        <w:rPr>
          <w:lang w:val="en-CA"/>
        </w:rPr>
        <w:lastRenderedPageBreak/>
        <w:t>Multimix</w:t>
      </w:r>
      <w:proofErr w:type="spellEnd"/>
      <w:r>
        <w:rPr>
          <w:lang w:val="en-CA"/>
        </w:rPr>
        <w:t xml:space="preserve"> models </w:t>
      </w:r>
      <w:r w:rsidR="000F575C">
        <w:rPr>
          <w:lang w:val="en-CA"/>
        </w:rPr>
        <w:t xml:space="preserve">for mark-recapture data </w:t>
      </w:r>
      <w:r>
        <w:rPr>
          <w:lang w:val="en-CA"/>
        </w:rPr>
        <w:t xml:space="preserve">consistently provided the most accurate </w:t>
      </w:r>
      <w:r w:rsidR="000F575C">
        <w:rPr>
          <w:lang w:val="en-CA"/>
        </w:rPr>
        <w:t>estimates of abundance drivers</w:t>
      </w:r>
      <w:r>
        <w:rPr>
          <w:lang w:val="en-CA"/>
        </w:rPr>
        <w:t xml:space="preserve">. Therefore, to </w:t>
      </w:r>
      <w:r w:rsidR="000F575C">
        <w:rPr>
          <w:lang w:val="en-CA"/>
        </w:rPr>
        <w:t>provide the strongest basis for evidence-based insect management strategies</w:t>
      </w:r>
      <w:r>
        <w:rPr>
          <w:lang w:val="en-CA"/>
        </w:rPr>
        <w:t xml:space="preserve">, we recommend implementation of </w:t>
      </w:r>
      <w:proofErr w:type="spellStart"/>
      <w:r>
        <w:rPr>
          <w:lang w:val="en-CA"/>
        </w:rPr>
        <w:t>multimix</w:t>
      </w:r>
      <w:proofErr w:type="spellEnd"/>
      <w:r>
        <w:rPr>
          <w:lang w:val="en-CA"/>
        </w:rPr>
        <w:t xml:space="preserve"> models whenever possible.</w:t>
      </w:r>
      <w:r w:rsidRPr="00B41E91">
        <w:rPr>
          <w:lang w:val="en-CA"/>
        </w:rPr>
        <w:t xml:space="preserve"> </w:t>
      </w:r>
      <w:proofErr w:type="spellStart"/>
      <w:r>
        <w:rPr>
          <w:lang w:val="en-CA"/>
        </w:rPr>
        <w:t>Multimix</w:t>
      </w:r>
      <w:proofErr w:type="spellEnd"/>
      <w:r>
        <w:rPr>
          <w:lang w:val="en-CA"/>
        </w:rPr>
        <w:t xml:space="preserve"> models were also more precise than </w:t>
      </w:r>
      <w:proofErr w:type="spellStart"/>
      <w:r>
        <w:rPr>
          <w:lang w:val="en-CA"/>
        </w:rPr>
        <w:t>binmix</w:t>
      </w:r>
      <w:proofErr w:type="spellEnd"/>
      <w:r>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0F575C">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ves","non-dropping-particle":"","parse-names":false,"suffix":""},{"dropping-particle":"","family":"Jenni","given":"Lukas","non-dropping-particle":"","parse-names":false,"suffix":""},{"dropping-particle":"","family":"Kéry","given":"Marc","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Pr>
          <w:lang w:val="en-CA"/>
        </w:rPr>
        <w:t xml:space="preserve">. As such, </w:t>
      </w:r>
      <w:proofErr w:type="spellStart"/>
      <w:r>
        <w:rPr>
          <w:lang w:val="en-CA"/>
        </w:rPr>
        <w:t>multimix</w:t>
      </w:r>
      <w:proofErr w:type="spellEnd"/>
      <w:r>
        <w:rPr>
          <w:lang w:val="en-CA"/>
        </w:rPr>
        <w:t xml:space="preserve"> model</w:t>
      </w:r>
      <w:r w:rsidR="000F575C">
        <w:rPr>
          <w:lang w:val="en-CA"/>
        </w:rPr>
        <w:t xml:space="preserve"> approaches can</w:t>
      </w:r>
      <w:r>
        <w:rPr>
          <w:lang w:val="en-CA"/>
        </w:rPr>
        <w:t xml:space="preserve"> allow researchers to leverage maximum information from a limited sample size. This could be especially important when a focal species is rare and occurs at a limited number of sites or where site survey permitting is a limiting factor.</w:t>
      </w:r>
    </w:p>
    <w:p w14:paraId="16AB76C5" w14:textId="3F7DE6A4" w:rsidR="00BD4EF1" w:rsidRDefault="000F575C" w:rsidP="00BD4EF1">
      <w:pPr>
        <w:spacing w:line="480" w:lineRule="auto"/>
        <w:ind w:firstLine="720"/>
        <w:rPr>
          <w:lang w:val="en-CA"/>
        </w:rPr>
      </w:pPr>
      <w:proofErr w:type="spellStart"/>
      <w:r w:rsidRPr="000F575C">
        <w:rPr>
          <w:lang w:val="en-CA"/>
        </w:rPr>
        <w:t>M</w:t>
      </w:r>
      <w:r w:rsidR="00BD4EF1" w:rsidRPr="000F575C">
        <w:rPr>
          <w:lang w:val="en-CA"/>
        </w:rPr>
        <w:t>ultimix</w:t>
      </w:r>
      <w:proofErr w:type="spellEnd"/>
      <w:r w:rsidR="00BD4EF1" w:rsidRPr="000F575C">
        <w:rPr>
          <w:lang w:val="en-CA"/>
        </w:rPr>
        <w:t xml:space="preserve"> models </w:t>
      </w:r>
      <w:r>
        <w:rPr>
          <w:lang w:val="en-CA"/>
        </w:rPr>
        <w:t xml:space="preserve">for mark-recapture data </w:t>
      </w:r>
      <w:r w:rsidRPr="000F575C">
        <w:rPr>
          <w:lang w:val="en-CA"/>
        </w:rPr>
        <w:t>were difficult to implement</w:t>
      </w:r>
      <w:r w:rsidR="00BD4EF1" w:rsidRPr="000F575C">
        <w:rPr>
          <w:lang w:val="en-CA"/>
        </w:rPr>
        <w:t>. Marking and releasing</w:t>
      </w:r>
      <w:r w:rsidR="00BD4EF1">
        <w:rPr>
          <w:lang w:val="en-CA"/>
        </w:rPr>
        <w:t xml:space="preserve"> captured individuals took significant time, which can translate into substantial survey costs </w:t>
      </w:r>
      <w:r>
        <w:rPr>
          <w:lang w:val="en-CA"/>
        </w:rPr>
        <w:fldChar w:fldCharType="begin" w:fldLock="1"/>
      </w:r>
      <w:r>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Society.","author":[{"dropping-particle":"","family":"Hamm","given":"Christopher A.","non-dropping-particle":"","parse-names":false,"suffix":""}],"container-title":"Insect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Pr>
          <w:lang w:val="en-CA"/>
        </w:rPr>
        <w:fldChar w:fldCharType="separate"/>
      </w:r>
      <w:r w:rsidRPr="000F575C">
        <w:rPr>
          <w:noProof/>
          <w:lang w:val="en-CA"/>
        </w:rPr>
        <w:t>(Hamm 2013)</w:t>
      </w:r>
      <w:r>
        <w:rPr>
          <w:lang w:val="en-CA"/>
        </w:rPr>
        <w:fldChar w:fldCharType="end"/>
      </w:r>
      <w:r>
        <w:rPr>
          <w:lang w:val="en-CA"/>
        </w:rPr>
        <w:t>.</w:t>
      </w:r>
      <w:r w:rsidR="00BD4EF1">
        <w:rPr>
          <w:lang w:val="en-CA"/>
        </w:rPr>
        <w:t xml:space="preserve"> Second, marking could injure insects or otherwise alter population trajectories by changing predation rates or mating success. </w:t>
      </w:r>
      <w:r w:rsidR="00FC2ED5">
        <w:rPr>
          <w:lang w:val="en-CA"/>
        </w:rPr>
        <w:t>S</w:t>
      </w:r>
      <w:r w:rsidR="00BD4EF1">
        <w:rPr>
          <w:lang w:val="en-CA"/>
        </w:rPr>
        <w:t xml:space="preserve">tudies have provided </w:t>
      </w:r>
      <w:r w:rsidR="00FC2ED5">
        <w:rPr>
          <w:lang w:val="en-CA"/>
        </w:rPr>
        <w:t xml:space="preserve">mixed </w:t>
      </w:r>
      <w:r w:rsidR="00BD4EF1">
        <w:rPr>
          <w:lang w:val="en-CA"/>
        </w:rPr>
        <w:t xml:space="preserve">evidence </w:t>
      </w:r>
      <w:r w:rsidR="00FC2ED5">
        <w:rPr>
          <w:lang w:val="en-CA"/>
        </w:rPr>
        <w:t>on whether</w:t>
      </w:r>
      <w:r w:rsidR="00BD4EF1">
        <w:rPr>
          <w:lang w:val="en-CA"/>
        </w:rPr>
        <w:t xml:space="preserve"> marking </w:t>
      </w:r>
      <w:r w:rsidR="00FC2ED5">
        <w:rPr>
          <w:lang w:val="en-CA"/>
        </w:rPr>
        <w:t>effects</w:t>
      </w:r>
      <w:r w:rsidR="00BD4EF1">
        <w:rPr>
          <w:lang w:val="en-CA"/>
        </w:rPr>
        <w:t xml:space="preserve"> insect survival</w:t>
      </w:r>
      <w:r w:rsidR="00FC2ED5">
        <w:rPr>
          <w:lang w:val="en-CA"/>
        </w:rPr>
        <w:t xml:space="preserve"> or behaviour</w:t>
      </w:r>
      <w:r w:rsidR="00BD4EF1">
        <w:rPr>
          <w:lang w:val="en-CA"/>
        </w:rPr>
        <w:t xml:space="preserve"> </w:t>
      </w:r>
      <w:r>
        <w:rPr>
          <w:lang w:val="en-CA"/>
        </w:rPr>
        <w:fldChar w:fldCharType="begin" w:fldLock="1"/>
      </w:r>
      <w:r w:rsidR="00E94379">
        <w:rPr>
          <w:lang w:val="en-CA"/>
        </w:rPr>
        <w:instrText>ADDIN CSL_CITATION {"citationItems":[{"id":"ITEM-1","itemData":{"DOI":"10.1007/BF00377143/METRICS","ISSN":"00298549","abstract":"As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1984.","author":[{"dropping-particle":"","family":"Gall","given":"Lawrence F.","non-dropping-particle":"","parse-names":false,"suffix":""}],"container-title":"Biological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Pr>
          <w:lang w:val="en-CA"/>
        </w:rPr>
        <w:fldChar w:fldCharType="separate"/>
      </w:r>
      <w:r w:rsidRPr="000F575C">
        <w:rPr>
          <w:noProof/>
          <w:lang w:val="en-CA"/>
        </w:rPr>
        <w:t>(Morton 1982; Gall 1984)</w:t>
      </w:r>
      <w:r>
        <w:rPr>
          <w:lang w:val="en-CA"/>
        </w:rPr>
        <w:fldChar w:fldCharType="end"/>
      </w:r>
      <w:r w:rsidR="00BD4EF1">
        <w:rPr>
          <w:lang w:val="en-CA"/>
        </w:rPr>
        <w:t>. For our study, we observed bees resume</w:t>
      </w:r>
      <w:r w:rsidR="00FC2ED5">
        <w:rPr>
          <w:lang w:val="en-CA"/>
        </w:rPr>
        <w:t xml:space="preserve"> their normal</w:t>
      </w:r>
      <w:r w:rsidR="00BD4EF1">
        <w:rPr>
          <w:lang w:val="en-CA"/>
        </w:rPr>
        <w:t xml:space="preserve"> foraging activity immediately after release. Nonetheless, possible damage may still be an important consideration for extremely vulnerable insect populations</w:t>
      </w:r>
      <w:r w:rsidR="00E94379">
        <w:rPr>
          <w:lang w:val="en-CA"/>
        </w:rPr>
        <w:t xml:space="preserve"> </w:t>
      </w:r>
      <w:r w:rsidR="00E94379">
        <w:rPr>
          <w:lang w:val="en-CA"/>
        </w:rPr>
        <w:fldChar w:fldCharType="begin" w:fldLock="1"/>
      </w:r>
      <w:r w:rsidR="00E94379">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which may be inaccessible for some researchers</w:t>
      </w:r>
      <w:r w:rsidR="00BD4EF1">
        <w:rPr>
          <w:lang w:val="en-CA"/>
        </w:rPr>
        <w:t xml:space="preserve">. The R package “unmarked” provides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(ref unmarked).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 xml:space="preserve">to multispecies systems such as ours, limiting application for community studies (ref unmarked). An inability to specify informative priors with “unmarked” may also hinder identifiability of “unmarked” models </w:t>
      </w:r>
      <w:r w:rsidR="00E94379">
        <w:rPr>
          <w:lang w:val="en-CA"/>
        </w:rPr>
        <w:fldChar w:fldCharType="begin" w:fldLock="1"/>
      </w:r>
      <w:r w:rsidR="00E94379">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E94379">
        <w:rPr>
          <w:lang w:val="en-CA"/>
        </w:rPr>
        <w:fldChar w:fldCharType="separate"/>
      </w:r>
      <w:r w:rsidR="00E94379" w:rsidRPr="00E94379">
        <w:rPr>
          <w:noProof/>
          <w:lang w:val="en-CA"/>
        </w:rPr>
        <w:t>(Marc Kery 2017)</w:t>
      </w:r>
      <w:r w:rsidR="00E94379">
        <w:rPr>
          <w:lang w:val="en-CA"/>
        </w:rPr>
        <w:fldChar w:fldCharType="end"/>
      </w:r>
      <w:r w:rsidR="00BD4EF1">
        <w:rPr>
          <w:lang w:val="en-CA"/>
        </w:rPr>
        <w:t xml:space="preserve">. </w:t>
      </w:r>
    </w:p>
    <w:p w14:paraId="4AF81D09" w14:textId="528DA7DA" w:rsidR="00BD4EF1" w:rsidRDefault="00BD4EF1" w:rsidP="00BD4EF1">
      <w:pPr>
        <w:spacing w:line="480" w:lineRule="auto"/>
        <w:ind w:firstLine="720"/>
        <w:rPr>
          <w:lang w:val="en-CA"/>
        </w:rPr>
      </w:pPr>
      <w:r w:rsidRPr="00B34E6F">
        <w:rPr>
          <w:highlight w:val="yellow"/>
          <w:lang w:val="en-CA"/>
        </w:rPr>
        <w:t xml:space="preserve">One key drawback of both </w:t>
      </w:r>
      <w:proofErr w:type="spellStart"/>
      <w:r w:rsidRPr="00B34E6F">
        <w:rPr>
          <w:highlight w:val="yellow"/>
          <w:lang w:val="en-CA"/>
        </w:rPr>
        <w:t>binmix</w:t>
      </w:r>
      <w:proofErr w:type="spellEnd"/>
      <w:r w:rsidRPr="00B34E6F">
        <w:rPr>
          <w:highlight w:val="yellow"/>
          <w:lang w:val="en-CA"/>
        </w:rPr>
        <w:t xml:space="preserve"> and </w:t>
      </w:r>
      <w:proofErr w:type="spellStart"/>
      <w:r w:rsidRPr="00B34E6F">
        <w:rPr>
          <w:highlight w:val="yellow"/>
          <w:lang w:val="en-CA"/>
        </w:rPr>
        <w:t>multimix</w:t>
      </w:r>
      <w:proofErr w:type="spellEnd"/>
      <w:r w:rsidRPr="00B34E6F">
        <w:rPr>
          <w:highlight w:val="yellow"/>
          <w:lang w:val="en-CA"/>
        </w:rPr>
        <w:t xml:space="preserve"> approaches is the need to assign taxonomic identity to individuals</w:t>
      </w:r>
      <w:r>
        <w:rPr>
          <w:highlight w:val="yellow"/>
          <w:lang w:val="en-CA"/>
        </w:rPr>
        <w:t xml:space="preserve"> in the field</w:t>
      </w:r>
      <w:r w:rsidRPr="00B34E6F">
        <w:rPr>
          <w:highlight w:val="yellow"/>
          <w:lang w:val="en-CA"/>
        </w:rPr>
        <w:t>.</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were previously detected in our study system </w:t>
      </w:r>
      <w:r w:rsidR="00E94379">
        <w:rPr>
          <w:lang w:val="en-CA"/>
        </w:rPr>
        <w:fldChar w:fldCharType="begin" w:fldLock="1"/>
      </w:r>
      <w:r w:rsidR="00FD231B">
        <w:rPr>
          <w:lang w:val="en-CA"/>
        </w:rPr>
        <w:instrText>ADDIN CSL_CITATION {"citationItems":[{"id":"ITEM-1","itemData":{"author":[{"dropping-particle":"","family":"Ulrich","given":"J.","non-dropping-particle":"","parse-names":false,"suffix":""},{"dropping-particle":"","family":"Sargent","given":"R.","non-dropping-particle":"","parse-names":false,"suffix":""}],"container-title":"Ecology Letters","id":"ITEM-1","issued":{"date-parts":[["2024"]]},"title":"Habitat restorations in an urban landscape rapidly assemble diverse pollinator communities that persist","type":"article-journal","volume":"(Accepted)"},"uris":["http://www.mendeley.com/documents/?uuid=e995a7cc-a9f3-4292-ae57-3445fe2aeaeb"]}],"mendeley":{"formattedCitation":"(Ulrich and Sargent 2024)","plainTextFormattedCitation":"(Ulrich and Sargent 2024)","previouslyFormattedCitation":"(Ulrich and Sargent 2024)"},"properties":{"noteIndex":0},"schema":"https://github.com/citation-style-language/schema/raw/master/csl-citation.json"}</w:instrText>
      </w:r>
      <w:r w:rsidR="00E94379">
        <w:rPr>
          <w:lang w:val="en-CA"/>
        </w:rPr>
        <w:fldChar w:fldCharType="separate"/>
      </w:r>
      <w:r w:rsidR="00E94379" w:rsidRPr="00E94379">
        <w:rPr>
          <w:noProof/>
          <w:lang w:val="en-CA"/>
        </w:rPr>
        <w:t xml:space="preserve">(Ulrich and Sargent </w:t>
      </w:r>
      <w:r w:rsidR="00E94379" w:rsidRPr="00E94379">
        <w:rPr>
          <w:noProof/>
          <w:lang w:val="en-CA"/>
        </w:rPr>
        <w:lastRenderedPageBreak/>
        <w:t>2024)</w:t>
      </w:r>
      <w:r w:rsidR="00E94379">
        <w:rPr>
          <w:lang w:val="en-CA"/>
        </w:rPr>
        <w:fldChar w:fldCharType="end"/>
      </w:r>
      <w:r>
        <w:rPr>
          <w:lang w:val="en-CA"/>
        </w:rPr>
        <w:t xml:space="preserve">. We were only able to focus on 8 </w:t>
      </w:r>
      <w:r w:rsidR="00E94379">
        <w:rPr>
          <w:lang w:val="en-CA"/>
        </w:rPr>
        <w:t>of these,</w:t>
      </w:r>
      <w:r>
        <w:rPr>
          <w:lang w:val="en-CA"/>
        </w:rPr>
        <w:t xml:space="preserve"> in part because we could not identify many other species without </w:t>
      </w:r>
      <w:r w:rsidR="00E94379">
        <w:rPr>
          <w:lang w:val="en-CA"/>
        </w:rPr>
        <w:t xml:space="preserve">lethal sampling.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obscure species could mask the importance 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FD231B">
        <w:rPr>
          <w:lang w:val="en-CA"/>
        </w:rPr>
        <w:instrText>ADDIN CSL_CITATION {"citationItems":[{"id":"ITEM-1","itemData":{"DOI":"10.1007/S10841-014-9734-5/FIGURES/3","ISSN":"15729753","abstract":"Our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oltán","non-dropping-particle":"","parse-names":false,"suffix":""},{"dropping-particle":"","family":"Rákosy","given":"László","non-dropping-particle":"","parse-names":false,"suffix":""},{"dropping-particle":"","family":"Tóthmérész","given":"Béla","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histories and so specimens can be removed from the field for identification</w:t>
      </w:r>
      <w:r w:rsidR="00FD231B">
        <w:rPr>
          <w:lang w:val="en-CA"/>
        </w:rPr>
        <w:t>, allowing for full community samples</w:t>
      </w:r>
      <w:r>
        <w:rPr>
          <w:lang w:val="en-CA"/>
        </w:rPr>
        <w:t xml:space="preserve">. This reinforces that conventional GLM’s are likely to remain widespread and important for studies of insect populations and communities. </w:t>
      </w:r>
    </w:p>
    <w:p w14:paraId="2B7EC853" w14:textId="5145687D" w:rsidR="00BD4EF1" w:rsidRDefault="00BD4EF1" w:rsidP="00BD4EF1">
      <w:pPr>
        <w:spacing w:line="480" w:lineRule="auto"/>
        <w:ind w:firstLine="720"/>
        <w:rPr>
          <w:lang w:val="en-CA"/>
        </w:rPr>
      </w:pPr>
      <w:proofErr w:type="spellStart"/>
      <w:r w:rsidRPr="00B34E6F">
        <w:rPr>
          <w:highlight w:val="yellow"/>
          <w:lang w:val="en-CA"/>
        </w:rPr>
        <w:t>Multimix</w:t>
      </w:r>
      <w:proofErr w:type="spellEnd"/>
      <w:r w:rsidRPr="00B34E6F">
        <w:rPr>
          <w:highlight w:val="yellow"/>
          <w:lang w:val="en-CA"/>
        </w:rPr>
        <w:t xml:space="preserve"> models can be applied to </w:t>
      </w:r>
      <w:r>
        <w:rPr>
          <w:highlight w:val="yellow"/>
          <w:lang w:val="en-CA"/>
        </w:rPr>
        <w:t xml:space="preserve">other sampling protocols.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FD231B">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FD231B">
        <w:rPr>
          <w:lang w:val="en-CA"/>
        </w:rPr>
        <w:fldChar w:fldCharType="separate"/>
      </w:r>
      <w:r w:rsidR="00FD231B" w:rsidRPr="00FD231B">
        <w:rPr>
          <w:noProof/>
          <w:lang w:val="en-CA"/>
        </w:rPr>
        <w:t>(M. Kery and Royle 2020)</w:t>
      </w:r>
      <w:r w:rsidR="00FD231B">
        <w:rPr>
          <w:lang w:val="en-CA"/>
        </w:rPr>
        <w:fldChar w:fldCharType="end"/>
      </w:r>
      <w:r w:rsidR="00FD231B">
        <w:rPr>
          <w:lang w:val="en-CA"/>
        </w:rPr>
        <w:t xml:space="preserve">. </w:t>
      </w:r>
      <w:r>
        <w:rPr>
          <w:lang w:val="en-CA"/>
        </w:rPr>
        <w:t>Distance sampling appears promising for insect studies and has been applied to bumble bees and butterflies</w:t>
      </w:r>
      <w:r w:rsidR="00FD231B">
        <w:rPr>
          <w:lang w:val="en-CA"/>
        </w:rPr>
        <w:t xml:space="preserve"> </w:t>
      </w:r>
      <w:r w:rsidR="00FD231B">
        <w:rPr>
          <w:lang w:val="en-CA"/>
        </w:rPr>
        <w:fldChar w:fldCharType="begin" w:fldLock="1"/>
      </w:r>
      <w:r w:rsidR="004C4F15">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pollinators.","author":[{"dropping-particle":"","family":"McNeil","given":"Darin J.","non-dropping-particle":"","parse-names":false,"suffix":""},{"dropping-particle":"","family":"Otto","given":"Clint R.V.","non-dropping-particle":"","parse-names":false,"suffix":""},{"dropping-particle":"","family":"Moser","given":"Erin L.","non-dropping-particle":"","parse-names":false,"suffix":""},{"dropping-particle":"","family":"Urban-Mead","given":"Katherine R.","non-dropping-particle":"","parse-names":false,"suffix":""},{"dropping-particle":"","family":"King","given":"David E.","non-dropping-particle":"","parse-names":false,"suffix":""},{"dropping-particle":"","family":"Rodewald","given":"Amanda D.","non-dropping-particle":"","parse-names":false,"suffix":""},{"dropping-particle":"","family":"Larkin","given":"Jeffery L.","non-dropping-particle":"","parse-names":false,"suffix":""}],"container-title":"Journal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This approach leverages the decline in observations across increasing distances from the observer to estimate detection rates </w:t>
      </w:r>
      <w:r w:rsidR="00FD231B">
        <w:rPr>
          <w:lang w:val="en-CA"/>
        </w:rPr>
        <w:fldChar w:fldCharType="begin" w:fldLock="1"/>
      </w:r>
      <w:r w:rsidR="00FD231B">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FD231B">
        <w:rPr>
          <w:lang w:val="en-CA"/>
        </w:rPr>
        <w:fldChar w:fldCharType="separate"/>
      </w:r>
      <w:r w:rsidR="00FD231B" w:rsidRPr="00FD231B">
        <w:rPr>
          <w:noProof/>
          <w:lang w:val="en-CA"/>
        </w:rPr>
        <w:t>(M. Kery and Royle 2020)</w:t>
      </w:r>
      <w:r w:rsidR="00FD231B">
        <w:rPr>
          <w:lang w:val="en-CA"/>
        </w:rPr>
        <w:fldChar w:fldCharType="end"/>
      </w:r>
      <w:r>
        <w:rPr>
          <w:lang w:val="en-CA"/>
        </w:rPr>
        <w:t xml:space="preserve">. Distance sampling 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drawback is that distance sampling requires visual identification without capture, possibly explaining why this method has not been applied to insects other than butterflies and bumble bees, which are relatively large and can be often identified from colour patterns.  </w:t>
      </w:r>
    </w:p>
    <w:p w14:paraId="1BD83C9A" w14:textId="5E16201E" w:rsidR="002F5BEA" w:rsidRPr="00A03CE3" w:rsidRDefault="00FD231B" w:rsidP="00A03CE3">
      <w:pPr>
        <w:spacing w:line="480" w:lineRule="auto"/>
        <w:ind w:firstLine="720"/>
        <w:rPr>
          <w:lang w:val="en-CA"/>
        </w:rPr>
      </w:pPr>
      <w:r>
        <w:rPr>
          <w:lang w:val="en-CA"/>
        </w:rPr>
        <w:t>In this study, w</w:t>
      </w:r>
      <w:r w:rsidR="00BD4EF1">
        <w:rPr>
          <w:lang w:val="en-CA"/>
        </w:rPr>
        <w:t>e showed that habitat covariates can simultaneously influence insect abundance and detectio</w:t>
      </w:r>
      <w:r>
        <w:rPr>
          <w:lang w:val="en-CA"/>
        </w:rPr>
        <w:t xml:space="preserve">n. </w:t>
      </w:r>
      <w:proofErr w:type="spellStart"/>
      <w:r w:rsidR="004C4F15">
        <w:rPr>
          <w:lang w:val="en-CA"/>
        </w:rPr>
        <w:t>Multimix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repeated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4C4F15">
        <w:rPr>
          <w:lang w:val="en-CA"/>
        </w:rPr>
        <w:t>GLMs, which do not account for detection effects, overestimated the impact of restoration on wild bee abundance. C</w:t>
      </w:r>
      <w:r w:rsidR="004C4F15">
        <w:rPr>
          <w:lang w:val="en-CA"/>
        </w:rPr>
        <w:t xml:space="preserve">ompared to </w:t>
      </w:r>
      <w:proofErr w:type="spellStart"/>
      <w:r w:rsidR="004C4F15">
        <w:rPr>
          <w:lang w:val="en-CA"/>
        </w:rPr>
        <w:t>binmix</w:t>
      </w:r>
      <w:proofErr w:type="spellEnd"/>
      <w:r w:rsidR="004C4F15">
        <w:rPr>
          <w:lang w:val="en-CA"/>
        </w:rPr>
        <w:t xml:space="preserve"> </w:t>
      </w:r>
      <w:r w:rsidR="004C4F15">
        <w:rPr>
          <w:lang w:val="en-CA"/>
        </w:rPr>
        <w:t xml:space="preserve">detection </w:t>
      </w:r>
      <w:r w:rsidR="004C4F15">
        <w:rPr>
          <w:lang w:val="en-CA"/>
        </w:rPr>
        <w:lastRenderedPageBreak/>
        <w:t>models</w:t>
      </w:r>
      <w:r w:rsidR="004C4F15">
        <w:rPr>
          <w:lang w:val="en-CA"/>
        </w:rPr>
        <w:t xml:space="preserve">,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BD4EF1">
        <w:rPr>
          <w:lang w:val="en-CA"/>
        </w:rPr>
        <w:t xml:space="preserve">challenging to implement. </w:t>
      </w:r>
      <w:r w:rsidR="00BD4EF1" w:rsidRPr="00DB0D9A">
        <w:rPr>
          <w:lang w:val="en-CA"/>
        </w:rPr>
        <w:t xml:space="preserve">New approaches for </w:t>
      </w:r>
      <w:r w:rsidR="00BD4EF1">
        <w:rPr>
          <w:lang w:val="en-CA"/>
        </w:rPr>
        <w:t xml:space="preserve">collecting mark-recapture data could lessen these burdens. These approaches include </w:t>
      </w:r>
      <w:r w:rsidR="00BD4EF1" w:rsidRPr="00DB0D9A">
        <w:rPr>
          <w:lang w:val="en-CA"/>
        </w:rPr>
        <w:t xml:space="preserve">photographic mark-recapture and genetic </w:t>
      </w:r>
      <w:r w:rsidR="007643A0">
        <w:rPr>
          <w:lang w:val="en-CA"/>
        </w:rPr>
        <w:t>mark-</w:t>
      </w:r>
      <w:r w:rsidR="00BD4EF1" w:rsidRPr="00DB0D9A">
        <w:rPr>
          <w:lang w:val="en-CA"/>
        </w:rPr>
        <w:t xml:space="preserve">recapture </w:t>
      </w:r>
      <w:r w:rsidR="004C4F15">
        <w:rPr>
          <w:lang w:val="en-CA"/>
        </w:rPr>
        <w:fldChar w:fldCharType="begin" w:fldLock="1"/>
      </w:r>
      <w:r w:rsidR="004C4F15">
        <w:rPr>
          <w:lang w:val="en-CA"/>
        </w:rPr>
        <w:instrText>ADDIN CSL_CITATION {"citationItems":[{"id":"ITEM-1","itemData":{"DOI":"10.1007/S10531-024-02837-6/TABLES/5","ISSN":"15729710","abstract":"The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tools.","author":[{"dropping-particle":"","family":"Wildman","given":"Jamie P.","non-dropping-particle":"","parse-names":false,"suffix":""},{"dropping-particle":"","family":"Ollerton","given":"Jeff","non-dropping-particle":"","parse-names":false,"suffix":""},{"dropping-particle":"","family":"Bourn","given":"Nigel A.D.","non-dropping-particle":"","parse-names":false,"suffix":""},{"dropping-particle":"","family":"O’Riordan","given":"Susannah","non-dropping-particle":"","parse-names":false,"suffix":""},{"dropping-particle":"","family":"McCollin","given":"Duncan","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7643A0">
        <w:rPr>
          <w:lang w:val="en-CA"/>
        </w:rPr>
        <w:t xml:space="preserve">distance sampling, which does not require tracking individual detection histories </w:t>
      </w:r>
      <w:r w:rsidR="004C4F15">
        <w:rPr>
          <w:lang w:val="en-CA"/>
        </w:rPr>
        <w:fldChar w:fldCharType="begin" w:fldLock="1"/>
      </w:r>
      <w:r w:rsidR="00A03CE3">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xml:space="preserve">. Integrated models also provide a way 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more simple count data from a larger number of </w:t>
      </w:r>
      <w:r w:rsidR="007643A0">
        <w:rPr>
          <w:lang w:val="en-CA"/>
        </w:rPr>
        <w:t>sampling units</w:t>
      </w:r>
      <w:r w:rsidR="00BD4EF1">
        <w:rPr>
          <w:lang w:val="en-CA"/>
        </w:rPr>
        <w:t xml:space="preserve"> </w:t>
      </w:r>
      <w:r w:rsidR="00A03CE3">
        <w:rPr>
          <w:lang w:val="en-CA"/>
        </w:rPr>
        <w:fldChar w:fldCharType="begin" w:fldLock="1"/>
      </w:r>
      <w:r w:rsidR="00A6188A">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estimation.","author":[{"dropping-particle":"","family":"Jarrett","given":"Crinan","non-dropping-particle":"","parse-names":false,"suffix":""},{"dropping-particle":"","family":"Haydon","given":"Daniel T.","non-dropping-particle":"","parse-names":false,"suffix":""},{"dropping-particle":"","family":"Morales","given":"Juan M.","non-dropping-particle":"","parse-names":false,"suffix":""},{"dropping-particle":"","family":"Ferreira","given":"Diogo F.","non-dropping-particle":"","parse-names":false,"suffix":""},{"dropping-particle":"","family":"Forzi","given":"Francis Alemanji","non-dropping-particle":"","parse-names":false,"suffix":""},{"dropping-particle":"","family":"Welch","given":"Andreanna J.","non-dropping-particle":"","parse-names":false,"suffix":""},{"dropping-particle":"","family":"Powell","given":"Luke L.","non-dropping-particle":"","parse-names":false,"suffix":""},{"dropping-particle":"","family":"Matthiopoulos","given":"Jason","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biases</w:t>
      </w:r>
      <w:r w:rsidR="00BD4EF1">
        <w:rPr>
          <w:lang w:val="en-CA"/>
        </w:rPr>
        <w:t>. Our study suggests that this can be achieved by increasing sampling intensity. By accounting for or minimizing detection biases, researche</w:t>
      </w:r>
      <w:r w:rsidR="00A03CE3">
        <w:rPr>
          <w:lang w:val="en-CA"/>
        </w:rPr>
        <w:t>r</w:t>
      </w:r>
      <w:r w:rsidR="00BD4EF1">
        <w:rPr>
          <w:lang w:val="en-CA"/>
        </w:rPr>
        <w:t xml:space="preserve">s can provide accurate and precise </w:t>
      </w:r>
      <w:r>
        <w:rPr>
          <w:lang w:val="en-CA"/>
        </w:rPr>
        <w:t xml:space="preserve">evidence that is needed to </w:t>
      </w:r>
      <w:r w:rsidR="00BD4EF1">
        <w:rPr>
          <w:lang w:val="en-CA"/>
        </w:rPr>
        <w:t>recommendations for stemming insect declines.</w:t>
      </w:r>
    </w:p>
    <w:p w14:paraId="3291FC6E" w14:textId="7979835F" w:rsidR="00F75794" w:rsidRDefault="00F75794" w:rsidP="008C4499">
      <w:pPr>
        <w:rPr>
          <w:b/>
          <w:bCs/>
          <w:lang w:val="en-CA"/>
        </w:rPr>
      </w:pPr>
      <w:r>
        <w:rPr>
          <w:b/>
          <w:bCs/>
          <w:lang w:val="en-CA"/>
        </w:rPr>
        <w:t>References</w:t>
      </w:r>
    </w:p>
    <w:p w14:paraId="06C1751E" w14:textId="0C987AC1" w:rsidR="00A6188A" w:rsidRPr="00A6188A" w:rsidRDefault="00F75794" w:rsidP="00A6188A">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A6188A" w:rsidRPr="00A6188A">
        <w:rPr>
          <w:rFonts w:ascii="Aptos" w:hAnsi="Aptos" w:cs="Times New Roman"/>
          <w:noProof/>
          <w:kern w:val="0"/>
        </w:rPr>
        <w:t xml:space="preserve">Barker, Richard J., Matthew R. Schofield, William A. Link, and John R. Sauer. 2018. “On the Reliability of N-Mixture Models for Count Data.” </w:t>
      </w:r>
      <w:r w:rsidR="00A6188A" w:rsidRPr="00A6188A">
        <w:rPr>
          <w:rFonts w:ascii="Aptos" w:hAnsi="Aptos" w:cs="Times New Roman"/>
          <w:i/>
          <w:iCs/>
          <w:noProof/>
          <w:kern w:val="0"/>
        </w:rPr>
        <w:t>Biometrics</w:t>
      </w:r>
      <w:r w:rsidR="00A6188A" w:rsidRPr="00A6188A">
        <w:rPr>
          <w:rFonts w:ascii="Aptos" w:hAnsi="Aptos" w:cs="Times New Roman"/>
          <w:noProof/>
          <w:kern w:val="0"/>
        </w:rPr>
        <w:t xml:space="preserve"> 74 (1): 369–77. https://doi.org/10.1111/BIOM.12734.</w:t>
      </w:r>
    </w:p>
    <w:p w14:paraId="46B6B5B2"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A6188A">
        <w:rPr>
          <w:rFonts w:ascii="Aptos" w:hAnsi="Aptos" w:cs="Times New Roman"/>
          <w:i/>
          <w:iCs/>
          <w:noProof/>
          <w:kern w:val="0"/>
        </w:rPr>
        <w:t>Biometrics</w:t>
      </w:r>
      <w:r w:rsidRPr="00A6188A">
        <w:rPr>
          <w:rFonts w:ascii="Aptos" w:hAnsi="Aptos" w:cs="Times New Roman"/>
          <w:noProof/>
          <w:kern w:val="0"/>
        </w:rPr>
        <w:t xml:space="preserve"> 58 (3): 540–47. https://doi.org/10.1111/J.0006-341X.2002.00540.X.</w:t>
      </w:r>
    </w:p>
    <w:p w14:paraId="6A655789"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Blaauw, Brett R., and Rufus Isaacs. 2014. “Flower Plantings Increase Wild Bee Abundance and the Pollination Services Provided to a Pollination-Dependent Crop.” </w:t>
      </w:r>
      <w:r w:rsidRPr="00A6188A">
        <w:rPr>
          <w:rFonts w:ascii="Aptos" w:hAnsi="Aptos" w:cs="Times New Roman"/>
          <w:i/>
          <w:iCs/>
          <w:noProof/>
          <w:kern w:val="0"/>
        </w:rPr>
        <w:t>Journal of Applied Ecology</w:t>
      </w:r>
      <w:r w:rsidRPr="00A6188A">
        <w:rPr>
          <w:rFonts w:ascii="Aptos" w:hAnsi="Aptos" w:cs="Times New Roman"/>
          <w:noProof/>
          <w:kern w:val="0"/>
        </w:rPr>
        <w:t xml:space="preserve"> 51 (4): 890–98. https://doi.org/10.1111/1365-2664.12257.</w:t>
      </w:r>
    </w:p>
    <w:p w14:paraId="4CDC15DC"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Bolker, Benjamin M., Mollie E. Brooks, Connie J. Clark, Shane W. Geange, John R. Poulsen, M. Henry H. Stevens, and Jada Simone S. White. 2009. “Generalized Linear Mixed Models: A Practical Guide for Ecology and Evolution.” </w:t>
      </w:r>
      <w:r w:rsidRPr="00A6188A">
        <w:rPr>
          <w:rFonts w:ascii="Aptos" w:hAnsi="Aptos" w:cs="Times New Roman"/>
          <w:i/>
          <w:iCs/>
          <w:noProof/>
          <w:kern w:val="0"/>
        </w:rPr>
        <w:t>Trends in Ecology and Evolution</w:t>
      </w:r>
      <w:r w:rsidRPr="00A6188A">
        <w:rPr>
          <w:rFonts w:ascii="Aptos" w:hAnsi="Aptos" w:cs="Times New Roman"/>
          <w:noProof/>
          <w:kern w:val="0"/>
        </w:rPr>
        <w:t xml:space="preserve"> 24 (3): 127–35. https://doi.org/10.1016/J.TREE.2008.10.008/ATTACHMENT/BC246FFE-E4DF-4091-BACA-87ABB8F552E6/MMC3.ZIP.</w:t>
      </w:r>
    </w:p>
    <w:p w14:paraId="323F72C3"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lastRenderedPageBreak/>
        <w:t xml:space="preserve">Bötsch, Yves, Lukas Jenni, and Marc Kéry. 2020. “Field Evaluation of Abundance Estimates under Binomial and Multinomial N-Mixture Models.” </w:t>
      </w:r>
      <w:r w:rsidRPr="00A6188A">
        <w:rPr>
          <w:rFonts w:ascii="Aptos" w:hAnsi="Aptos" w:cs="Times New Roman"/>
          <w:i/>
          <w:iCs/>
          <w:noProof/>
          <w:kern w:val="0"/>
        </w:rPr>
        <w:t>Ibis</w:t>
      </w:r>
      <w:r w:rsidRPr="00A6188A">
        <w:rPr>
          <w:rFonts w:ascii="Aptos" w:hAnsi="Aptos" w:cs="Times New Roman"/>
          <w:noProof/>
          <w:kern w:val="0"/>
        </w:rPr>
        <w:t xml:space="preserve"> 162 (3): 902–10. https://doi.org/10.1111/ibi.12802.</w:t>
      </w:r>
    </w:p>
    <w:p w14:paraId="47227483"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Briggs, Emma L, Christopher Baranski, Olivia Münzer Schaetz, Gabriela Garrison, Jaime A Collazo, and Elsa Youngsteadt. 2022. “Estimating Bee Abundance: Can Mark-Recapture Methods Validate Common Sampling Protocols?” </w:t>
      </w:r>
      <w:r w:rsidRPr="00A6188A">
        <w:rPr>
          <w:rFonts w:ascii="Aptos" w:hAnsi="Aptos" w:cs="Times New Roman"/>
          <w:i/>
          <w:iCs/>
          <w:noProof/>
          <w:kern w:val="0"/>
        </w:rPr>
        <w:t>Apidologie</w:t>
      </w:r>
      <w:r w:rsidRPr="00A6188A">
        <w:rPr>
          <w:rFonts w:ascii="Aptos" w:hAnsi="Aptos" w:cs="Times New Roman"/>
          <w:noProof/>
          <w:kern w:val="0"/>
        </w:rPr>
        <w:t xml:space="preserve"> 53 (1): 10. https://doi.org/10.1007/s13592-022-00919-4.</w:t>
      </w:r>
    </w:p>
    <w:p w14:paraId="0FDC9EFC"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A6188A">
        <w:rPr>
          <w:rFonts w:ascii="Aptos" w:hAnsi="Aptos" w:cs="Times New Roman"/>
          <w:i/>
          <w:iCs/>
          <w:noProof/>
          <w:kern w:val="0"/>
        </w:rPr>
        <w:t>Journal of Applied Ecology</w:t>
      </w:r>
      <w:r w:rsidRPr="00A6188A">
        <w:rPr>
          <w:rFonts w:ascii="Aptos" w:hAnsi="Aptos" w:cs="Times New Roman"/>
          <w:noProof/>
          <w:kern w:val="0"/>
        </w:rPr>
        <w:t>. https://doi.org/10.1111/1365-2664.14648.</w:t>
      </w:r>
    </w:p>
    <w:p w14:paraId="1DCBD169"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Cane, J., R. Minckley, and L. Kervin. 2000. “Sampling Bees (Hymenoptera: Apiformes) for Pollinator Community Studies: Pitfalls of Pan-Trapping.” </w:t>
      </w:r>
      <w:r w:rsidRPr="00A6188A">
        <w:rPr>
          <w:rFonts w:ascii="Aptos" w:hAnsi="Aptos" w:cs="Times New Roman"/>
          <w:i/>
          <w:iCs/>
          <w:noProof/>
          <w:kern w:val="0"/>
        </w:rPr>
        <w:t>Journal of the Kansas Entomological Society</w:t>
      </w:r>
      <w:r w:rsidRPr="00A6188A">
        <w:rPr>
          <w:rFonts w:ascii="Aptos" w:hAnsi="Aptos" w:cs="Times New Roman"/>
          <w:noProof/>
          <w:kern w:val="0"/>
        </w:rPr>
        <w:t xml:space="preserve"> 73 (4): 225–31. https://www.jstor.org/stable/25085973.</w:t>
      </w:r>
    </w:p>
    <w:p w14:paraId="2F2D74E6"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A6188A">
        <w:rPr>
          <w:rFonts w:ascii="Aptos" w:hAnsi="Aptos" w:cs="Times New Roman"/>
          <w:i/>
          <w:iCs/>
          <w:noProof/>
          <w:kern w:val="0"/>
        </w:rPr>
        <w:t>Urban Ecosystems</w:t>
      </w:r>
      <w:r w:rsidRPr="00A6188A">
        <w:rPr>
          <w:rFonts w:ascii="Aptos" w:hAnsi="Aptos" w:cs="Times New Roman"/>
          <w:noProof/>
          <w:kern w:val="0"/>
        </w:rPr>
        <w:t>, 1–18. https://doi.org/10.1007/s11252-024-01516-2.</w:t>
      </w:r>
    </w:p>
    <w:p w14:paraId="7DEA6787"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Duarte, Adam, Michael J. Adams, and James T. Peterson. 2018. “Fitting N-Mixture Models to Count Data with Unmodeled Heterogeneity: Bias, Diagnostics, and Alternative Approaches.” </w:t>
      </w:r>
      <w:r w:rsidRPr="00A6188A">
        <w:rPr>
          <w:rFonts w:ascii="Aptos" w:hAnsi="Aptos" w:cs="Times New Roman"/>
          <w:i/>
          <w:iCs/>
          <w:noProof/>
          <w:kern w:val="0"/>
        </w:rPr>
        <w:t>Ecological Modelling</w:t>
      </w:r>
      <w:r w:rsidRPr="00A6188A">
        <w:rPr>
          <w:rFonts w:ascii="Aptos" w:hAnsi="Aptos" w:cs="Times New Roman"/>
          <w:noProof/>
          <w:kern w:val="0"/>
        </w:rPr>
        <w:t xml:space="preserve"> 374 (April): 51–59. https://doi.org/10.1016/J.ECOLMODEL.2018.02.007.</w:t>
      </w:r>
    </w:p>
    <w:p w14:paraId="2492AD4A"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Fogarty, Frank A., and Erica Fleishman. 2021. “Bias in Estimated Breeding-Bird Abundance from Closure-Assumption Violations.” </w:t>
      </w:r>
      <w:r w:rsidRPr="00A6188A">
        <w:rPr>
          <w:rFonts w:ascii="Aptos" w:hAnsi="Aptos" w:cs="Times New Roman"/>
          <w:i/>
          <w:iCs/>
          <w:noProof/>
          <w:kern w:val="0"/>
        </w:rPr>
        <w:t>Ecological Indicators</w:t>
      </w:r>
      <w:r w:rsidRPr="00A6188A">
        <w:rPr>
          <w:rFonts w:ascii="Aptos" w:hAnsi="Aptos" w:cs="Times New Roman"/>
          <w:noProof/>
          <w:kern w:val="0"/>
        </w:rPr>
        <w:t xml:space="preserve"> 131 (November): 108170. https://doi.org/10.1016/J.ECOLIND.2021.108170.</w:t>
      </w:r>
    </w:p>
    <w:p w14:paraId="2A0EC47B"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Gall, Lawrence F. 1984. “The Effects of Capturing and Marking on Subsequent Activity in Boloria Acrocnema (Lepidoptera: Nymphalidae), with a Comparison of Different Numerical Models That Estimate Population Size.” </w:t>
      </w:r>
      <w:r w:rsidRPr="00A6188A">
        <w:rPr>
          <w:rFonts w:ascii="Aptos" w:hAnsi="Aptos" w:cs="Times New Roman"/>
          <w:i/>
          <w:iCs/>
          <w:noProof/>
          <w:kern w:val="0"/>
        </w:rPr>
        <w:t>Biological Conservation</w:t>
      </w:r>
      <w:r w:rsidRPr="00A6188A">
        <w:rPr>
          <w:rFonts w:ascii="Aptos" w:hAnsi="Aptos" w:cs="Times New Roman"/>
          <w:noProof/>
          <w:kern w:val="0"/>
        </w:rPr>
        <w:t xml:space="preserve"> 28 (2): 139–54. https://doi.org/10.1016/0006-3207(84)90032-6.</w:t>
      </w:r>
    </w:p>
    <w:p w14:paraId="139458EF"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Gaston, K. J., and B. H. McArdle. 1994. “The Temporal Variability of Animal Abundances: Measures, Methods and Patterns.” </w:t>
      </w:r>
      <w:r w:rsidRPr="00A6188A">
        <w:rPr>
          <w:rFonts w:ascii="Aptos" w:hAnsi="Aptos" w:cs="Times New Roman"/>
          <w:i/>
          <w:iCs/>
          <w:noProof/>
          <w:kern w:val="0"/>
        </w:rPr>
        <w:t>Philosophical Transactions of the Royal Society of London. Series B: Biological Sciences</w:t>
      </w:r>
      <w:r w:rsidRPr="00A6188A">
        <w:rPr>
          <w:rFonts w:ascii="Aptos" w:hAnsi="Aptos" w:cs="Times New Roman"/>
          <w:noProof/>
          <w:kern w:val="0"/>
        </w:rPr>
        <w:t xml:space="preserve"> 345 (1314): 335–58. https://doi.org/10.1098/RSTB.1994.0114.</w:t>
      </w:r>
    </w:p>
    <w:p w14:paraId="3D248FC8"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Greenleaf, S., N. Williams, R. Winfree, and C. Kremen. 2007. “Bee Foraging Ranges and Their Relationship to Body Size.” </w:t>
      </w:r>
      <w:r w:rsidRPr="00A6188A">
        <w:rPr>
          <w:rFonts w:ascii="Aptos" w:hAnsi="Aptos" w:cs="Times New Roman"/>
          <w:i/>
          <w:iCs/>
          <w:noProof/>
          <w:kern w:val="0"/>
        </w:rPr>
        <w:t>Oecologia</w:t>
      </w:r>
      <w:r w:rsidRPr="00A6188A">
        <w:rPr>
          <w:rFonts w:ascii="Aptos" w:hAnsi="Aptos" w:cs="Times New Roman"/>
          <w:noProof/>
          <w:kern w:val="0"/>
        </w:rPr>
        <w:t xml:space="preserve"> 153: 589–96. https://doi.org/10.1007/s00442-007-0752-9.</w:t>
      </w:r>
    </w:p>
    <w:p w14:paraId="3EACC605"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Haddad, Nick M., Brian Hudgens, Chris Damiani, Kevin Gross, Daniel Kuefler, and Ken Pollock. 2008. “Determining Optimal Population Monitoring for Rare Butterflies.” </w:t>
      </w:r>
      <w:r w:rsidRPr="00A6188A">
        <w:rPr>
          <w:rFonts w:ascii="Aptos" w:hAnsi="Aptos" w:cs="Times New Roman"/>
          <w:i/>
          <w:iCs/>
          <w:noProof/>
          <w:kern w:val="0"/>
        </w:rPr>
        <w:t>Conservation Biology</w:t>
      </w:r>
      <w:r w:rsidRPr="00A6188A">
        <w:rPr>
          <w:rFonts w:ascii="Aptos" w:hAnsi="Aptos" w:cs="Times New Roman"/>
          <w:noProof/>
          <w:kern w:val="0"/>
        </w:rPr>
        <w:t xml:space="preserve"> 22 (4): 929–40. https://doi.org/10.1111/J.1523-1739.2008.00932.X.</w:t>
      </w:r>
    </w:p>
    <w:p w14:paraId="053589E8"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Hamm, Christopher A. 2013. “Estimating Abundance of the Federally Endangered Mitchell’s Satyr Butterfly Using Hierarchical Distance Sampling.” </w:t>
      </w:r>
      <w:r w:rsidRPr="00A6188A">
        <w:rPr>
          <w:rFonts w:ascii="Aptos" w:hAnsi="Aptos" w:cs="Times New Roman"/>
          <w:i/>
          <w:iCs/>
          <w:noProof/>
          <w:kern w:val="0"/>
        </w:rPr>
        <w:t>Insect Conservation and Diversity</w:t>
      </w:r>
      <w:r w:rsidRPr="00A6188A">
        <w:rPr>
          <w:rFonts w:ascii="Aptos" w:hAnsi="Aptos" w:cs="Times New Roman"/>
          <w:noProof/>
          <w:kern w:val="0"/>
        </w:rPr>
        <w:t xml:space="preserve"> 6 (5): 619–26. https://doi.org/10.1111/ICAD.12017.</w:t>
      </w:r>
    </w:p>
    <w:p w14:paraId="71F845D2"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Heer, Patrick, Jérôme Pellet, Antoine Sierro, and Raphaël Arlettaz. 2013. “Evidence-Based Assessment of Butterfly Habitat Restoration to Enhance Management Practices.” </w:t>
      </w:r>
      <w:r w:rsidRPr="00A6188A">
        <w:rPr>
          <w:rFonts w:ascii="Aptos" w:hAnsi="Aptos" w:cs="Times New Roman"/>
          <w:i/>
          <w:iCs/>
          <w:noProof/>
          <w:kern w:val="0"/>
        </w:rPr>
        <w:t xml:space="preserve">Biodiversity </w:t>
      </w:r>
      <w:r w:rsidRPr="00A6188A">
        <w:rPr>
          <w:rFonts w:ascii="Aptos" w:hAnsi="Aptos" w:cs="Times New Roman"/>
          <w:i/>
          <w:iCs/>
          <w:noProof/>
          <w:kern w:val="0"/>
        </w:rPr>
        <w:lastRenderedPageBreak/>
        <w:t>and Conservation</w:t>
      </w:r>
      <w:r w:rsidRPr="00A6188A">
        <w:rPr>
          <w:rFonts w:ascii="Aptos" w:hAnsi="Aptos" w:cs="Times New Roman"/>
          <w:noProof/>
          <w:kern w:val="0"/>
        </w:rPr>
        <w:t xml:space="preserve"> 22 (1): 239–52. https://doi.org/10.1007/S10531-012-0417-9/METRICS.</w:t>
      </w:r>
    </w:p>
    <w:p w14:paraId="5C9B8080"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Heinrich, Bernd. 1979. “Resource Heterogeneity and Patterns of Movement in Foraging Bumblebees.” </w:t>
      </w:r>
      <w:r w:rsidRPr="00A6188A">
        <w:rPr>
          <w:rFonts w:ascii="Aptos" w:hAnsi="Aptos" w:cs="Times New Roman"/>
          <w:i/>
          <w:iCs/>
          <w:noProof/>
          <w:kern w:val="0"/>
        </w:rPr>
        <w:t>Oecologia</w:t>
      </w:r>
      <w:r w:rsidRPr="00A6188A">
        <w:rPr>
          <w:rFonts w:ascii="Aptos" w:hAnsi="Aptos" w:cs="Times New Roman"/>
          <w:noProof/>
          <w:kern w:val="0"/>
        </w:rPr>
        <w:t xml:space="preserve"> 40 (3): 235–45. https://doi.org/10.1007/BF00345321/METRICS.</w:t>
      </w:r>
    </w:p>
    <w:p w14:paraId="549D880A"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Hyjazie, B., and R. Sargent. 2022. “Floral Resources Predict the Local Bee Community: Implications for Conservation.” </w:t>
      </w:r>
      <w:r w:rsidRPr="00A6188A">
        <w:rPr>
          <w:rFonts w:ascii="Aptos" w:hAnsi="Aptos" w:cs="Times New Roman"/>
          <w:i/>
          <w:iCs/>
          <w:noProof/>
          <w:kern w:val="0"/>
        </w:rPr>
        <w:t>Biological Conservation</w:t>
      </w:r>
      <w:r w:rsidRPr="00A6188A">
        <w:rPr>
          <w:rFonts w:ascii="Aptos" w:hAnsi="Aptos" w:cs="Times New Roman"/>
          <w:noProof/>
          <w:kern w:val="0"/>
        </w:rPr>
        <w:t xml:space="preserve"> 273: 109679. https://doi.org/10.1016/j.biocon.2022.109679.</w:t>
      </w:r>
    </w:p>
    <w:p w14:paraId="3A78C3CC"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Isaac, Nick J.B., Katie L. Cruickshanks, Ann M. Weddle, J. Marcus Rowcliffe, Tom M. Brereton, Roger L.H. Dennis, David M. Shuker, and Chris D. Thomas. 2011. “Distance Sampling and the Challenge of Monitoring Butterfly Populations.” </w:t>
      </w:r>
      <w:r w:rsidRPr="00A6188A">
        <w:rPr>
          <w:rFonts w:ascii="Aptos" w:hAnsi="Aptos" w:cs="Times New Roman"/>
          <w:i/>
          <w:iCs/>
          <w:noProof/>
          <w:kern w:val="0"/>
        </w:rPr>
        <w:t>Methods in Ecology and Evolution</w:t>
      </w:r>
      <w:r w:rsidRPr="00A6188A">
        <w:rPr>
          <w:rFonts w:ascii="Aptos" w:hAnsi="Aptos" w:cs="Times New Roman"/>
          <w:noProof/>
          <w:kern w:val="0"/>
        </w:rPr>
        <w:t xml:space="preserve"> 2 (6): 585–94. https://doi.org/10.1111/J.2041-210X.2011.00109.X.</w:t>
      </w:r>
    </w:p>
    <w:p w14:paraId="45FC2C9F"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Jarrett, Crinan, Daniel T. Haydon, Juan M. Morales, Diogo F. Ferreira, Francis Alemanji Forzi, Andreanna J. Welch, Luke L. Powell, and Jason Matthiopoulos. 2022. “Integration of Mark–Recapture and Acoustic Detections for Unbiased Population Estimation in Animal Communities.” </w:t>
      </w:r>
      <w:r w:rsidRPr="00A6188A">
        <w:rPr>
          <w:rFonts w:ascii="Aptos" w:hAnsi="Aptos" w:cs="Times New Roman"/>
          <w:i/>
          <w:iCs/>
          <w:noProof/>
          <w:kern w:val="0"/>
        </w:rPr>
        <w:t>Ecology</w:t>
      </w:r>
      <w:r w:rsidRPr="00A6188A">
        <w:rPr>
          <w:rFonts w:ascii="Aptos" w:hAnsi="Aptos" w:cs="Times New Roman"/>
          <w:noProof/>
          <w:kern w:val="0"/>
        </w:rPr>
        <w:t xml:space="preserve"> 103 (10): e3769. https://doi.org/10.1002/ECY.3769.</w:t>
      </w:r>
    </w:p>
    <w:p w14:paraId="76489C7C"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Joshi, Neelendra K., Timothy Leslie, Edwin G. Rajotte, Melanie A. Kammerer, Mark Otieno, and David J. Biddinger. 2015. “Comparative Trapping Efficiency to Characterize Bee Abundance, Diversity, and Community Composition in Apple Orchards.” </w:t>
      </w:r>
      <w:r w:rsidRPr="00A6188A">
        <w:rPr>
          <w:rFonts w:ascii="Aptos" w:hAnsi="Aptos" w:cs="Times New Roman"/>
          <w:i/>
          <w:iCs/>
          <w:noProof/>
          <w:kern w:val="0"/>
        </w:rPr>
        <w:t>Annals of the Entomological Society of America</w:t>
      </w:r>
      <w:r w:rsidRPr="00A6188A">
        <w:rPr>
          <w:rFonts w:ascii="Aptos" w:hAnsi="Aptos" w:cs="Times New Roman"/>
          <w:noProof/>
          <w:kern w:val="0"/>
        </w:rPr>
        <w:t xml:space="preserve"> 108 (5): 785–99. https://doi.org/10.1093/AESA/SAV057.</w:t>
      </w:r>
    </w:p>
    <w:p w14:paraId="5AA8413F"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Kery, M., and J. A. Royle. 2010. “Hierarchical Modelling and Estimation of Abundance and Population Trends in Metapopulation Designs.” </w:t>
      </w:r>
      <w:r w:rsidRPr="00A6188A">
        <w:rPr>
          <w:rFonts w:ascii="Aptos" w:hAnsi="Aptos" w:cs="Times New Roman"/>
          <w:i/>
          <w:iCs/>
          <w:noProof/>
          <w:kern w:val="0"/>
        </w:rPr>
        <w:t>Journal of Animal Ecology</w:t>
      </w:r>
      <w:r w:rsidRPr="00A6188A">
        <w:rPr>
          <w:rFonts w:ascii="Aptos" w:hAnsi="Aptos" w:cs="Times New Roman"/>
          <w:noProof/>
          <w:kern w:val="0"/>
        </w:rPr>
        <w:t xml:space="preserve"> 79: 453–61. https://doi.org/10.1111/j.1365-2656.2009.01632.x.</w:t>
      </w:r>
    </w:p>
    <w:p w14:paraId="03DC0600"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 2020. </w:t>
      </w:r>
      <w:r w:rsidRPr="00A6188A">
        <w:rPr>
          <w:rFonts w:ascii="Aptos" w:hAnsi="Aptos" w:cs="Times New Roman"/>
          <w:i/>
          <w:iCs/>
          <w:noProof/>
          <w:kern w:val="0"/>
        </w:rPr>
        <w:t>Applied Hierarchical Modeling in Ecology: Analysis of Distribution, Abundance and Species Richness in R and BUGS: Volume 2: Dynamic and Advanced Models</w:t>
      </w:r>
      <w:r w:rsidRPr="00A6188A">
        <w:rPr>
          <w:rFonts w:ascii="Aptos" w:hAnsi="Aptos" w:cs="Times New Roman"/>
          <w:noProof/>
          <w:kern w:val="0"/>
        </w:rPr>
        <w:t>. Academic Press.</w:t>
      </w:r>
    </w:p>
    <w:p w14:paraId="2ADEE7FF"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Kery, Marc. 2017. “Identifiability in N-Mixture Models: A Large-Scale Screening Test with Bird Data.” https://doi.org/10.1002/ecy.2093.</w:t>
      </w:r>
    </w:p>
    <w:p w14:paraId="4476EBBE"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Kral-O’Brien, Katherine C., Brooke M. Karasch, Torre J. Hovick, Raymond A. Moranz, and Jason P. Harmon. 2020. “Morphological Traits Determine Detectability Bias in North American Grassland Butterflies.” </w:t>
      </w:r>
      <w:r w:rsidRPr="00A6188A">
        <w:rPr>
          <w:rFonts w:ascii="Aptos" w:hAnsi="Aptos" w:cs="Times New Roman"/>
          <w:i/>
          <w:iCs/>
          <w:noProof/>
          <w:kern w:val="0"/>
        </w:rPr>
        <w:t>Ecosphere</w:t>
      </w:r>
      <w:r w:rsidRPr="00A6188A">
        <w:rPr>
          <w:rFonts w:ascii="Aptos" w:hAnsi="Aptos" w:cs="Times New Roman"/>
          <w:noProof/>
          <w:kern w:val="0"/>
        </w:rPr>
        <w:t xml:space="preserve"> 11 (12): e03304. https://doi.org/10.1002/ECS2.3304.</w:t>
      </w:r>
    </w:p>
    <w:p w14:paraId="213EA427"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Krebs, C. J. 1978. </w:t>
      </w:r>
      <w:r w:rsidRPr="00A6188A">
        <w:rPr>
          <w:rFonts w:ascii="Aptos" w:hAnsi="Aptos" w:cs="Times New Roman"/>
          <w:i/>
          <w:iCs/>
          <w:noProof/>
          <w:kern w:val="0"/>
        </w:rPr>
        <w:t>Ecology: The Experimental Analysis of Distribution and Abundance. 2d Ed.</w:t>
      </w:r>
      <w:r w:rsidRPr="00A6188A">
        <w:rPr>
          <w:rFonts w:ascii="Aptos" w:hAnsi="Aptos" w:cs="Times New Roman"/>
          <w:noProof/>
          <w:kern w:val="0"/>
        </w:rPr>
        <w:t xml:space="preserve"> New York: Harper &amp; Row.</w:t>
      </w:r>
    </w:p>
    <w:p w14:paraId="7B2C349F"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Larsson, Magnus, and Markus Franzén. 2008. “Estimating the Population Size of Specialised Solitary Bees.” </w:t>
      </w:r>
      <w:r w:rsidRPr="00A6188A">
        <w:rPr>
          <w:rFonts w:ascii="Aptos" w:hAnsi="Aptos" w:cs="Times New Roman"/>
          <w:i/>
          <w:iCs/>
          <w:noProof/>
          <w:kern w:val="0"/>
        </w:rPr>
        <w:t>Ecological Entomology</w:t>
      </w:r>
      <w:r w:rsidRPr="00A6188A">
        <w:rPr>
          <w:rFonts w:ascii="Aptos" w:hAnsi="Aptos" w:cs="Times New Roman"/>
          <w:noProof/>
          <w:kern w:val="0"/>
        </w:rPr>
        <w:t xml:space="preserve"> 33 (2): 232–38. https://doi.org/10.1111/J.1365-2311.2007.00956.X.</w:t>
      </w:r>
    </w:p>
    <w:p w14:paraId="69EBAA66"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László, Zoltán, László Rákosy, and Béla Tóthmérész. 2014. “Landscape and Local Variables Benefit Rare Species and Common Ones Differently.” </w:t>
      </w:r>
      <w:r w:rsidRPr="00A6188A">
        <w:rPr>
          <w:rFonts w:ascii="Aptos" w:hAnsi="Aptos" w:cs="Times New Roman"/>
          <w:i/>
          <w:iCs/>
          <w:noProof/>
          <w:kern w:val="0"/>
        </w:rPr>
        <w:t>Journal of Insect Conservation</w:t>
      </w:r>
      <w:r w:rsidRPr="00A6188A">
        <w:rPr>
          <w:rFonts w:ascii="Aptos" w:hAnsi="Aptos" w:cs="Times New Roman"/>
          <w:noProof/>
          <w:kern w:val="0"/>
        </w:rPr>
        <w:t xml:space="preserve"> 18 (6): 1203–13. https://doi.org/10.1007/S10841-014-9734-5/FIGURES/3.</w:t>
      </w:r>
    </w:p>
    <w:p w14:paraId="10F507F7"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Lincoln, F. C. 1930. “Calculating Waterfowl Abundance on the Basis of Banding Returns.” Washington DC.</w:t>
      </w:r>
    </w:p>
    <w:p w14:paraId="233F3A57"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lastRenderedPageBreak/>
        <w:t xml:space="preserve">Link, William A., Matthew R. Schofield, Richard J. Barker, and John R. Sauer. 2018. “On the Robustness of N-Mixture Models.” </w:t>
      </w:r>
      <w:r w:rsidRPr="00A6188A">
        <w:rPr>
          <w:rFonts w:ascii="Aptos" w:hAnsi="Aptos" w:cs="Times New Roman"/>
          <w:i/>
          <w:iCs/>
          <w:noProof/>
          <w:kern w:val="0"/>
        </w:rPr>
        <w:t>Ecology</w:t>
      </w:r>
      <w:r w:rsidRPr="00A6188A">
        <w:rPr>
          <w:rFonts w:ascii="Aptos" w:hAnsi="Aptos" w:cs="Times New Roman"/>
          <w:noProof/>
          <w:kern w:val="0"/>
        </w:rPr>
        <w:t xml:space="preserve"> 99 (7): 1547–51. https://doi.org/10.1002/ECY.2362.</w:t>
      </w:r>
    </w:p>
    <w:p w14:paraId="4BADEA81"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Madsen, Lisa, and J. Andrew Royle. 2023. “A Review of N-Mixture Models.” </w:t>
      </w:r>
      <w:r w:rsidRPr="00A6188A">
        <w:rPr>
          <w:rFonts w:ascii="Aptos" w:hAnsi="Aptos" w:cs="Times New Roman"/>
          <w:i/>
          <w:iCs/>
          <w:noProof/>
          <w:kern w:val="0"/>
        </w:rPr>
        <w:t>Wiley Interdisciplinary Reviews: Computational Statistics</w:t>
      </w:r>
      <w:r w:rsidRPr="00A6188A">
        <w:rPr>
          <w:rFonts w:ascii="Aptos" w:hAnsi="Aptos" w:cs="Times New Roman"/>
          <w:noProof/>
          <w:kern w:val="0"/>
        </w:rPr>
        <w:t xml:space="preserve"> 15 (6): e1625. https://doi.org/10.1002/WICS.1625.</w:t>
      </w:r>
    </w:p>
    <w:p w14:paraId="6A0A3AF7"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Manica, Mattia, Beniamino Caputo, Alessia Screti, Federico Filipponi, Roberto Rosà, Angelo Solimini, Alessandra della Torre, and Marta Blangiardo. 2019. “Applying the N-Mixture Model Approach to Estimate Mosquito Population Absolute Abundance from Monitoring Data.” </w:t>
      </w:r>
      <w:r w:rsidRPr="00A6188A">
        <w:rPr>
          <w:rFonts w:ascii="Aptos" w:hAnsi="Aptos" w:cs="Times New Roman"/>
          <w:i/>
          <w:iCs/>
          <w:noProof/>
          <w:kern w:val="0"/>
        </w:rPr>
        <w:t>Journal of Applied Ecology</w:t>
      </w:r>
      <w:r w:rsidRPr="00A6188A">
        <w:rPr>
          <w:rFonts w:ascii="Aptos" w:hAnsi="Aptos" w:cs="Times New Roman"/>
          <w:noProof/>
          <w:kern w:val="0"/>
        </w:rPr>
        <w:t xml:space="preserve"> 56 (9): 2225–35. https://doi.org/10.1111/1365-2664.13454.</w:t>
      </w:r>
    </w:p>
    <w:p w14:paraId="25850959"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Mccune, F., É. Normandin, M. Mazerolle, and V. Fournier. 2020. “Response of Wild Bee Communities to Beekeeping, Urbanization, and Flower Availability.” </w:t>
      </w:r>
      <w:r w:rsidRPr="00A6188A">
        <w:rPr>
          <w:rFonts w:ascii="Aptos" w:hAnsi="Aptos" w:cs="Times New Roman"/>
          <w:i/>
          <w:iCs/>
          <w:noProof/>
          <w:kern w:val="0"/>
        </w:rPr>
        <w:t>Urban Ecosystems</w:t>
      </w:r>
      <w:r w:rsidRPr="00A6188A">
        <w:rPr>
          <w:rFonts w:ascii="Aptos" w:hAnsi="Aptos" w:cs="Times New Roman"/>
          <w:noProof/>
          <w:kern w:val="0"/>
        </w:rPr>
        <w:t xml:space="preserve"> 23: 39–54. https://doi.org/10.1007/s11252-019-00909-y.</w:t>
      </w:r>
    </w:p>
    <w:p w14:paraId="7BC45938"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McNeil, Darin J., Clint R.V. Otto, Erin L. Moser, Katherine R. Urban-Mead, David E. King, Amanda D. Rodewald, and Jeffery L. Larkin. 2019. “Distance Models as a Tool for Modelling Detection Probability and Density of Native Bumblebees.” </w:t>
      </w:r>
      <w:r w:rsidRPr="00A6188A">
        <w:rPr>
          <w:rFonts w:ascii="Aptos" w:hAnsi="Aptos" w:cs="Times New Roman"/>
          <w:i/>
          <w:iCs/>
          <w:noProof/>
          <w:kern w:val="0"/>
        </w:rPr>
        <w:t>Journal of Applied Entomology</w:t>
      </w:r>
      <w:r w:rsidRPr="00A6188A">
        <w:rPr>
          <w:rFonts w:ascii="Aptos" w:hAnsi="Aptos" w:cs="Times New Roman"/>
          <w:noProof/>
          <w:kern w:val="0"/>
        </w:rPr>
        <w:t xml:space="preserve"> 143 (3): 225–35. https://doi.org/10.1111/JEN.12583.</w:t>
      </w:r>
    </w:p>
    <w:p w14:paraId="369FBAE5"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Mimnagh, Niamh, Andrew Parnell, and Estevão Prado. 2023. “Bayesian N-Mixture Models Applied to Estimating Insect Abundance.” In </w:t>
      </w:r>
      <w:r w:rsidRPr="00A6188A">
        <w:rPr>
          <w:rFonts w:ascii="Aptos" w:hAnsi="Aptos" w:cs="Times New Roman"/>
          <w:i/>
          <w:iCs/>
          <w:noProof/>
          <w:kern w:val="0"/>
        </w:rPr>
        <w:t>Modelling Insect Populations in Agricultural Landscapes</w:t>
      </w:r>
      <w:r w:rsidRPr="00A6188A">
        <w:rPr>
          <w:rFonts w:ascii="Aptos" w:hAnsi="Aptos" w:cs="Times New Roman"/>
          <w:noProof/>
          <w:kern w:val="0"/>
        </w:rPr>
        <w:t>, 185–210. Springer International Publishing. https://doi.org/10.1007/978-3-031-43098-5_10.</w:t>
      </w:r>
    </w:p>
    <w:p w14:paraId="28D1BF48"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Morton, A. C. 1982. “The Effects of Marking and Capture on Recapture Frequencies of Butterflies.” </w:t>
      </w:r>
      <w:r w:rsidRPr="00A6188A">
        <w:rPr>
          <w:rFonts w:ascii="Aptos" w:hAnsi="Aptos" w:cs="Times New Roman"/>
          <w:i/>
          <w:iCs/>
          <w:noProof/>
          <w:kern w:val="0"/>
        </w:rPr>
        <w:t>Oecologia</w:t>
      </w:r>
      <w:r w:rsidRPr="00A6188A">
        <w:rPr>
          <w:rFonts w:ascii="Aptos" w:hAnsi="Aptos" w:cs="Times New Roman"/>
          <w:noProof/>
          <w:kern w:val="0"/>
        </w:rPr>
        <w:t xml:space="preserve"> 53 (1): 105–10. https://doi.org/10.1007/BF00377143/METRICS.</w:t>
      </w:r>
    </w:p>
    <w:p w14:paraId="11A3E9B4"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Nowicki, Piotr, Josef Settele, Pierre Yves Henry, and Michal Woyciechowski. 2008. “Butterfly Monitoring Methods: The Ideal and the Real World.” </w:t>
      </w:r>
      <w:r w:rsidRPr="00A6188A">
        <w:rPr>
          <w:rFonts w:ascii="Aptos" w:hAnsi="Aptos" w:cs="Times New Roman"/>
          <w:i/>
          <w:iCs/>
          <w:noProof/>
          <w:kern w:val="0"/>
        </w:rPr>
        <w:t>Israel Journal of Ecology &amp; Evolution</w:t>
      </w:r>
      <w:r w:rsidRPr="00A6188A">
        <w:rPr>
          <w:rFonts w:ascii="Aptos" w:hAnsi="Aptos" w:cs="Times New Roman"/>
          <w:noProof/>
          <w:kern w:val="0"/>
        </w:rPr>
        <w:t xml:space="preserve"> 54 (1): 69–88. https://doi.org/10.1560/IJEE.54.1.69.</w:t>
      </w:r>
    </w:p>
    <w:p w14:paraId="584948E0"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Ogilvie, Jane E., and James D. Thomson. 2016. “Site Fidelity by Bees Drives Pollination Facilitation in Sequentially Blooming Plant Species.” </w:t>
      </w:r>
      <w:r w:rsidRPr="00A6188A">
        <w:rPr>
          <w:rFonts w:ascii="Aptos" w:hAnsi="Aptos" w:cs="Times New Roman"/>
          <w:i/>
          <w:iCs/>
          <w:noProof/>
          <w:kern w:val="0"/>
        </w:rPr>
        <w:t>Ecology</w:t>
      </w:r>
      <w:r w:rsidRPr="00A6188A">
        <w:rPr>
          <w:rFonts w:ascii="Aptos" w:hAnsi="Aptos" w:cs="Times New Roman"/>
          <w:noProof/>
          <w:kern w:val="0"/>
        </w:rPr>
        <w:t xml:space="preserve"> 97 (6): 1442–51. https://doi.org/10.1890/15-0903.1.</w:t>
      </w:r>
    </w:p>
    <w:p w14:paraId="0E7D92D8"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Portman, Zachary M, Bethanne Bruninga-Socolar, and Daniel P Cariveau. 2020. “The State of Bee Monitoring in the United States: A Call to Refocus Away From Bowl Traps and Towards More Effective Methods.” </w:t>
      </w:r>
      <w:r w:rsidRPr="00A6188A">
        <w:rPr>
          <w:rFonts w:ascii="Aptos" w:hAnsi="Aptos" w:cs="Times New Roman"/>
          <w:i/>
          <w:iCs/>
          <w:noProof/>
          <w:kern w:val="0"/>
        </w:rPr>
        <w:t>Annals of the Entomological Society of America</w:t>
      </w:r>
      <w:r w:rsidRPr="00A6188A">
        <w:rPr>
          <w:rFonts w:ascii="Aptos" w:hAnsi="Aptos" w:cs="Times New Roman"/>
          <w:noProof/>
          <w:kern w:val="0"/>
        </w:rPr>
        <w:t xml:space="preserve"> 113 (5): 337–42. https://doi.org/10.1093/aesa/saaa010.</w:t>
      </w:r>
    </w:p>
    <w:p w14:paraId="0277174E"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Riva, Federico, Giorgio Gentile, Simona Bonelli, John H. Acorn, Francisco V. Denes, Andrew D. Crosby, and Scott E. Nielsen. 2020. “Of Detectability and Camouflage: Evaluating Pollard Walk Rules Using a Common, Cryptic Butterfly.” </w:t>
      </w:r>
      <w:r w:rsidRPr="00A6188A">
        <w:rPr>
          <w:rFonts w:ascii="Aptos" w:hAnsi="Aptos" w:cs="Times New Roman"/>
          <w:i/>
          <w:iCs/>
          <w:noProof/>
          <w:kern w:val="0"/>
        </w:rPr>
        <w:t>Ecosphere</w:t>
      </w:r>
      <w:r w:rsidRPr="00A6188A">
        <w:rPr>
          <w:rFonts w:ascii="Aptos" w:hAnsi="Aptos" w:cs="Times New Roman"/>
          <w:noProof/>
          <w:kern w:val="0"/>
        </w:rPr>
        <w:t xml:space="preserve"> 11 (4): e03101. https://doi.org/10.1002/ECS2.3101.</w:t>
      </w:r>
    </w:p>
    <w:p w14:paraId="2DC5AC9B"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Rocca, Francesca Della, Pietro Milanesi, Francesca Magna, Livio Mola, Tea Bezzicheri, Claudio Deiaco, and Francesco Bracco. 2020. “Comparison of Two Sampling Methods to Estimate the Abundance of Lucanus Cervus with Application of N-Mixture Models.” </w:t>
      </w:r>
      <w:r w:rsidRPr="00A6188A">
        <w:rPr>
          <w:rFonts w:ascii="Aptos" w:hAnsi="Aptos" w:cs="Times New Roman"/>
          <w:i/>
          <w:iCs/>
          <w:noProof/>
          <w:kern w:val="0"/>
        </w:rPr>
        <w:t>Forests 2020, Vol. 11, Page 1085</w:t>
      </w:r>
      <w:r w:rsidRPr="00A6188A">
        <w:rPr>
          <w:rFonts w:ascii="Aptos" w:hAnsi="Aptos" w:cs="Times New Roman"/>
          <w:noProof/>
          <w:kern w:val="0"/>
        </w:rPr>
        <w:t xml:space="preserve"> 11 (10): 1085. https://doi.org/10.3390/F11101085.</w:t>
      </w:r>
    </w:p>
    <w:p w14:paraId="137B82AA"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Royle, J. A. 2004. “N-Mixture Models for Estimating Population Size from Spatially Replicated Counts.” </w:t>
      </w:r>
      <w:r w:rsidRPr="00A6188A">
        <w:rPr>
          <w:rFonts w:ascii="Aptos" w:hAnsi="Aptos" w:cs="Times New Roman"/>
          <w:i/>
          <w:iCs/>
          <w:noProof/>
          <w:kern w:val="0"/>
        </w:rPr>
        <w:t>Biometrics</w:t>
      </w:r>
      <w:r w:rsidRPr="00A6188A">
        <w:rPr>
          <w:rFonts w:ascii="Aptos" w:hAnsi="Aptos" w:cs="Times New Roman"/>
          <w:noProof/>
          <w:kern w:val="0"/>
        </w:rPr>
        <w:t xml:space="preserve"> 60 (1): 108–115. https://doi.org/https://doi.org/10.1111/j.0006-</w:t>
      </w:r>
      <w:r w:rsidRPr="00A6188A">
        <w:rPr>
          <w:rFonts w:ascii="Aptos" w:hAnsi="Aptos" w:cs="Times New Roman"/>
          <w:noProof/>
          <w:kern w:val="0"/>
        </w:rPr>
        <w:lastRenderedPageBreak/>
        <w:t>341X.2004.00142.x.</w:t>
      </w:r>
    </w:p>
    <w:p w14:paraId="045081C3"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Royle, J Andrew, Marc Kéry, Roland Gautier, and Hans Schmid. 2007. “Hierarchical Spatial Models of Abundance and Occurrence from Imperfect Survey Data.” </w:t>
      </w:r>
      <w:r w:rsidRPr="00A6188A">
        <w:rPr>
          <w:rFonts w:ascii="Aptos" w:hAnsi="Aptos" w:cs="Times New Roman"/>
          <w:i/>
          <w:iCs/>
          <w:noProof/>
          <w:kern w:val="0"/>
        </w:rPr>
        <w:t>Ecological Monographs</w:t>
      </w:r>
      <w:r w:rsidRPr="00A6188A">
        <w:rPr>
          <w:rFonts w:ascii="Aptos" w:hAnsi="Aptos" w:cs="Times New Roman"/>
          <w:noProof/>
          <w:kern w:val="0"/>
        </w:rPr>
        <w:t xml:space="preserve"> 77 (3): 465–81. https://doi.org/10.1890/06-0912.1.</w:t>
      </w:r>
    </w:p>
    <w:p w14:paraId="1F8ECCB1"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A6188A">
        <w:rPr>
          <w:rFonts w:ascii="Aptos" w:hAnsi="Aptos" w:cs="Times New Roman"/>
          <w:i/>
          <w:iCs/>
          <w:noProof/>
          <w:kern w:val="0"/>
        </w:rPr>
        <w:t>Nature</w:t>
      </w:r>
      <w:r w:rsidRPr="00A6188A">
        <w:rPr>
          <w:rFonts w:ascii="Aptos" w:hAnsi="Aptos" w:cs="Times New Roman"/>
          <w:noProof/>
          <w:kern w:val="0"/>
        </w:rPr>
        <w:t xml:space="preserve"> 521 (7550): 77–80. https://doi.org/10.1038/nature14420.</w:t>
      </w:r>
    </w:p>
    <w:p w14:paraId="444F5447"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Schowalter, T. D., J. A. Noriega, and T. Tscharntke. 2018. “Insect Effects on Ecosystem Services—Introduction.” </w:t>
      </w:r>
      <w:r w:rsidRPr="00A6188A">
        <w:rPr>
          <w:rFonts w:ascii="Aptos" w:hAnsi="Aptos" w:cs="Times New Roman"/>
          <w:i/>
          <w:iCs/>
          <w:noProof/>
          <w:kern w:val="0"/>
        </w:rPr>
        <w:t>Basic and Applied Ecology</w:t>
      </w:r>
      <w:r w:rsidRPr="00A6188A">
        <w:rPr>
          <w:rFonts w:ascii="Aptos" w:hAnsi="Aptos" w:cs="Times New Roman"/>
          <w:noProof/>
          <w:kern w:val="0"/>
        </w:rPr>
        <w:t xml:space="preserve"> 26 (February): 1–7. https://doi.org/10.1016/J.BAAE.2017.09.011.</w:t>
      </w:r>
    </w:p>
    <w:p w14:paraId="3261078D"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Schultz, Cheryl B., and Paul C. Hammond. 2003. “Using Population Viability Analysis to Develop Recovery Criteria for Endangered Insects: Case Study of the Fender’s Blue Butterfly.” </w:t>
      </w:r>
      <w:r w:rsidRPr="00A6188A">
        <w:rPr>
          <w:rFonts w:ascii="Aptos" w:hAnsi="Aptos" w:cs="Times New Roman"/>
          <w:i/>
          <w:iCs/>
          <w:noProof/>
          <w:kern w:val="0"/>
        </w:rPr>
        <w:t>Conservation Biology</w:t>
      </w:r>
      <w:r w:rsidRPr="00A6188A">
        <w:rPr>
          <w:rFonts w:ascii="Aptos" w:hAnsi="Aptos" w:cs="Times New Roman"/>
          <w:noProof/>
          <w:kern w:val="0"/>
        </w:rPr>
        <w:t xml:space="preserve"> 17 (5): 1372–85. https://doi.org/10.1046/J.1523-1739.2003.02141.X.</w:t>
      </w:r>
    </w:p>
    <w:p w14:paraId="4F6B8B4E"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Taron, D., and L. Ries. 2015. “Butterfly Monitoring for Conservation.” In </w:t>
      </w:r>
      <w:r w:rsidRPr="00A6188A">
        <w:rPr>
          <w:rFonts w:ascii="Aptos" w:hAnsi="Aptos" w:cs="Times New Roman"/>
          <w:i/>
          <w:iCs/>
          <w:noProof/>
          <w:kern w:val="0"/>
        </w:rPr>
        <w:t>Butterfly Conservation in North America: Efforts to Help Save Our Charismatic Microfauna</w:t>
      </w:r>
      <w:r w:rsidRPr="00A6188A">
        <w:rPr>
          <w:rFonts w:ascii="Aptos" w:hAnsi="Aptos" w:cs="Times New Roman"/>
          <w:noProof/>
          <w:kern w:val="0"/>
        </w:rPr>
        <w:t>, 35–57. Dordrecht: Springer Netherlands.</w:t>
      </w:r>
    </w:p>
    <w:p w14:paraId="6BCC1C6E"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Tini, Massimiliano, Marco Bardiani, Stefano Chiari, Alessandro Campanaro, Emanuela Maurizi, Ilaria Toni, Franco Mason, Paolo A. Audisio, and Giuseppe M. Carpaneto. 2018. “Use of Space and Dispersal Ability of a Flagship Saproxylic Insect: A Telemetric Study of the Stag Beetle (Lucanus Cervus) in a Relict Lowland Forest.” </w:t>
      </w:r>
      <w:r w:rsidRPr="00A6188A">
        <w:rPr>
          <w:rFonts w:ascii="Aptos" w:hAnsi="Aptos" w:cs="Times New Roman"/>
          <w:i/>
          <w:iCs/>
          <w:noProof/>
          <w:kern w:val="0"/>
        </w:rPr>
        <w:t>Insect Conservation and Diversity</w:t>
      </w:r>
      <w:r w:rsidRPr="00A6188A">
        <w:rPr>
          <w:rFonts w:ascii="Aptos" w:hAnsi="Aptos" w:cs="Times New Roman"/>
          <w:noProof/>
          <w:kern w:val="0"/>
        </w:rPr>
        <w:t xml:space="preserve"> 11 (1): 116–29. https://doi.org/10.1111/ICAD.12260.</w:t>
      </w:r>
    </w:p>
    <w:p w14:paraId="106B93C9"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Ulrich, J., and R. Sargent. 2024. “Habitat Restorations in an Urban Landscape Rapidly Assemble Diverse Pollinator Communities That Persist.” </w:t>
      </w:r>
      <w:r w:rsidRPr="00A6188A">
        <w:rPr>
          <w:rFonts w:ascii="Aptos" w:hAnsi="Aptos" w:cs="Times New Roman"/>
          <w:i/>
          <w:iCs/>
          <w:noProof/>
          <w:kern w:val="0"/>
        </w:rPr>
        <w:t>Ecology Letters</w:t>
      </w:r>
      <w:r w:rsidRPr="00A6188A">
        <w:rPr>
          <w:rFonts w:ascii="Aptos" w:hAnsi="Aptos" w:cs="Times New Roman"/>
          <w:noProof/>
          <w:kern w:val="0"/>
        </w:rPr>
        <w:t xml:space="preserve"> (Accepted).</w:t>
      </w:r>
    </w:p>
    <w:p w14:paraId="0A11482F"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Wagner, D., E. Grames, M. Forister, M. Berenbaum, and D. Stopak. 2021. “Insect Decline in the Anthropocene: Death by a Thousand Cuts.” </w:t>
      </w:r>
      <w:r w:rsidRPr="00A6188A">
        <w:rPr>
          <w:rFonts w:ascii="Aptos" w:hAnsi="Aptos" w:cs="Times New Roman"/>
          <w:i/>
          <w:iCs/>
          <w:noProof/>
          <w:kern w:val="0"/>
        </w:rPr>
        <w:t>PNAS</w:t>
      </w:r>
      <w:r w:rsidRPr="00A6188A">
        <w:rPr>
          <w:rFonts w:ascii="Aptos" w:hAnsi="Aptos" w:cs="Times New Roman"/>
          <w:noProof/>
          <w:kern w:val="0"/>
        </w:rPr>
        <w:t xml:space="preserve"> 118 (2). https://doi.org/10.1073/PNAS.2023989118.</w:t>
      </w:r>
    </w:p>
    <w:p w14:paraId="540AF576"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Waltz, Amy E.M., and W. Wallace Covington. 2004. “Ecological Restoration Treatments Increase Butterfly Richness and Abundance: Mechanisms of Response.” </w:t>
      </w:r>
      <w:r w:rsidRPr="00A6188A">
        <w:rPr>
          <w:rFonts w:ascii="Aptos" w:hAnsi="Aptos" w:cs="Times New Roman"/>
          <w:i/>
          <w:iCs/>
          <w:noProof/>
          <w:kern w:val="0"/>
        </w:rPr>
        <w:t>Restoration Ecology</w:t>
      </w:r>
      <w:r w:rsidRPr="00A6188A">
        <w:rPr>
          <w:rFonts w:ascii="Aptos" w:hAnsi="Aptos" w:cs="Times New Roman"/>
          <w:noProof/>
          <w:kern w:val="0"/>
        </w:rPr>
        <w:t xml:space="preserve"> 12 (1): 85–96. https://doi.org/10.1111/J.1061-2971.2004.00262.X.</w:t>
      </w:r>
    </w:p>
    <w:p w14:paraId="43778729"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Wildman, Jamie P., Jeff Ollerton, Nigel A.D. Bourn, Susannah O’Riordan, and Duncan McCollin. 2024. “Using Photographic Mark-Recapture to Estimate Population Size, Movement, and Lifespan of a Reintroduced Butterfly.” </w:t>
      </w:r>
      <w:r w:rsidRPr="00A6188A">
        <w:rPr>
          <w:rFonts w:ascii="Aptos" w:hAnsi="Aptos" w:cs="Times New Roman"/>
          <w:i/>
          <w:iCs/>
          <w:noProof/>
          <w:kern w:val="0"/>
        </w:rPr>
        <w:t>Biodiversity and Conservation</w:t>
      </w:r>
      <w:r w:rsidRPr="00A6188A">
        <w:rPr>
          <w:rFonts w:ascii="Aptos" w:hAnsi="Aptos" w:cs="Times New Roman"/>
          <w:noProof/>
          <w:kern w:val="0"/>
        </w:rPr>
        <w:t xml:space="preserve"> 33 (6–7): 2011–36. https://doi.org/10.1007/S10531-024-02837-6/TABLES/5.</w:t>
      </w:r>
    </w:p>
    <w:p w14:paraId="5B88FAD2" w14:textId="77777777" w:rsidR="00A6188A" w:rsidRPr="00A6188A" w:rsidRDefault="00A6188A" w:rsidP="00A6188A">
      <w:pPr>
        <w:widowControl w:val="0"/>
        <w:autoSpaceDE w:val="0"/>
        <w:autoSpaceDN w:val="0"/>
        <w:adjustRightInd w:val="0"/>
        <w:spacing w:line="240" w:lineRule="auto"/>
        <w:ind w:left="480" w:hanging="480"/>
        <w:rPr>
          <w:rFonts w:ascii="Aptos" w:hAnsi="Aptos" w:cs="Times New Roman"/>
          <w:noProof/>
          <w:kern w:val="0"/>
        </w:rPr>
      </w:pPr>
      <w:r w:rsidRPr="00A6188A">
        <w:rPr>
          <w:rFonts w:ascii="Aptos" w:hAnsi="Aptos" w:cs="Times New Roman"/>
          <w:noProof/>
          <w:kern w:val="0"/>
        </w:rPr>
        <w:t xml:space="preserve">Williams, B. K., J. D. Nichols, and M. J. Conroy. 2002. </w:t>
      </w:r>
      <w:r w:rsidRPr="00A6188A">
        <w:rPr>
          <w:rFonts w:ascii="Aptos" w:hAnsi="Aptos" w:cs="Times New Roman"/>
          <w:i/>
          <w:iCs/>
          <w:noProof/>
          <w:kern w:val="0"/>
        </w:rPr>
        <w:t>Analysis and Management of Animal Populations</w:t>
      </w:r>
      <w:r w:rsidRPr="00A6188A">
        <w:rPr>
          <w:rFonts w:ascii="Aptos" w:hAnsi="Aptos" w:cs="Times New Roman"/>
          <w:noProof/>
          <w:kern w:val="0"/>
        </w:rPr>
        <w:t>. Academic Press.</w:t>
      </w:r>
    </w:p>
    <w:p w14:paraId="310B3CB5" w14:textId="77777777" w:rsidR="00A6188A" w:rsidRPr="00A6188A" w:rsidRDefault="00A6188A" w:rsidP="00A6188A">
      <w:pPr>
        <w:widowControl w:val="0"/>
        <w:autoSpaceDE w:val="0"/>
        <w:autoSpaceDN w:val="0"/>
        <w:adjustRightInd w:val="0"/>
        <w:spacing w:line="240" w:lineRule="auto"/>
        <w:ind w:left="480" w:hanging="480"/>
        <w:rPr>
          <w:rFonts w:ascii="Aptos" w:hAnsi="Aptos"/>
          <w:noProof/>
        </w:rPr>
      </w:pPr>
      <w:r w:rsidRPr="00A6188A">
        <w:rPr>
          <w:rFonts w:ascii="Aptos" w:hAnsi="Aptos" w:cs="Times New Roman"/>
          <w:noProof/>
          <w:kern w:val="0"/>
        </w:rPr>
        <w:t xml:space="preserve">Wolfin, James, Eric Watkins, Ian Lane, Zachary M Portman, and Marla Spivak. 2023. “Floral Enhancement of Turfgrass Lawns Benefits Wild Bees and Honey Bees (Apis Mellifera).” </w:t>
      </w:r>
      <w:r w:rsidRPr="00A6188A">
        <w:rPr>
          <w:rFonts w:ascii="Aptos" w:hAnsi="Aptos" w:cs="Times New Roman"/>
          <w:i/>
          <w:iCs/>
          <w:noProof/>
          <w:kern w:val="0"/>
        </w:rPr>
        <w:t>Urban Ecosystems</w:t>
      </w:r>
      <w:r w:rsidRPr="00A6188A">
        <w:rPr>
          <w:rFonts w:ascii="Aptos" w:hAnsi="Aptos" w:cs="Times New Roman"/>
          <w:noProof/>
          <w:kern w:val="0"/>
        </w:rPr>
        <w:t xml:space="preserve"> 26: 361–75. https://doi.org/10.1007/s11252-023-01339-7.</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lastRenderedPageBreak/>
        <w:br w:type="page"/>
      </w:r>
    </w:p>
    <w:p w14:paraId="75C9DE97" w14:textId="410E20C5" w:rsidR="00C778AD" w:rsidRDefault="00BE58EE" w:rsidP="00B512B6">
      <w:pPr>
        <w:rPr>
          <w:b/>
          <w:bCs/>
          <w:lang w:val="en-CA"/>
        </w:rPr>
      </w:pPr>
      <w:commentRangeStart w:id="4"/>
      <w:r>
        <w:rPr>
          <w:noProof/>
        </w:rPr>
        <w:lastRenderedPageBreak/>
        <w:drawing>
          <wp:inline distT="0" distB="0" distL="0" distR="0" wp14:anchorId="55C2E047" wp14:editId="5139477B">
            <wp:extent cx="5927101" cy="4171950"/>
            <wp:effectExtent l="0" t="0" r="0" b="0"/>
            <wp:docPr id="38215401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4010" name="Picture 1" descr="A diagram of a butterfly&#10;&#10;Description automatically generated"/>
                    <pic:cNvPicPr/>
                  </pic:nvPicPr>
                  <pic:blipFill rotWithShape="1">
                    <a:blip r:embed="rId12"/>
                    <a:srcRect l="10043" r="10043"/>
                    <a:stretch/>
                  </pic:blipFill>
                  <pic:spPr bwMode="auto">
                    <a:xfrm>
                      <a:off x="0" y="0"/>
                      <a:ext cx="5933155" cy="4176211"/>
                    </a:xfrm>
                    <a:prstGeom prst="rect">
                      <a:avLst/>
                    </a:prstGeom>
                    <a:ln>
                      <a:noFill/>
                    </a:ln>
                    <a:extLst>
                      <a:ext uri="{53640926-AAD7-44D8-BBD7-CCE9431645EC}">
                        <a14:shadowObscured xmlns:a14="http://schemas.microsoft.com/office/drawing/2010/main"/>
                      </a:ext>
                    </a:extLst>
                  </pic:spPr>
                </pic:pic>
              </a:graphicData>
            </a:graphic>
          </wp:inline>
        </w:drawing>
      </w:r>
      <w:commentRangeEnd w:id="4"/>
      <w:r w:rsidR="00B3215B">
        <w:rPr>
          <w:rStyle w:val="CommentReference"/>
        </w:rPr>
        <w:commentReference w:id="4"/>
      </w:r>
    </w:p>
    <w:p w14:paraId="410792CA" w14:textId="47C26A2B"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GLM’s </w:t>
      </w:r>
      <w:r w:rsidR="00845B02">
        <w:rPr>
          <w:lang w:val="en-CA"/>
        </w:rPr>
        <w:t xml:space="preserve">(column 1) </w:t>
      </w:r>
      <w:r w:rsidR="00C778AD">
        <w:rPr>
          <w:lang w:val="en-CA"/>
        </w:rPr>
        <w:t>estimate the effects of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xml:space="preserve">) on abundance by treating count data </w:t>
      </w:r>
      <w:proofErr w:type="spellStart"/>
      <w:r w:rsidR="009047C5">
        <w:rPr>
          <w:i/>
          <w:iCs/>
          <w:lang w:val="en-CA"/>
        </w:rPr>
        <w:t>y</w:t>
      </w:r>
      <w:r w:rsidR="009047C5">
        <w:rPr>
          <w:i/>
          <w:iCs/>
          <w:vertAlign w:val="subscript"/>
          <w:lang w:val="en-CA"/>
        </w:rPr>
        <w:t>i</w:t>
      </w:r>
      <w:proofErr w:type="spellEnd"/>
      <w:r w:rsidR="009047C5">
        <w:rPr>
          <w:lang w:val="en-CA"/>
        </w:rPr>
        <w:t xml:space="preserve"> </w:t>
      </w:r>
      <w:r w:rsidR="00C778AD">
        <w:rPr>
          <w:lang w:val="en-CA"/>
        </w:rPr>
        <w:t>as the outcome of a random process that generates positive integers, e.g., a Poisson distribution. GLM’s are unable to disentangle effects of these predictors on abundance from their potential effects on detection rate, e.g.: Habitat obscures detectability; observers improve their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Pr>
          <w:lang w:val="en-CA"/>
        </w:rPr>
        <w:t>Binmix</w:t>
      </w:r>
      <w:proofErr w:type="spellEnd"/>
      <w:r w:rsidR="00C778AD">
        <w:rPr>
          <w:lang w:val="en-CA"/>
        </w:rPr>
        <w:t xml:space="preserve"> models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r>
          <w:rPr>
            <w:rFonts w:ascii="Cambria Math" w:hAnsi="Cambria Math"/>
            <w:lang w:val="en-CA"/>
          </w:rPr>
          <m:t>N</m:t>
        </m:r>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r>
          <w:rPr>
            <w:rFonts w:ascii="Cambria Math" w:hAnsi="Cambria Math"/>
            <w:lang w:val="en-CA"/>
          </w:rPr>
          <m:t>N</m:t>
        </m:r>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r>
          <w:rPr>
            <w:rFonts w:ascii="Cambria Math" w:hAnsi="Cambria Math"/>
            <w:lang w:val="en-CA"/>
          </w:rPr>
          <m:t>N</m:t>
        </m:r>
      </m:oMath>
      <w:r w:rsidR="00AC0AD0">
        <w:rPr>
          <w:lang w:val="en-CA"/>
        </w:rPr>
        <w:t>); a wider and more symmetrical distribution in</w:t>
      </w:r>
      <w:r w:rsidR="00845B02">
        <w:rPr>
          <w:lang w:val="en-CA"/>
        </w:rPr>
        <w:t xml:space="preserve"> Habitat 1</w:t>
      </w:r>
      <w:r w:rsidR="00AC0AD0">
        <w:rPr>
          <w:lang w:val="en-CA"/>
        </w:rPr>
        <w:t xml:space="preserve"> has a higher likelihood when the detection rate is close intermediate</w:t>
      </w:r>
      <w:r w:rsidR="00F51152">
        <w:rPr>
          <w:lang w:val="en-CA"/>
        </w:rPr>
        <w:t xml:space="preserve">. </w:t>
      </w:r>
      <w:proofErr w:type="spellStart"/>
      <w:r w:rsidR="00F51152">
        <w:rPr>
          <w:lang w:val="en-CA"/>
        </w:rPr>
        <w:t>Multimix</w:t>
      </w:r>
      <w:proofErr w:type="spellEnd"/>
      <w:r w:rsidR="00F51152">
        <w:rPr>
          <w:lang w:val="en-CA"/>
        </w:rPr>
        <w:t xml:space="preserve"> models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i/>
          <w:iCs/>
          <w:lang w:val="en-CA"/>
        </w:rPr>
        <w:t xml:space="preserve"> </w:t>
      </w:r>
      <w:r w:rsidR="00F51152">
        <w:rPr>
          <w:lang w:val="en-CA"/>
        </w:rPr>
        <w:t>considered to be the outcome of a total population size 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p>
    <w:p w14:paraId="43135CE7" w14:textId="08521DFB" w:rsidR="000F16E1" w:rsidRDefault="000F16E1" w:rsidP="000F16E1">
      <w:pPr>
        <w:rPr>
          <w:lang w:val="en-CA"/>
        </w:rPr>
      </w:pPr>
      <w:r>
        <w:rPr>
          <w:noProof/>
        </w:rPr>
        <w:lastRenderedPageBreak/>
        <w:drawing>
          <wp:inline distT="0" distB="0" distL="0" distR="0" wp14:anchorId="52CB8C28" wp14:editId="194CB579">
            <wp:extent cx="6108700" cy="2897717"/>
            <wp:effectExtent l="0" t="0" r="6350" b="0"/>
            <wp:docPr id="1304781811"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1811" name="Picture 1" descr="A screenshot of a diagram&#10;&#10;Description automatically generated"/>
                    <pic:cNvPicPr/>
                  </pic:nvPicPr>
                  <pic:blipFill rotWithShape="1">
                    <a:blip r:embed="rId13"/>
                    <a:srcRect t="7787" b="7883"/>
                    <a:stretch/>
                  </pic:blipFill>
                  <pic:spPr bwMode="auto">
                    <a:xfrm>
                      <a:off x="0" y="0"/>
                      <a:ext cx="6109950" cy="2898310"/>
                    </a:xfrm>
                    <a:prstGeom prst="rect">
                      <a:avLst/>
                    </a:prstGeom>
                    <a:ln>
                      <a:noFill/>
                    </a:ln>
                    <a:extLst>
                      <a:ext uri="{53640926-AAD7-44D8-BBD7-CCE9431645EC}">
                        <a14:shadowObscured xmlns:a14="http://schemas.microsoft.com/office/drawing/2010/main"/>
                      </a:ext>
                    </a:extLst>
                  </pic:spPr>
                </pic:pic>
              </a:graphicData>
            </a:graphic>
          </wp:inline>
        </w:drawing>
      </w:r>
      <w:r w:rsidR="007A4BD1">
        <w:rPr>
          <w:b/>
          <w:bCs/>
          <w:lang w:val="en-CA"/>
        </w:rPr>
        <w:t xml:space="preserve">Figure 2: </w:t>
      </w:r>
      <w:r w:rsidR="00CE4559">
        <w:rPr>
          <w:lang w:val="en-CA"/>
        </w:rPr>
        <w:t xml:space="preserve">Field study </w:t>
      </w:r>
      <w:r>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which are designed to estimate and account for imperfection detection. Mean estimates are displayed with filled circles. Thick and thin error bars represent 50% and 90% BCI</w:t>
      </w:r>
      <w:r w:rsidR="00D9493B">
        <w:rPr>
          <w:lang w:val="en-CA"/>
        </w:rPr>
        <w:t>’s.</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4"/>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304FF462"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Models should return unbiased estimates of abundance drivers that are also precise. Higher values for precision (dark purple) represent wider BCI’s. Lower values (light purple) represent BCI’s with less uncertainty</w:t>
      </w:r>
      <w:r w:rsidR="00CD1DEF">
        <w:rPr>
          <w:lang w:val="en-CA"/>
        </w:rPr>
        <w:t xml:space="preserve">. </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5"/>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6E904911"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BCI’s. Lower values (light purple) represent BCI’s with less uncertainty.</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1617179C" w:rsidR="00896B5B" w:rsidRDefault="00896B5B" w:rsidP="00742924">
      <w:pPr>
        <w:rPr>
          <w:b/>
          <w:bCs/>
          <w:lang w:val="en-CA"/>
        </w:rPr>
      </w:pPr>
      <w:r>
        <w:rPr>
          <w:noProof/>
        </w:rPr>
        <w:drawing>
          <wp:inline distT="0" distB="0" distL="0" distR="0" wp14:anchorId="0EF176A5" wp14:editId="218262ED">
            <wp:extent cx="5780598" cy="1732148"/>
            <wp:effectExtent l="0" t="0" r="0" b="1905"/>
            <wp:docPr id="119526041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0410" name="Picture 1" descr="A screenshot of a computer screen"/>
                    <pic:cNvPicPr/>
                  </pic:nvPicPr>
                  <pic:blipFill rotWithShape="1">
                    <a:blip r:embed="rId16"/>
                    <a:srcRect t="23548" b="23181"/>
                    <a:stretch/>
                  </pic:blipFill>
                  <pic:spPr bwMode="auto">
                    <a:xfrm>
                      <a:off x="0" y="0"/>
                      <a:ext cx="5794144" cy="1736207"/>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69D6BD3B" w:rsidR="003A277F" w:rsidRPr="008C4499" w:rsidRDefault="003A277F" w:rsidP="00742924">
      <w:pPr>
        <w:rPr>
          <w:lang w:val="en-CA"/>
        </w:rPr>
      </w:pPr>
      <w:r>
        <w:rPr>
          <w:b/>
          <w:bCs/>
          <w:lang w:val="en-CA"/>
        </w:rPr>
        <w:t>Figure 5: Robustness to closure violations</w:t>
      </w:r>
      <w:r w:rsidR="009728CF">
        <w:rPr>
          <w:b/>
          <w:bCs/>
          <w:lang w:val="en-CA"/>
        </w:rPr>
        <w:t xml:space="preserve">. </w:t>
      </w:r>
      <w:proofErr w:type="spellStart"/>
      <w:r w:rsidR="009728CF">
        <w:rPr>
          <w:lang w:val="en-CA"/>
        </w:rPr>
        <w:t>Binmix</w:t>
      </w:r>
      <w:proofErr w:type="spellEnd"/>
      <w:r w:rsidR="009728CF">
        <w:rPr>
          <w:lang w:val="en-CA"/>
        </w:rPr>
        <w:t xml:space="preserve"> bias (a) compared to </w:t>
      </w:r>
      <w:proofErr w:type="spellStart"/>
      <w:r w:rsidR="009728CF">
        <w:rPr>
          <w:lang w:val="en-CA"/>
        </w:rPr>
        <w:t>multimix</w:t>
      </w:r>
      <w:proofErr w:type="spellEnd"/>
      <w:r w:rsidR="009728CF">
        <w:rPr>
          <w:lang w:val="en-CA"/>
        </w:rPr>
        <w:t xml:space="preserve"> bias (b), with respect to changing baseline availability odds (theta0) and systematic effects of restoration on availability odds (theta1). Positive bias (red) indicates a tendency to overestimate the effect of habitat restoration on abundance while a negative bias (blue) indicates a tendency to underestimate the effect. A value of zero indicates no model bias. </w:t>
      </w:r>
      <w:r w:rsidR="009728CF" w:rsidRPr="009728CF">
        <w:rPr>
          <w:highlight w:val="yellow"/>
          <w:lang w:val="en-CA"/>
        </w:rPr>
        <w:t>Also add panel with overall abundance estimate and baseline detection rate</w:t>
      </w:r>
      <w:r w:rsidR="009728CF">
        <w:rPr>
          <w:highlight w:val="yellow"/>
          <w:lang w:val="en-CA"/>
        </w:rPr>
        <w:t xml:space="preserve"> to show how </w:t>
      </w:r>
      <w:proofErr w:type="spellStart"/>
      <w:r w:rsidR="009728CF">
        <w:rPr>
          <w:highlight w:val="yellow"/>
          <w:lang w:val="en-CA"/>
        </w:rPr>
        <w:t>multimix</w:t>
      </w:r>
      <w:proofErr w:type="spellEnd"/>
      <w:r w:rsidR="009728CF">
        <w:rPr>
          <w:highlight w:val="yellow"/>
          <w:lang w:val="en-CA"/>
        </w:rPr>
        <w:t xml:space="preserve"> is adapting by combining the odds of detection and availability.</w:t>
      </w:r>
      <w:r w:rsidR="009728CF" w:rsidRPr="009728CF">
        <w:rPr>
          <w:highlight w:val="yellow"/>
          <w:lang w:val="en-CA"/>
        </w:rPr>
        <w:t xml:space="preserve"> </w:t>
      </w:r>
      <w:r w:rsidR="009728CF">
        <w:rPr>
          <w:lang w:val="en-CA"/>
        </w:rPr>
        <w:t xml:space="preserve"> </w:t>
      </w:r>
    </w:p>
    <w:p w14:paraId="6FA06882" w14:textId="77777777" w:rsidR="00742924" w:rsidRPr="008C4499" w:rsidRDefault="00742924" w:rsidP="008C4499">
      <w:pPr>
        <w:rPr>
          <w:lang w:val="en-CA"/>
        </w:rPr>
      </w:pPr>
    </w:p>
    <w:sectPr w:rsidR="00742924" w:rsidRPr="008C4499">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ns Ulrich" w:date="2025-01-09T17:55:00Z" w:initials="JU">
    <w:p w14:paraId="4DBAB6E4" w14:textId="19C2D067" w:rsidR="00C17CDD" w:rsidRDefault="00C17CDD" w:rsidP="00C17CDD">
      <w:pPr>
        <w:pStyle w:val="CommentText"/>
      </w:pPr>
      <w:r>
        <w:rPr>
          <w:rStyle w:val="CommentReference"/>
        </w:rPr>
        <w:annotationRef/>
      </w:r>
      <w:r>
        <w:rPr>
          <w:lang w:val="en-CA"/>
        </w:rPr>
        <w:t>Make an illustrative figure</w:t>
      </w:r>
    </w:p>
  </w:comment>
  <w:comment w:id="1" w:author="Sargent, Risa" w:date="2025-01-16T14:59:00Z" w:initials="RS">
    <w:p w14:paraId="5C316232" w14:textId="7B538183" w:rsidR="00EF0538" w:rsidRDefault="00EF0538">
      <w:pPr>
        <w:pStyle w:val="CommentText"/>
      </w:pPr>
      <w:r>
        <w:rPr>
          <w:rStyle w:val="CommentReference"/>
        </w:rPr>
        <w:annotationRef/>
      </w:r>
      <w:r>
        <w:t>I wonder if ‘the GLM models’ (throughout) might improve readability?</w:t>
      </w:r>
    </w:p>
  </w:comment>
  <w:comment w:id="2" w:author="Jens Ulrich" w:date="2025-01-27T14:31:00Z" w:initials="JU">
    <w:p w14:paraId="5D8A4C39" w14:textId="77777777" w:rsidR="004B3DE1" w:rsidRDefault="004B3DE1" w:rsidP="004B3DE1">
      <w:pPr>
        <w:pStyle w:val="CommentText"/>
      </w:pPr>
      <w:r>
        <w:rPr>
          <w:rStyle w:val="CommentReference"/>
        </w:rPr>
        <w:annotationRef/>
      </w:r>
      <w:r>
        <w:rPr>
          <w:lang w:val="en-CA"/>
        </w:rPr>
        <w:t>I feel iffy about doing that since the ‘M’ in GLM stands for model</w:t>
      </w:r>
    </w:p>
  </w:comment>
  <w:comment w:id="3" w:author="Jens Ulrich" w:date="2025-01-09T14:40:00Z" w:initials="JU">
    <w:p w14:paraId="31D6B9D5" w14:textId="77777777" w:rsidR="004B3DE1" w:rsidRDefault="006E2A95" w:rsidP="004B3DE1">
      <w:pPr>
        <w:pStyle w:val="CommentText"/>
      </w:pPr>
      <w:r>
        <w:rPr>
          <w:rStyle w:val="CommentReference"/>
        </w:rPr>
        <w:annotationRef/>
      </w:r>
      <w:r w:rsidR="004B3DE1">
        <w:rPr>
          <w:lang w:val="en-CA"/>
        </w:rPr>
        <w:t>I didn’t originally track this in the simulation outputs. I am now tracking estimates of total population size and detection rate in the simulation reruns</w:t>
      </w:r>
    </w:p>
  </w:comment>
  <w:comment w:id="4" w:author="Jens Ulrich" w:date="2024-12-10T10:42:00Z" w:initials="JU">
    <w:p w14:paraId="76F750A9" w14:textId="5D9EDD93" w:rsidR="00B3215B" w:rsidRDefault="00B3215B" w:rsidP="00B3215B">
      <w:pPr>
        <w:pStyle w:val="CommentText"/>
      </w:pPr>
      <w:r>
        <w:rPr>
          <w:rStyle w:val="CommentReference"/>
        </w:rPr>
        <w:annotationRef/>
      </w:r>
      <w:r>
        <w:rPr>
          <w:lang w:val="en-CA"/>
        </w:rPr>
        <w:t>Should make the failed detections in the multimix red so the diverging paths are more clear. Should also center the “habitat 1 and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BAB6E4" w15:done="0"/>
  <w15:commentEx w15:paraId="5C316232" w15:done="0"/>
  <w15:commentEx w15:paraId="5D8A4C39" w15:paraIdParent="5C316232" w15:done="0"/>
  <w15:commentEx w15:paraId="31D6B9D5" w15:done="0"/>
  <w15:commentEx w15:paraId="76F75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60F72E" w16cex:dateUtc="2025-01-10T01:55:00Z"/>
  <w16cex:commentExtensible w16cex:durableId="07F81408" w16cex:dateUtc="2025-01-16T22:59:00Z"/>
  <w16cex:commentExtensible w16cex:durableId="2431B931" w16cex:dateUtc="2025-01-27T22:31:00Z"/>
  <w16cex:commentExtensible w16cex:durableId="4DE906B1" w16cex:dateUtc="2025-01-09T22:40:00Z"/>
  <w16cex:commentExtensible w16cex:durableId="4194EA3C" w16cex:dateUtc="2024-12-10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BAB6E4" w16cid:durableId="3760F72E"/>
  <w16cid:commentId w16cid:paraId="5C316232" w16cid:durableId="07F81408"/>
  <w16cid:commentId w16cid:paraId="5D8A4C39" w16cid:durableId="2431B931"/>
  <w16cid:commentId w16cid:paraId="31D6B9D5" w16cid:durableId="4DE906B1"/>
  <w16cid:commentId w16cid:paraId="76F750A9" w16cid:durableId="4194EA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47606" w14:textId="77777777" w:rsidR="008D2A5C" w:rsidRDefault="008D2A5C" w:rsidP="00625570">
      <w:pPr>
        <w:spacing w:after="0" w:line="240" w:lineRule="auto"/>
      </w:pPr>
      <w:r>
        <w:separator/>
      </w:r>
    </w:p>
  </w:endnote>
  <w:endnote w:type="continuationSeparator" w:id="0">
    <w:p w14:paraId="42444964" w14:textId="77777777" w:rsidR="008D2A5C" w:rsidRDefault="008D2A5C"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925C4B" w:rsidRDefault="00925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925C4B" w:rsidRDefault="0092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890A0" w14:textId="77777777" w:rsidR="008D2A5C" w:rsidRDefault="008D2A5C" w:rsidP="00625570">
      <w:pPr>
        <w:spacing w:after="0" w:line="240" w:lineRule="auto"/>
      </w:pPr>
      <w:r>
        <w:separator/>
      </w:r>
    </w:p>
  </w:footnote>
  <w:footnote w:type="continuationSeparator" w:id="0">
    <w:p w14:paraId="6FD02BF5" w14:textId="77777777" w:rsidR="008D2A5C" w:rsidRDefault="008D2A5C"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61962">
    <w:abstractNumId w:val="5"/>
  </w:num>
  <w:num w:numId="2" w16cid:durableId="1293170121">
    <w:abstractNumId w:val="1"/>
  </w:num>
  <w:num w:numId="3" w16cid:durableId="1164707565">
    <w:abstractNumId w:val="4"/>
  </w:num>
  <w:num w:numId="4" w16cid:durableId="1929845072">
    <w:abstractNumId w:val="2"/>
  </w:num>
  <w:num w:numId="5" w16cid:durableId="1465659884">
    <w:abstractNumId w:val="0"/>
  </w:num>
  <w:num w:numId="6" w16cid:durableId="3581338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Ulrich">
    <w15:presenceInfo w15:providerId="AD" w15:userId="S::jens.johnson@ubc.ca::1d972ffb-7a27-4f01-82ee-6bfead15c41b"/>
  </w15:person>
  <w15:person w15:author="Sargent, Risa">
    <w15:presenceInfo w15:providerId="AD" w15:userId="S::risa.sargent@ubc.ca::ad00f8f8-0bac-400d-aecf-85974dd0e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3CEA"/>
    <w:rsid w:val="000167FC"/>
    <w:rsid w:val="00025C1A"/>
    <w:rsid w:val="000310AD"/>
    <w:rsid w:val="00036A8C"/>
    <w:rsid w:val="0004132B"/>
    <w:rsid w:val="00044736"/>
    <w:rsid w:val="00045780"/>
    <w:rsid w:val="000465CE"/>
    <w:rsid w:val="00054159"/>
    <w:rsid w:val="00057C24"/>
    <w:rsid w:val="000631A2"/>
    <w:rsid w:val="00064EB5"/>
    <w:rsid w:val="00065B2F"/>
    <w:rsid w:val="00066428"/>
    <w:rsid w:val="00067E80"/>
    <w:rsid w:val="00075B03"/>
    <w:rsid w:val="000772CD"/>
    <w:rsid w:val="000812FE"/>
    <w:rsid w:val="00083264"/>
    <w:rsid w:val="00094B22"/>
    <w:rsid w:val="000973E2"/>
    <w:rsid w:val="000977E0"/>
    <w:rsid w:val="000A671E"/>
    <w:rsid w:val="000B028D"/>
    <w:rsid w:val="000B2CFF"/>
    <w:rsid w:val="000B5691"/>
    <w:rsid w:val="000C1812"/>
    <w:rsid w:val="000C4AB8"/>
    <w:rsid w:val="000C5B26"/>
    <w:rsid w:val="000D0274"/>
    <w:rsid w:val="000D1918"/>
    <w:rsid w:val="000E0E06"/>
    <w:rsid w:val="000E123C"/>
    <w:rsid w:val="000E4E67"/>
    <w:rsid w:val="000E606A"/>
    <w:rsid w:val="000F0A14"/>
    <w:rsid w:val="000F16E1"/>
    <w:rsid w:val="000F4CA3"/>
    <w:rsid w:val="000F575C"/>
    <w:rsid w:val="000F5801"/>
    <w:rsid w:val="001124B9"/>
    <w:rsid w:val="00115EA6"/>
    <w:rsid w:val="00120999"/>
    <w:rsid w:val="00120E75"/>
    <w:rsid w:val="00133AA8"/>
    <w:rsid w:val="001345FD"/>
    <w:rsid w:val="00142439"/>
    <w:rsid w:val="00145AD5"/>
    <w:rsid w:val="00147AC8"/>
    <w:rsid w:val="0015135D"/>
    <w:rsid w:val="0015281C"/>
    <w:rsid w:val="001559FC"/>
    <w:rsid w:val="00157A88"/>
    <w:rsid w:val="00162913"/>
    <w:rsid w:val="00163E2E"/>
    <w:rsid w:val="00175E62"/>
    <w:rsid w:val="001A091E"/>
    <w:rsid w:val="001A3FB2"/>
    <w:rsid w:val="001A574F"/>
    <w:rsid w:val="001B472C"/>
    <w:rsid w:val="001B4B31"/>
    <w:rsid w:val="001B7FB0"/>
    <w:rsid w:val="001C43EE"/>
    <w:rsid w:val="001D0191"/>
    <w:rsid w:val="001E6CD6"/>
    <w:rsid w:val="001F3B48"/>
    <w:rsid w:val="00215B37"/>
    <w:rsid w:val="00217481"/>
    <w:rsid w:val="00221A04"/>
    <w:rsid w:val="00224972"/>
    <w:rsid w:val="00226C9F"/>
    <w:rsid w:val="00234D33"/>
    <w:rsid w:val="00235E76"/>
    <w:rsid w:val="00250A39"/>
    <w:rsid w:val="00251950"/>
    <w:rsid w:val="00263137"/>
    <w:rsid w:val="00266541"/>
    <w:rsid w:val="00272947"/>
    <w:rsid w:val="002818D3"/>
    <w:rsid w:val="00281ABF"/>
    <w:rsid w:val="00281F45"/>
    <w:rsid w:val="00284BF9"/>
    <w:rsid w:val="0028623F"/>
    <w:rsid w:val="002877E4"/>
    <w:rsid w:val="00290B44"/>
    <w:rsid w:val="0029209D"/>
    <w:rsid w:val="002A58C8"/>
    <w:rsid w:val="002B08B6"/>
    <w:rsid w:val="002B1345"/>
    <w:rsid w:val="002B4396"/>
    <w:rsid w:val="002D3441"/>
    <w:rsid w:val="002D52CB"/>
    <w:rsid w:val="002E436D"/>
    <w:rsid w:val="002E5BD8"/>
    <w:rsid w:val="002F3E80"/>
    <w:rsid w:val="002F5BEA"/>
    <w:rsid w:val="002F7FD1"/>
    <w:rsid w:val="003015F8"/>
    <w:rsid w:val="003057A7"/>
    <w:rsid w:val="00316CCE"/>
    <w:rsid w:val="00321EE8"/>
    <w:rsid w:val="00337C6D"/>
    <w:rsid w:val="003459A4"/>
    <w:rsid w:val="0034779B"/>
    <w:rsid w:val="00347802"/>
    <w:rsid w:val="0035081F"/>
    <w:rsid w:val="00363221"/>
    <w:rsid w:val="00364C29"/>
    <w:rsid w:val="003773C0"/>
    <w:rsid w:val="00387939"/>
    <w:rsid w:val="0039216E"/>
    <w:rsid w:val="00392543"/>
    <w:rsid w:val="003A277F"/>
    <w:rsid w:val="003A51C3"/>
    <w:rsid w:val="003A7866"/>
    <w:rsid w:val="003B5584"/>
    <w:rsid w:val="003B648D"/>
    <w:rsid w:val="003B6500"/>
    <w:rsid w:val="003B6EE5"/>
    <w:rsid w:val="003C4D2B"/>
    <w:rsid w:val="003C4F80"/>
    <w:rsid w:val="003D077E"/>
    <w:rsid w:val="003D0C3A"/>
    <w:rsid w:val="003E77CC"/>
    <w:rsid w:val="003F1672"/>
    <w:rsid w:val="003F2617"/>
    <w:rsid w:val="00413B14"/>
    <w:rsid w:val="004142EE"/>
    <w:rsid w:val="004215F7"/>
    <w:rsid w:val="00427370"/>
    <w:rsid w:val="00433FDA"/>
    <w:rsid w:val="004372E3"/>
    <w:rsid w:val="00437C2E"/>
    <w:rsid w:val="00450CEE"/>
    <w:rsid w:val="0045140F"/>
    <w:rsid w:val="00455F7F"/>
    <w:rsid w:val="0047186F"/>
    <w:rsid w:val="00473683"/>
    <w:rsid w:val="00474548"/>
    <w:rsid w:val="0047506A"/>
    <w:rsid w:val="00475501"/>
    <w:rsid w:val="0048082C"/>
    <w:rsid w:val="00481C9E"/>
    <w:rsid w:val="004823C9"/>
    <w:rsid w:val="00484639"/>
    <w:rsid w:val="00495E45"/>
    <w:rsid w:val="004A03AB"/>
    <w:rsid w:val="004A4E2F"/>
    <w:rsid w:val="004A7CD1"/>
    <w:rsid w:val="004B283D"/>
    <w:rsid w:val="004B3DE1"/>
    <w:rsid w:val="004B5DB4"/>
    <w:rsid w:val="004B72C9"/>
    <w:rsid w:val="004C2E50"/>
    <w:rsid w:val="004C4F15"/>
    <w:rsid w:val="004C5BB9"/>
    <w:rsid w:val="004D2C63"/>
    <w:rsid w:val="004D47E3"/>
    <w:rsid w:val="004E5FB5"/>
    <w:rsid w:val="004F6712"/>
    <w:rsid w:val="00500D2A"/>
    <w:rsid w:val="00504CC9"/>
    <w:rsid w:val="00507F23"/>
    <w:rsid w:val="005105FA"/>
    <w:rsid w:val="00512C8F"/>
    <w:rsid w:val="005158F5"/>
    <w:rsid w:val="00527977"/>
    <w:rsid w:val="005368D3"/>
    <w:rsid w:val="005369C5"/>
    <w:rsid w:val="00544EB6"/>
    <w:rsid w:val="00560A7D"/>
    <w:rsid w:val="00565CF7"/>
    <w:rsid w:val="00570871"/>
    <w:rsid w:val="005802B7"/>
    <w:rsid w:val="005878AE"/>
    <w:rsid w:val="005A1542"/>
    <w:rsid w:val="005B43B5"/>
    <w:rsid w:val="005E29F4"/>
    <w:rsid w:val="005E3E53"/>
    <w:rsid w:val="005F2F9C"/>
    <w:rsid w:val="005F3225"/>
    <w:rsid w:val="0060326F"/>
    <w:rsid w:val="00610060"/>
    <w:rsid w:val="00611BF7"/>
    <w:rsid w:val="006211B6"/>
    <w:rsid w:val="0062230E"/>
    <w:rsid w:val="00625570"/>
    <w:rsid w:val="0062636E"/>
    <w:rsid w:val="00626AE9"/>
    <w:rsid w:val="00627788"/>
    <w:rsid w:val="00631CB8"/>
    <w:rsid w:val="00636C86"/>
    <w:rsid w:val="006418B5"/>
    <w:rsid w:val="0065017C"/>
    <w:rsid w:val="006510B9"/>
    <w:rsid w:val="00654D4B"/>
    <w:rsid w:val="00666E3D"/>
    <w:rsid w:val="0067158F"/>
    <w:rsid w:val="00676C2E"/>
    <w:rsid w:val="006824C5"/>
    <w:rsid w:val="00685B0A"/>
    <w:rsid w:val="00690360"/>
    <w:rsid w:val="00690DE7"/>
    <w:rsid w:val="00691AED"/>
    <w:rsid w:val="006939E3"/>
    <w:rsid w:val="00694B70"/>
    <w:rsid w:val="006A3766"/>
    <w:rsid w:val="006A561E"/>
    <w:rsid w:val="006A643D"/>
    <w:rsid w:val="006B1CF3"/>
    <w:rsid w:val="006B52C0"/>
    <w:rsid w:val="006C5518"/>
    <w:rsid w:val="006D54EB"/>
    <w:rsid w:val="006D752E"/>
    <w:rsid w:val="006E2A95"/>
    <w:rsid w:val="006F482E"/>
    <w:rsid w:val="006F70FD"/>
    <w:rsid w:val="00703170"/>
    <w:rsid w:val="00707783"/>
    <w:rsid w:val="007106E1"/>
    <w:rsid w:val="00713A33"/>
    <w:rsid w:val="00714219"/>
    <w:rsid w:val="007149AB"/>
    <w:rsid w:val="00740670"/>
    <w:rsid w:val="00742924"/>
    <w:rsid w:val="00744985"/>
    <w:rsid w:val="007464C2"/>
    <w:rsid w:val="007505E7"/>
    <w:rsid w:val="0075441E"/>
    <w:rsid w:val="00754B92"/>
    <w:rsid w:val="007643A0"/>
    <w:rsid w:val="00767108"/>
    <w:rsid w:val="007768ED"/>
    <w:rsid w:val="00781EB2"/>
    <w:rsid w:val="007A0239"/>
    <w:rsid w:val="007A23D3"/>
    <w:rsid w:val="007A49EF"/>
    <w:rsid w:val="007A4BD1"/>
    <w:rsid w:val="007B0A94"/>
    <w:rsid w:val="007B31D8"/>
    <w:rsid w:val="007B5330"/>
    <w:rsid w:val="007B5BD0"/>
    <w:rsid w:val="007D22C8"/>
    <w:rsid w:val="007D4C2B"/>
    <w:rsid w:val="007D674C"/>
    <w:rsid w:val="007E58AE"/>
    <w:rsid w:val="007E7CC3"/>
    <w:rsid w:val="007F396D"/>
    <w:rsid w:val="007F4AB9"/>
    <w:rsid w:val="00801731"/>
    <w:rsid w:val="00803A93"/>
    <w:rsid w:val="00804766"/>
    <w:rsid w:val="00807B86"/>
    <w:rsid w:val="008142CB"/>
    <w:rsid w:val="0082270D"/>
    <w:rsid w:val="00843831"/>
    <w:rsid w:val="00845B02"/>
    <w:rsid w:val="00846B1D"/>
    <w:rsid w:val="00854B16"/>
    <w:rsid w:val="00855292"/>
    <w:rsid w:val="00857206"/>
    <w:rsid w:val="00857669"/>
    <w:rsid w:val="00857DFA"/>
    <w:rsid w:val="00870BAD"/>
    <w:rsid w:val="00876DD5"/>
    <w:rsid w:val="00881198"/>
    <w:rsid w:val="00886EBE"/>
    <w:rsid w:val="00887C3E"/>
    <w:rsid w:val="00890C44"/>
    <w:rsid w:val="0089436F"/>
    <w:rsid w:val="00896B5B"/>
    <w:rsid w:val="008A1F12"/>
    <w:rsid w:val="008A4AE3"/>
    <w:rsid w:val="008B77F1"/>
    <w:rsid w:val="008C4499"/>
    <w:rsid w:val="008D15F0"/>
    <w:rsid w:val="008D2A5C"/>
    <w:rsid w:val="008D31CE"/>
    <w:rsid w:val="008D69E9"/>
    <w:rsid w:val="009009D3"/>
    <w:rsid w:val="009047C5"/>
    <w:rsid w:val="00911B9C"/>
    <w:rsid w:val="00915E88"/>
    <w:rsid w:val="00924636"/>
    <w:rsid w:val="00925C4B"/>
    <w:rsid w:val="00927703"/>
    <w:rsid w:val="00944478"/>
    <w:rsid w:val="00951E3A"/>
    <w:rsid w:val="0096384D"/>
    <w:rsid w:val="009728CF"/>
    <w:rsid w:val="00985F89"/>
    <w:rsid w:val="009860A2"/>
    <w:rsid w:val="009A50F5"/>
    <w:rsid w:val="009A7307"/>
    <w:rsid w:val="009B6E07"/>
    <w:rsid w:val="009C27D5"/>
    <w:rsid w:val="009C6DDC"/>
    <w:rsid w:val="009D0352"/>
    <w:rsid w:val="009D15F7"/>
    <w:rsid w:val="009E1106"/>
    <w:rsid w:val="009E3A50"/>
    <w:rsid w:val="009E43CD"/>
    <w:rsid w:val="009E4631"/>
    <w:rsid w:val="009E66CC"/>
    <w:rsid w:val="009E6BFB"/>
    <w:rsid w:val="009F004C"/>
    <w:rsid w:val="009F1A9C"/>
    <w:rsid w:val="00A03CE3"/>
    <w:rsid w:val="00A15D7A"/>
    <w:rsid w:val="00A20EC5"/>
    <w:rsid w:val="00A23D49"/>
    <w:rsid w:val="00A24C47"/>
    <w:rsid w:val="00A3171E"/>
    <w:rsid w:val="00A3622D"/>
    <w:rsid w:val="00A432E4"/>
    <w:rsid w:val="00A51A47"/>
    <w:rsid w:val="00A544A1"/>
    <w:rsid w:val="00A61642"/>
    <w:rsid w:val="00A6188A"/>
    <w:rsid w:val="00A61E63"/>
    <w:rsid w:val="00A62EC2"/>
    <w:rsid w:val="00A64303"/>
    <w:rsid w:val="00A76FB4"/>
    <w:rsid w:val="00A76FDE"/>
    <w:rsid w:val="00A80FEE"/>
    <w:rsid w:val="00AA29BC"/>
    <w:rsid w:val="00AA6216"/>
    <w:rsid w:val="00AB4AA4"/>
    <w:rsid w:val="00AC0AD0"/>
    <w:rsid w:val="00AC580E"/>
    <w:rsid w:val="00AD43F8"/>
    <w:rsid w:val="00AD4847"/>
    <w:rsid w:val="00AE30B4"/>
    <w:rsid w:val="00B010B7"/>
    <w:rsid w:val="00B01CE3"/>
    <w:rsid w:val="00B05A68"/>
    <w:rsid w:val="00B13340"/>
    <w:rsid w:val="00B14C1A"/>
    <w:rsid w:val="00B15106"/>
    <w:rsid w:val="00B20743"/>
    <w:rsid w:val="00B20B5B"/>
    <w:rsid w:val="00B221CB"/>
    <w:rsid w:val="00B307BE"/>
    <w:rsid w:val="00B30FA7"/>
    <w:rsid w:val="00B3215B"/>
    <w:rsid w:val="00B32486"/>
    <w:rsid w:val="00B33FC4"/>
    <w:rsid w:val="00B41B1E"/>
    <w:rsid w:val="00B43DF1"/>
    <w:rsid w:val="00B4676A"/>
    <w:rsid w:val="00B47E01"/>
    <w:rsid w:val="00B47E68"/>
    <w:rsid w:val="00B512B6"/>
    <w:rsid w:val="00B53C04"/>
    <w:rsid w:val="00B54D39"/>
    <w:rsid w:val="00B605E4"/>
    <w:rsid w:val="00B6106E"/>
    <w:rsid w:val="00B63137"/>
    <w:rsid w:val="00B759A3"/>
    <w:rsid w:val="00B77D8E"/>
    <w:rsid w:val="00B8022E"/>
    <w:rsid w:val="00B8316B"/>
    <w:rsid w:val="00B9052B"/>
    <w:rsid w:val="00B917FE"/>
    <w:rsid w:val="00B91F9A"/>
    <w:rsid w:val="00B943FE"/>
    <w:rsid w:val="00B94DCB"/>
    <w:rsid w:val="00B97A2C"/>
    <w:rsid w:val="00BA38EB"/>
    <w:rsid w:val="00BA6E4D"/>
    <w:rsid w:val="00BD017F"/>
    <w:rsid w:val="00BD1D22"/>
    <w:rsid w:val="00BD2722"/>
    <w:rsid w:val="00BD4EF1"/>
    <w:rsid w:val="00BE083F"/>
    <w:rsid w:val="00BE2A11"/>
    <w:rsid w:val="00BE4A8E"/>
    <w:rsid w:val="00BE58EE"/>
    <w:rsid w:val="00BE5A95"/>
    <w:rsid w:val="00BF1DB1"/>
    <w:rsid w:val="00BF7474"/>
    <w:rsid w:val="00C045C1"/>
    <w:rsid w:val="00C06FD8"/>
    <w:rsid w:val="00C10D86"/>
    <w:rsid w:val="00C17CDD"/>
    <w:rsid w:val="00C2422B"/>
    <w:rsid w:val="00C37A6C"/>
    <w:rsid w:val="00C434DE"/>
    <w:rsid w:val="00C508B4"/>
    <w:rsid w:val="00C52BC8"/>
    <w:rsid w:val="00C54EB5"/>
    <w:rsid w:val="00C67C1B"/>
    <w:rsid w:val="00C70CFD"/>
    <w:rsid w:val="00C71307"/>
    <w:rsid w:val="00C71FA2"/>
    <w:rsid w:val="00C745EA"/>
    <w:rsid w:val="00C75387"/>
    <w:rsid w:val="00C778AD"/>
    <w:rsid w:val="00C81BAC"/>
    <w:rsid w:val="00C81DB0"/>
    <w:rsid w:val="00C9001F"/>
    <w:rsid w:val="00C95246"/>
    <w:rsid w:val="00CA6A20"/>
    <w:rsid w:val="00CB3C06"/>
    <w:rsid w:val="00CD0949"/>
    <w:rsid w:val="00CD1A5A"/>
    <w:rsid w:val="00CD1DEF"/>
    <w:rsid w:val="00CD1F12"/>
    <w:rsid w:val="00CD207B"/>
    <w:rsid w:val="00CD3692"/>
    <w:rsid w:val="00CD661E"/>
    <w:rsid w:val="00CE0B53"/>
    <w:rsid w:val="00CE4559"/>
    <w:rsid w:val="00CE56D5"/>
    <w:rsid w:val="00CE7043"/>
    <w:rsid w:val="00CE769B"/>
    <w:rsid w:val="00CF107D"/>
    <w:rsid w:val="00D0162F"/>
    <w:rsid w:val="00D16318"/>
    <w:rsid w:val="00D17430"/>
    <w:rsid w:val="00D176F0"/>
    <w:rsid w:val="00D33BCB"/>
    <w:rsid w:val="00D33DAF"/>
    <w:rsid w:val="00D504C7"/>
    <w:rsid w:val="00D50519"/>
    <w:rsid w:val="00D53E22"/>
    <w:rsid w:val="00D54DFE"/>
    <w:rsid w:val="00D617D0"/>
    <w:rsid w:val="00D6726E"/>
    <w:rsid w:val="00D7089D"/>
    <w:rsid w:val="00D70B28"/>
    <w:rsid w:val="00D71B30"/>
    <w:rsid w:val="00D74154"/>
    <w:rsid w:val="00D76832"/>
    <w:rsid w:val="00D76998"/>
    <w:rsid w:val="00D82908"/>
    <w:rsid w:val="00D8323A"/>
    <w:rsid w:val="00D84AB9"/>
    <w:rsid w:val="00D9493B"/>
    <w:rsid w:val="00D94CD1"/>
    <w:rsid w:val="00D95316"/>
    <w:rsid w:val="00D959E7"/>
    <w:rsid w:val="00DA12F4"/>
    <w:rsid w:val="00DA5FC7"/>
    <w:rsid w:val="00DB696B"/>
    <w:rsid w:val="00DC1FC4"/>
    <w:rsid w:val="00DC55F9"/>
    <w:rsid w:val="00DC70C7"/>
    <w:rsid w:val="00DE22CE"/>
    <w:rsid w:val="00DF056A"/>
    <w:rsid w:val="00DF13D4"/>
    <w:rsid w:val="00DF3690"/>
    <w:rsid w:val="00DF3AA7"/>
    <w:rsid w:val="00DF4C04"/>
    <w:rsid w:val="00E0324C"/>
    <w:rsid w:val="00E05A7D"/>
    <w:rsid w:val="00E10900"/>
    <w:rsid w:val="00E13988"/>
    <w:rsid w:val="00E254A5"/>
    <w:rsid w:val="00E306B0"/>
    <w:rsid w:val="00E32BD0"/>
    <w:rsid w:val="00E3505D"/>
    <w:rsid w:val="00E37768"/>
    <w:rsid w:val="00E50CAB"/>
    <w:rsid w:val="00E61CDA"/>
    <w:rsid w:val="00E731E0"/>
    <w:rsid w:val="00E73C71"/>
    <w:rsid w:val="00E758D4"/>
    <w:rsid w:val="00E75E4A"/>
    <w:rsid w:val="00E76D91"/>
    <w:rsid w:val="00E80A69"/>
    <w:rsid w:val="00E82AC6"/>
    <w:rsid w:val="00E83945"/>
    <w:rsid w:val="00E857CD"/>
    <w:rsid w:val="00E91760"/>
    <w:rsid w:val="00E9379D"/>
    <w:rsid w:val="00E94379"/>
    <w:rsid w:val="00E9563B"/>
    <w:rsid w:val="00E97454"/>
    <w:rsid w:val="00EA4537"/>
    <w:rsid w:val="00EB0575"/>
    <w:rsid w:val="00EB194D"/>
    <w:rsid w:val="00EC0CB7"/>
    <w:rsid w:val="00EC23FF"/>
    <w:rsid w:val="00EE14E4"/>
    <w:rsid w:val="00EE319C"/>
    <w:rsid w:val="00EE3774"/>
    <w:rsid w:val="00EE3ED7"/>
    <w:rsid w:val="00EE5BA8"/>
    <w:rsid w:val="00EF0538"/>
    <w:rsid w:val="00EF13F8"/>
    <w:rsid w:val="00EF4F1C"/>
    <w:rsid w:val="00EF57B8"/>
    <w:rsid w:val="00EF6948"/>
    <w:rsid w:val="00F20D29"/>
    <w:rsid w:val="00F26296"/>
    <w:rsid w:val="00F279AA"/>
    <w:rsid w:val="00F31897"/>
    <w:rsid w:val="00F4166E"/>
    <w:rsid w:val="00F46D1C"/>
    <w:rsid w:val="00F50386"/>
    <w:rsid w:val="00F51152"/>
    <w:rsid w:val="00F52316"/>
    <w:rsid w:val="00F6479C"/>
    <w:rsid w:val="00F75270"/>
    <w:rsid w:val="00F75794"/>
    <w:rsid w:val="00F75D3B"/>
    <w:rsid w:val="00F77580"/>
    <w:rsid w:val="00F84015"/>
    <w:rsid w:val="00FA54F9"/>
    <w:rsid w:val="00FB64D8"/>
    <w:rsid w:val="00FC0952"/>
    <w:rsid w:val="00FC1161"/>
    <w:rsid w:val="00FC1279"/>
    <w:rsid w:val="00FC2ED5"/>
    <w:rsid w:val="00FD009F"/>
    <w:rsid w:val="00FD231B"/>
    <w:rsid w:val="00FD7BEA"/>
    <w:rsid w:val="00FE22C3"/>
    <w:rsid w:val="00FE2315"/>
    <w:rsid w:val="00FE48DF"/>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2664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B8F844-3761-486E-930F-5334488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17012</TotalTime>
  <Pages>35</Pages>
  <Words>44916</Words>
  <Characters>256022</Characters>
  <Application>Microsoft Office Word</Application>
  <DocSecurity>0</DocSecurity>
  <Lines>2133</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Ulrich</cp:lastModifiedBy>
  <cp:revision>96</cp:revision>
  <dcterms:created xsi:type="dcterms:W3CDTF">2025-01-14T23:01:00Z</dcterms:created>
  <dcterms:modified xsi:type="dcterms:W3CDTF">2025-01-30T00:57:00Z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