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4CE39" w14:textId="77777777" w:rsidR="00037DC6" w:rsidRDefault="00037DC6" w:rsidP="00037DC6">
      <w:pPr>
        <w:spacing w:line="480" w:lineRule="auto"/>
        <w:rPr>
          <w:b/>
          <w:bCs/>
          <w:lang w:val="en-CA"/>
        </w:rPr>
      </w:pPr>
      <w:r>
        <w:rPr>
          <w:b/>
          <w:bCs/>
          <w:lang w:val="en-CA"/>
        </w:rPr>
        <w:t>Title Page</w:t>
      </w:r>
    </w:p>
    <w:p w14:paraId="1D482B43" w14:textId="77777777" w:rsidR="00037DC6" w:rsidRPr="00766580" w:rsidRDefault="00037DC6" w:rsidP="00037DC6">
      <w:pPr>
        <w:spacing w:line="480" w:lineRule="auto"/>
        <w:rPr>
          <w:lang w:val="en-CA"/>
        </w:rPr>
      </w:pPr>
      <w:r w:rsidRPr="00766580">
        <w:rPr>
          <w:b/>
          <w:bCs/>
          <w:lang w:val="en-CA"/>
        </w:rPr>
        <w:t>Title</w:t>
      </w:r>
      <w:r w:rsidRPr="00766580">
        <w:rPr>
          <w:lang w:val="en-CA"/>
        </w:rPr>
        <w:t>: Estimating the ecological drivers of insect abundance when detection is imperfect.</w:t>
      </w:r>
    </w:p>
    <w:p w14:paraId="74B078E9" w14:textId="77777777" w:rsidR="00037DC6" w:rsidRDefault="00037DC6" w:rsidP="00037DC6">
      <w:pPr>
        <w:spacing w:line="480" w:lineRule="auto"/>
        <w:rPr>
          <w:vertAlign w:val="superscript"/>
          <w:lang w:val="en-CA"/>
        </w:rPr>
      </w:pPr>
      <w:r w:rsidRPr="00766580">
        <w:rPr>
          <w:b/>
          <w:bCs/>
          <w:lang w:val="en-CA"/>
        </w:rPr>
        <w:t>Authors</w:t>
      </w:r>
      <w:r>
        <w:rPr>
          <w:lang w:val="en-CA"/>
        </w:rPr>
        <w:t>: Jens Ulrich</w:t>
      </w:r>
      <w:r>
        <w:rPr>
          <w:vertAlign w:val="superscript"/>
          <w:lang w:val="en-CA"/>
        </w:rPr>
        <w:t>*1</w:t>
      </w:r>
      <w:r>
        <w:rPr>
          <w:lang w:val="en-CA"/>
        </w:rPr>
        <w:t>, Risa D. Sargent</w:t>
      </w:r>
      <w:r>
        <w:rPr>
          <w:vertAlign w:val="superscript"/>
          <w:lang w:val="en-CA"/>
        </w:rPr>
        <w:t>1</w:t>
      </w:r>
    </w:p>
    <w:p w14:paraId="311B7F1A" w14:textId="77777777" w:rsidR="00037DC6" w:rsidRDefault="00037DC6" w:rsidP="00037DC6">
      <w:pPr>
        <w:spacing w:line="480" w:lineRule="auto"/>
        <w:rPr>
          <w:lang w:val="en-CA"/>
        </w:rPr>
      </w:pPr>
      <w:r>
        <w:rPr>
          <w:vertAlign w:val="superscript"/>
          <w:lang w:val="en-CA"/>
        </w:rPr>
        <w:t xml:space="preserve">1 </w:t>
      </w:r>
      <w:r>
        <w:rPr>
          <w:lang w:val="en-CA"/>
        </w:rPr>
        <w:t>Faculty of Land and Food Systems, University of British Columbia, Vancouver, Canada</w:t>
      </w:r>
    </w:p>
    <w:p w14:paraId="06E7D70D" w14:textId="77777777" w:rsidR="00037DC6" w:rsidRDefault="00037DC6" w:rsidP="00037DC6">
      <w:pPr>
        <w:spacing w:line="480" w:lineRule="auto"/>
        <w:rPr>
          <w:lang w:val="en-CA"/>
        </w:rPr>
      </w:pPr>
      <w:r>
        <w:rPr>
          <w:lang w:val="en-CA"/>
        </w:rPr>
        <w:t xml:space="preserve">*Corresponding Author Contact Information: </w:t>
      </w:r>
    </w:p>
    <w:p w14:paraId="0731AF98" w14:textId="77777777" w:rsidR="00037DC6" w:rsidRDefault="00037DC6" w:rsidP="00037DC6">
      <w:pPr>
        <w:spacing w:line="480" w:lineRule="auto"/>
        <w:rPr>
          <w:lang w:val="en-CA"/>
        </w:rPr>
      </w:pPr>
      <w:r>
        <w:rPr>
          <w:lang w:val="en-CA"/>
        </w:rPr>
        <w:tab/>
        <w:t>- address: 2357 Main Mall, Vancouver, BC, Canada, V6T 1Z4</w:t>
      </w:r>
    </w:p>
    <w:p w14:paraId="182A1198" w14:textId="77777777" w:rsidR="00037DC6" w:rsidRPr="00766580" w:rsidRDefault="00037DC6" w:rsidP="00037DC6">
      <w:pPr>
        <w:spacing w:line="480" w:lineRule="auto"/>
        <w:rPr>
          <w:lang w:val="en-CA"/>
        </w:rPr>
      </w:pPr>
      <w:r>
        <w:rPr>
          <w:lang w:val="en-CA"/>
        </w:rPr>
        <w:tab/>
        <w:t xml:space="preserve">- e-mail address: </w:t>
      </w:r>
      <w:hyperlink r:id="rId4" w:history="1">
        <w:r w:rsidRPr="002B152F">
          <w:rPr>
            <w:rStyle w:val="Hyperlink"/>
            <w:lang w:val="en-CA"/>
          </w:rPr>
          <w:t>jensj27@gmail.com</w:t>
        </w:r>
      </w:hyperlink>
      <w:r>
        <w:rPr>
          <w:lang w:val="en-CA"/>
        </w:rPr>
        <w:t xml:space="preserve"> </w:t>
      </w:r>
    </w:p>
    <w:p w14:paraId="20F1B09D" w14:textId="77777777" w:rsidR="00037DC6" w:rsidRPr="0017490F" w:rsidRDefault="00037DC6" w:rsidP="00037DC6">
      <w:pPr>
        <w:spacing w:line="480" w:lineRule="auto"/>
        <w:rPr>
          <w:b/>
          <w:bCs/>
          <w:lang w:val="en-CA"/>
        </w:rPr>
      </w:pPr>
      <w:r>
        <w:rPr>
          <w:b/>
          <w:bCs/>
          <w:lang w:val="en-CA"/>
        </w:rPr>
        <w:t xml:space="preserve">Acknowledgements: </w:t>
      </w:r>
      <w:r w:rsidRPr="0017490F">
        <w:rPr>
          <w:lang w:val="en-CA"/>
        </w:rPr>
        <w:t>Jack Tupper, Krista Voth, and Jo Fitzgibbons assisted with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access to the field study sites.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 xml:space="preserve">Jessica </w:t>
      </w:r>
      <w:proofErr w:type="spellStart"/>
      <w:r>
        <w:rPr>
          <w:lang w:val="en-CA"/>
        </w:rPr>
        <w:t>DeBiasio</w:t>
      </w:r>
      <w:proofErr w:type="spellEnd"/>
      <w:r>
        <w:rPr>
          <w:lang w:val="en-CA"/>
        </w:rPr>
        <w:t xml:space="preserve">, Erin McHugh, and Daniel Yiyang Shen assisted with field work. Juli Carrillo and Claire Kremen provided valuable feedback on an earlier version of the manuscript. </w:t>
      </w:r>
      <w:r w:rsidRPr="0017490F">
        <w:rPr>
          <w:lang w:val="en-CA"/>
        </w:rPr>
        <w:t>This research was supported in part through the computational resources and services provided by Advanced Research Computing at the University of British Columbia.</w:t>
      </w:r>
      <w:r>
        <w:rPr>
          <w:lang w:val="en-CA"/>
        </w:rPr>
        <w:t xml:space="preserve"> JU was supported by a University of British Columbia Four Year Fellowship and a Natural Sciences and Engineering Research Council of Canada (NSERC) postgraduate fellowship. The research was supported by a NSERC Discovery Grant to RDS.</w:t>
      </w:r>
    </w:p>
    <w:p w14:paraId="731139F1" w14:textId="77777777" w:rsidR="00037DC6" w:rsidRPr="005F77AD" w:rsidRDefault="00037DC6" w:rsidP="00037DC6">
      <w:pPr>
        <w:spacing w:line="480" w:lineRule="auto"/>
        <w:rPr>
          <w:lang w:val="en-CA"/>
        </w:rPr>
      </w:pPr>
      <w:r w:rsidRPr="00766580">
        <w:rPr>
          <w:b/>
          <w:bCs/>
          <w:lang w:val="en-CA"/>
        </w:rPr>
        <w:t>Conflict of Interest</w:t>
      </w:r>
      <w:r>
        <w:rPr>
          <w:b/>
          <w:bCs/>
          <w:lang w:val="en-CA"/>
        </w:rPr>
        <w:t xml:space="preserve">: </w:t>
      </w:r>
      <w:r>
        <w:rPr>
          <w:lang w:val="en-CA"/>
        </w:rPr>
        <w:t>We have no conflicts of interest to declare.</w:t>
      </w:r>
    </w:p>
    <w:p w14:paraId="76E8DA9E" w14:textId="77777777" w:rsidR="00037DC6" w:rsidRPr="00766580" w:rsidRDefault="00037DC6" w:rsidP="00037DC6">
      <w:pPr>
        <w:spacing w:line="480" w:lineRule="auto"/>
        <w:rPr>
          <w:i/>
          <w:iCs/>
          <w:lang w:val="en-CA"/>
        </w:rPr>
      </w:pPr>
      <w:r w:rsidRPr="005F77AD">
        <w:rPr>
          <w:b/>
          <w:bCs/>
          <w:lang w:val="en-CA"/>
        </w:rPr>
        <w:t>Author Contributions</w:t>
      </w:r>
      <w:r>
        <w:rPr>
          <w:b/>
          <w:bCs/>
          <w:lang w:val="en-CA"/>
        </w:rPr>
        <w:t>:</w:t>
      </w:r>
      <w:r w:rsidRPr="005F77AD">
        <w:rPr>
          <w:b/>
          <w:bCs/>
          <w:lang w:val="en-CA"/>
        </w:rPr>
        <w:t xml:space="preserve"> </w:t>
      </w:r>
      <w:r w:rsidRPr="00766580">
        <w:rPr>
          <w:i/>
          <w:iCs/>
          <w:lang w:val="en-CA"/>
        </w:rPr>
        <w:t xml:space="preserve"> </w:t>
      </w:r>
      <w:r>
        <w:rPr>
          <w:lang w:val="en-CA"/>
        </w:rPr>
        <w:t>JU</w:t>
      </w:r>
      <w:r w:rsidRPr="005F77AD">
        <w:rPr>
          <w:lang w:val="en-CA"/>
        </w:rPr>
        <w:t xml:space="preserve"> and </w:t>
      </w:r>
      <w:r>
        <w:rPr>
          <w:lang w:val="en-CA"/>
        </w:rPr>
        <w:t xml:space="preserve">RDS </w:t>
      </w:r>
      <w:r w:rsidRPr="005F77AD">
        <w:rPr>
          <w:lang w:val="en-CA"/>
        </w:rPr>
        <w:t xml:space="preserve">conceived the ideas and designed </w:t>
      </w:r>
      <w:r>
        <w:rPr>
          <w:lang w:val="en-CA"/>
        </w:rPr>
        <w:t xml:space="preserve">the </w:t>
      </w:r>
      <w:r w:rsidRPr="005F77AD">
        <w:rPr>
          <w:lang w:val="en-CA"/>
        </w:rPr>
        <w:t xml:space="preserve">methodology; </w:t>
      </w:r>
      <w:r>
        <w:rPr>
          <w:lang w:val="en-CA"/>
        </w:rPr>
        <w:t xml:space="preserve">JU </w:t>
      </w:r>
      <w:r w:rsidRPr="005F77AD">
        <w:rPr>
          <w:lang w:val="en-CA"/>
        </w:rPr>
        <w:t xml:space="preserve">collected </w:t>
      </w:r>
      <w:r>
        <w:rPr>
          <w:lang w:val="en-CA"/>
        </w:rPr>
        <w:t xml:space="preserve">and analysed </w:t>
      </w:r>
      <w:r w:rsidRPr="005F77AD">
        <w:rPr>
          <w:lang w:val="en-CA"/>
        </w:rPr>
        <w:t>the data;</w:t>
      </w:r>
      <w:r>
        <w:rPr>
          <w:lang w:val="en-CA"/>
        </w:rPr>
        <w:t xml:space="preserve"> JU </w:t>
      </w:r>
      <w:r w:rsidRPr="005F77AD">
        <w:rPr>
          <w:lang w:val="en-CA"/>
        </w:rPr>
        <w:t>led the writing of the manuscript</w:t>
      </w:r>
      <w:r>
        <w:rPr>
          <w:lang w:val="en-CA"/>
        </w:rPr>
        <w:t>;</w:t>
      </w:r>
      <w:r w:rsidRPr="005F77AD">
        <w:rPr>
          <w:lang w:val="en-CA"/>
        </w:rPr>
        <w:t xml:space="preserve"> </w:t>
      </w:r>
      <w:r>
        <w:rPr>
          <w:lang w:val="en-CA"/>
        </w:rPr>
        <w:t xml:space="preserve">RDS </w:t>
      </w:r>
      <w:r w:rsidRPr="005F77AD">
        <w:rPr>
          <w:lang w:val="en-CA"/>
        </w:rPr>
        <w:t xml:space="preserve">contributed critically to </w:t>
      </w:r>
      <w:r>
        <w:rPr>
          <w:lang w:val="en-CA"/>
        </w:rPr>
        <w:t xml:space="preserve">revisions of </w:t>
      </w:r>
      <w:r w:rsidRPr="005F77AD">
        <w:rPr>
          <w:lang w:val="en-CA"/>
        </w:rPr>
        <w:t>the drafts.</w:t>
      </w:r>
    </w:p>
    <w:p w14:paraId="5E17DA34" w14:textId="77777777" w:rsidR="00037DC6" w:rsidRDefault="00037DC6" w:rsidP="00037DC6">
      <w:pPr>
        <w:spacing w:line="480" w:lineRule="auto"/>
        <w:rPr>
          <w:lang w:val="en-CA"/>
        </w:rPr>
      </w:pPr>
      <w:r w:rsidRPr="005F77AD">
        <w:rPr>
          <w:b/>
          <w:bCs/>
          <w:lang w:val="en-CA"/>
        </w:rPr>
        <w:t xml:space="preserve">Statement on </w:t>
      </w:r>
      <w:r>
        <w:rPr>
          <w:b/>
          <w:bCs/>
          <w:lang w:val="en-CA"/>
        </w:rPr>
        <w:t>I</w:t>
      </w:r>
      <w:r w:rsidRPr="005F77AD">
        <w:rPr>
          <w:b/>
          <w:bCs/>
          <w:lang w:val="en-CA"/>
        </w:rPr>
        <w:t>nclusion</w:t>
      </w:r>
      <w:r>
        <w:rPr>
          <w:b/>
          <w:bCs/>
          <w:lang w:val="en-CA"/>
        </w:rPr>
        <w:t>:</w:t>
      </w:r>
      <w:r w:rsidRPr="00766580">
        <w:rPr>
          <w:i/>
          <w:iCs/>
          <w:lang w:val="en-CA"/>
        </w:rPr>
        <w:t xml:space="preserve"> </w:t>
      </w:r>
      <w:r>
        <w:rPr>
          <w:lang w:val="en-CA"/>
        </w:rPr>
        <w:t>We are</w:t>
      </w:r>
      <w:r w:rsidRPr="005F77AD">
        <w:rPr>
          <w:lang w:val="en-CA"/>
        </w:rPr>
        <w:t xml:space="preserve"> based in the </w:t>
      </w:r>
      <w:r>
        <w:rPr>
          <w:lang w:val="en-CA"/>
        </w:rPr>
        <w:t>region/</w:t>
      </w:r>
      <w:r w:rsidRPr="005F77AD">
        <w:rPr>
          <w:lang w:val="en-CA"/>
        </w:rPr>
        <w:t>country where the study was carried out</w:t>
      </w:r>
      <w:r>
        <w:rPr>
          <w:lang w:val="en-CA"/>
        </w:rPr>
        <w:t xml:space="preserve"> (Vancouver, Canada)</w:t>
      </w:r>
      <w:r w:rsidRPr="005F77AD">
        <w:rPr>
          <w:lang w:val="en-CA"/>
        </w:rPr>
        <w:t xml:space="preserve">. We </w:t>
      </w:r>
      <w:r>
        <w:rPr>
          <w:lang w:val="en-CA"/>
        </w:rPr>
        <w:t xml:space="preserve">worked directly with land planners and managers (Vancouver Parks </w:t>
      </w:r>
      <w:r>
        <w:rPr>
          <w:lang w:val="en-CA"/>
        </w:rPr>
        <w:lastRenderedPageBreak/>
        <w:t>Board) to ensure that our research outcomes help to address local management needs and questions.</w:t>
      </w:r>
    </w:p>
    <w:p w14:paraId="2A9BC9C4" w14:textId="4F673612" w:rsidR="0096384D" w:rsidRPr="00037DC6" w:rsidRDefault="00037DC6" w:rsidP="00037DC6">
      <w:pPr>
        <w:spacing w:line="480" w:lineRule="auto"/>
        <w:rPr>
          <w:lang w:val="en-CA"/>
        </w:rPr>
      </w:pPr>
      <w:r w:rsidRPr="0072230B">
        <w:rPr>
          <w:b/>
          <w:bCs/>
          <w:lang w:val="en-CA"/>
        </w:rPr>
        <w:t xml:space="preserve">Data </w:t>
      </w:r>
      <w:r>
        <w:rPr>
          <w:b/>
          <w:bCs/>
          <w:lang w:val="en-CA"/>
        </w:rPr>
        <w:t>A</w:t>
      </w:r>
      <w:r w:rsidRPr="0072230B">
        <w:rPr>
          <w:b/>
          <w:bCs/>
          <w:lang w:val="en-CA"/>
        </w:rPr>
        <w:t xml:space="preserve">vailability </w:t>
      </w:r>
      <w:r>
        <w:rPr>
          <w:b/>
          <w:bCs/>
          <w:lang w:val="en-CA"/>
        </w:rPr>
        <w:t>S</w:t>
      </w:r>
      <w:r w:rsidRPr="0072230B">
        <w:rPr>
          <w:b/>
          <w:bCs/>
          <w:lang w:val="en-CA"/>
        </w:rPr>
        <w:t>tatement</w:t>
      </w:r>
      <w:r>
        <w:rPr>
          <w:b/>
          <w:bCs/>
          <w:lang w:val="en-CA"/>
        </w:rPr>
        <w:t>:</w:t>
      </w:r>
      <w:r w:rsidRPr="00766580">
        <w:rPr>
          <w:i/>
          <w:iCs/>
          <w:lang w:val="en-CA"/>
        </w:rPr>
        <w:t xml:space="preserve"> </w:t>
      </w:r>
      <w:r w:rsidRPr="0050771E">
        <w:rPr>
          <w:lang w:val="en-CA"/>
        </w:rPr>
        <w:t xml:space="preserve">All data and code required to reproduce the field analyses and simulation analyses are available at: </w:t>
      </w:r>
      <w:hyperlink r:id="rId5" w:history="1">
        <w:r w:rsidRPr="002B152F">
          <w:rPr>
            <w:rStyle w:val="Hyperlink"/>
            <w:lang w:val="en-CA"/>
          </w:rPr>
          <w:t>https://github.com/jensculrich/pollinator_abundance</w:t>
        </w:r>
      </w:hyperlink>
      <w:r w:rsidRPr="0050771E">
        <w:rPr>
          <w:lang w:val="en-CA"/>
        </w:rPr>
        <w:t>.</w:t>
      </w:r>
      <w:r>
        <w:rPr>
          <w:lang w:val="en-CA"/>
        </w:rPr>
        <w:t xml:space="preserve"> Upon acceptance of the manuscript, the data and code will be submitted to a publicly available </w:t>
      </w:r>
      <w:r w:rsidRPr="0050771E">
        <w:rPr>
          <w:lang w:val="en-CA"/>
        </w:rPr>
        <w:t>Dryad Digital Repository</w:t>
      </w:r>
      <w:r>
        <w:rPr>
          <w:lang w:val="en-CA"/>
        </w:rPr>
        <w:t xml:space="preserve"> for permanent archival.</w:t>
      </w:r>
    </w:p>
    <w:sectPr w:rsidR="0096384D" w:rsidRPr="00037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D5"/>
    <w:rsid w:val="00037DC6"/>
    <w:rsid w:val="00145AD5"/>
    <w:rsid w:val="007106E1"/>
    <w:rsid w:val="0096384D"/>
    <w:rsid w:val="0097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8F0F"/>
  <w15:chartTrackingRefBased/>
  <w15:docId w15:val="{F9B91E43-0516-4742-B424-06EF4C75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DC6"/>
  </w:style>
  <w:style w:type="paragraph" w:styleId="Heading1">
    <w:name w:val="heading 1"/>
    <w:basedOn w:val="Normal"/>
    <w:next w:val="Normal"/>
    <w:link w:val="Heading1Char"/>
    <w:uiPriority w:val="9"/>
    <w:qFormat/>
    <w:rsid w:val="0097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D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ensculrich/pollinator_abundance" TargetMode="External"/><Relationship Id="rId4" Type="http://schemas.openxmlformats.org/officeDocument/2006/relationships/hyperlink" Target="mailto:jensj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Ulrich, Jens</dc:creator>
  <cp:keywords/>
  <dc:description/>
  <cp:lastModifiedBy>Ulrich, Jens</cp:lastModifiedBy>
  <cp:revision>2</cp:revision>
  <dcterms:created xsi:type="dcterms:W3CDTF">2025-04-30T21:56:00Z</dcterms:created>
  <dcterms:modified xsi:type="dcterms:W3CDTF">2025-04-30T21:56:00Z</dcterms:modified>
</cp:coreProperties>
</file>