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441230976"/>
      <w:r>
        <w:t>Product Scope</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7" w:name="_Toc439994672"/>
      <w:bookmarkStart w:id="18" w:name="_Toc441230977"/>
      <w:r>
        <w:t>References</w:t>
      </w:r>
      <w:bookmarkEnd w:id="17"/>
      <w:bookmarkEnd w:id="18"/>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lastRenderedPageBreak/>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5" w:name="_Toc439994676"/>
      <w:bookmarkStart w:id="26" w:name="_Toc441230981"/>
      <w:r>
        <w:t>User Classes and Characteristics</w:t>
      </w:r>
      <w:bookmarkEnd w:id="25"/>
      <w:bookmarkEnd w:id="26"/>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1" w:name="_Toc439994679"/>
      <w:bookmarkStart w:id="32" w:name="_Toc441230984"/>
      <w:r>
        <w:t>User Documentation</w:t>
      </w:r>
      <w:bookmarkEnd w:id="31"/>
      <w:bookmarkEnd w:id="32"/>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3" w:name="_Toc439994680"/>
      <w:bookmarkStart w:id="34" w:name="_Toc441230985"/>
      <w:r>
        <w:lastRenderedPageBreak/>
        <w:t>Assumptions and Dependencies</w:t>
      </w:r>
      <w:bookmarkEnd w:id="33"/>
      <w:bookmarkEnd w:id="34"/>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t>Hardware Interfaces</w:t>
      </w:r>
      <w:bookmarkEnd w:id="38"/>
      <w:bookmarkEnd w:id="39"/>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2" w:name="_Toc439994686"/>
      <w:bookmarkStart w:id="43" w:name="_Toc441230990"/>
      <w:r>
        <w:t>Communications Interfaces</w:t>
      </w:r>
      <w:bookmarkEnd w:id="42"/>
      <w:bookmarkEnd w:id="43"/>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4" w:name="_Toc439994687"/>
      <w:bookmarkStart w:id="45" w:name="_Toc441230991"/>
      <w:r>
        <w:lastRenderedPageBreak/>
        <w:t>System Features</w:t>
      </w:r>
      <w:bookmarkEnd w:id="44"/>
      <w:bookmarkEnd w:id="45"/>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6" w:name="_Toc439994688"/>
      <w:bookmarkStart w:id="47" w:name="_Toc441230992"/>
      <w:r>
        <w:t>System Feature 1</w:t>
      </w:r>
      <w:bookmarkEnd w:id="46"/>
      <w:bookmarkEnd w:id="47"/>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8" w:name="_Toc439994689"/>
      <w:bookmarkStart w:id="49" w:name="_Toc441230993"/>
      <w:r>
        <w:t>System Feature 2 (and so on)</w:t>
      </w:r>
      <w:bookmarkEnd w:id="48"/>
      <w:bookmarkEnd w:id="49"/>
    </w:p>
    <w:p w:rsidR="004B4BA3" w:rsidRDefault="004B4BA3">
      <w:pPr>
        <w:pStyle w:val="Heading1"/>
      </w:pPr>
      <w:bookmarkStart w:id="50" w:name="_Toc439994690"/>
      <w:bookmarkStart w:id="51" w:name="_Toc441230994"/>
      <w:r>
        <w:t>Other Nonfunctional Requirements</w:t>
      </w:r>
      <w:bookmarkEnd w:id="51"/>
    </w:p>
    <w:p w:rsidR="004B4BA3" w:rsidRDefault="004B4BA3">
      <w:pPr>
        <w:pStyle w:val="Heading2"/>
      </w:pPr>
      <w:bookmarkStart w:id="52" w:name="_Toc441230995"/>
      <w:r>
        <w:t>Performance Requirements</w:t>
      </w:r>
      <w:bookmarkEnd w:id="50"/>
      <w:bookmarkEnd w:id="5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3" w:name="_Toc439994691"/>
      <w:bookmarkStart w:id="54" w:name="_Toc441230996"/>
      <w:r>
        <w:lastRenderedPageBreak/>
        <w:t>Safety Requirements</w:t>
      </w:r>
      <w:bookmarkEnd w:id="53"/>
      <w:bookmarkEnd w:id="54"/>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5" w:name="_Toc439994692"/>
      <w:bookmarkStart w:id="56" w:name="_Toc441230997"/>
      <w:r>
        <w:t>Security Requirements</w:t>
      </w:r>
      <w:bookmarkEnd w:id="55"/>
      <w:bookmarkEnd w:id="56"/>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7" w:name="_Toc439994693"/>
      <w:bookmarkStart w:id="58" w:name="_Toc441230998"/>
      <w:r>
        <w:t>Software Quality Attributes</w:t>
      </w:r>
      <w:bookmarkEnd w:id="57"/>
      <w:bookmarkEnd w:id="58"/>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9" w:name="_Toc439994694"/>
      <w:bookmarkStart w:id="60" w:name="_Toc441230999"/>
      <w:r>
        <w:t>Business Rules</w:t>
      </w:r>
      <w:bookmarkEnd w:id="59"/>
      <w:bookmarkEnd w:id="60"/>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1" w:name="_Toc439994695"/>
      <w:bookmarkStart w:id="62" w:name="_Toc441231000"/>
      <w:r>
        <w:t>Other Requirements</w:t>
      </w:r>
      <w:bookmarkEnd w:id="61"/>
      <w:bookmarkEnd w:id="62"/>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3" w:name="_Toc439994696"/>
      <w:bookmarkStart w:id="64" w:name="_Toc441231001"/>
      <w:r>
        <w:t>Appendix A: Glossary</w:t>
      </w:r>
      <w:bookmarkEnd w:id="63"/>
      <w:bookmarkEnd w:id="64"/>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5" w:name="_Toc439994697"/>
      <w:bookmarkStart w:id="66" w:name="_Toc441231002"/>
      <w:r>
        <w:t>Appendix B: Analysis Models</w:t>
      </w:r>
      <w:bookmarkEnd w:id="65"/>
      <w:bookmarkEnd w:id="66"/>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7" w:name="_Toc439994698"/>
      <w:bookmarkStart w:id="68" w:name="_Toc441231003"/>
      <w:r>
        <w:lastRenderedPageBreak/>
        <w:t>Appendix C: To Be Determined List</w:t>
      </w:r>
      <w:bookmarkEnd w:id="67"/>
      <w:bookmarkEnd w:id="68"/>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1C7" w:rsidRDefault="00B321C7">
      <w:r>
        <w:separator/>
      </w:r>
    </w:p>
  </w:endnote>
  <w:endnote w:type="continuationSeparator" w:id="0">
    <w:p w:rsidR="00B321C7" w:rsidRDefault="00B321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1C7" w:rsidRDefault="00B321C7">
      <w:r>
        <w:separator/>
      </w:r>
    </w:p>
  </w:footnote>
  <w:footnote w:type="continuationSeparator" w:id="0">
    <w:p w:rsidR="00B321C7" w:rsidRDefault="00B32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Requirements Specification for &lt;Project&gt;</w:t>
    </w:r>
    <w:r>
      <w:tab/>
    </w:r>
    <w:r>
      <w:tab/>
      <w:t xml:space="preserve">Page </w:t>
    </w:r>
    <w:fldSimple w:instr=" PAGE  \* MERGEFORMAT ">
      <w:r w:rsidR="00734B44">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fldSimple w:instr=" PAGE  \* MERGEFORMAT ">
      <w:r w:rsidR="00734B44">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C2221"/>
    <w:rsid w:val="001A0CA6"/>
    <w:rsid w:val="0023575C"/>
    <w:rsid w:val="004B4BA3"/>
    <w:rsid w:val="006C2221"/>
    <w:rsid w:val="00734B44"/>
    <w:rsid w:val="00B321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2102</Words>
  <Characters>11983</Characters>
  <Application>Microsoft Office Word</Application>
  <DocSecurity>0</DocSecurity>
  <Lines>99</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marianky</cp:lastModifiedBy>
  <cp:revision>2</cp:revision>
  <cp:lastPrinted>1601-01-01T00:00:00Z</cp:lastPrinted>
  <dcterms:created xsi:type="dcterms:W3CDTF">2015-09-02T19:17:00Z</dcterms:created>
  <dcterms:modified xsi:type="dcterms:W3CDTF">2015-09-02T19:17:00Z</dcterms:modified>
</cp:coreProperties>
</file>