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D625" w14:textId="68C7AEBC" w:rsidR="00C701A6" w:rsidRDefault="00C701A6" w:rsidP="00B71ACC">
      <w:pPr>
        <w:spacing w:line="480" w:lineRule="auto"/>
      </w:pPr>
      <w:r>
        <w:tab/>
        <w:t xml:space="preserve">Applied Behavioral Analysis (ABA) has shown significant progress when it is applied to individuals with autism spectrum disorder (ASD) but there are many issues in helping individuals due to the “shortage of licensed ABA practitioners” (Kohli et al., 2022). One of the two domains for ASD is social and communication difficulties, effective and early teaching of functional communication is key to best benefit the individual. There are many approaches to applying ABA but one thing that has shown significant progress is the use of specialized intervention for each individual, the lack of access to ABA practitioners has allowed machine-based learning to reach individuals to be combined “proposed treatment recommendations and personalization strategy are generalizable to other intervention methods” (Kohli et al., 2022). Clinical-based treatment and ABA is something that should be considered as Kohli et al., (2022) mastery goals of accuracy showed 81-84% improvement, compared to the clinical only based showing 79-81% improvement. This information shows the support that there is no cure-all method to helping individuals with ASD, but rather a combination of specialized interventions for each individual and having more access such as machine-based learning is another tool alongside other treatments that can be used. </w:t>
      </w:r>
    </w:p>
    <w:p w14:paraId="27ED3AE0" w14:textId="2FE21117" w:rsidR="00DF3F75" w:rsidRDefault="00C701A6" w:rsidP="00B71ACC">
      <w:pPr>
        <w:spacing w:line="480" w:lineRule="auto"/>
      </w:pPr>
      <w:r>
        <w:tab/>
        <w:t xml:space="preserve">The many emerging options that individuals have need to focus on helping many aspects of ASD. One key thing that is known is that early intervention is key, with these challenges arising due to the child’s concentration or capability. A study by </w:t>
      </w:r>
      <w:proofErr w:type="spellStart"/>
      <w:r>
        <w:t>Sosnowski</w:t>
      </w:r>
      <w:proofErr w:type="spellEnd"/>
      <w:r>
        <w:t xml:space="preserve"> et al., (2022) showed the different treatment strategies with for interventions for individuals aged 4-14. The target of this was to improve emotional recognition, with results of significant improvement. All of this was done using video game-based digital therapeutic methods. This alongside emotional recognition allowed </w:t>
      </w:r>
      <w:proofErr w:type="spellStart"/>
      <w:r>
        <w:t>Sonsnoskwi</w:t>
      </w:r>
      <w:proofErr w:type="spellEnd"/>
      <w:r>
        <w:t xml:space="preserve"> to track the eye movements of individuals which aids in early diagnosis interventions </w:t>
      </w:r>
      <w:proofErr w:type="spellStart"/>
      <w:r>
        <w:t>Sosnowski</w:t>
      </w:r>
      <w:proofErr w:type="spellEnd"/>
      <w:r>
        <w:t xml:space="preserve"> et al., (2022). This further illustrates that combinations of </w:t>
      </w:r>
      <w:r>
        <w:lastRenderedPageBreak/>
        <w:t>interventions allow access to a variety of individuals that fit their specific needs. There is no one method of helping an individual, but studies have shown that a combination of different approaches shows significant progress in many areas of mastery goal achievement.</w:t>
      </w:r>
    </w:p>
    <w:p w14:paraId="0EB66FFB" w14:textId="54F820A3" w:rsidR="00B71ACC" w:rsidRDefault="00B71ACC" w:rsidP="00B71ACC">
      <w:pPr>
        <w:spacing w:line="480" w:lineRule="auto"/>
      </w:pPr>
    </w:p>
    <w:p w14:paraId="4E08E422" w14:textId="77777777" w:rsidR="00B71ACC" w:rsidRDefault="00B71ACC">
      <w:r>
        <w:br w:type="page"/>
      </w:r>
    </w:p>
    <w:p w14:paraId="050CBE96" w14:textId="0EACC36C" w:rsidR="00B71ACC" w:rsidRDefault="00B71ACC" w:rsidP="00B71ACC">
      <w:pPr>
        <w:spacing w:line="480" w:lineRule="auto"/>
        <w:jc w:val="center"/>
      </w:pPr>
      <w:proofErr w:type="spellStart"/>
      <w:r>
        <w:lastRenderedPageBreak/>
        <w:t>Rerference</w:t>
      </w:r>
      <w:proofErr w:type="spellEnd"/>
      <w:r>
        <w:t>:</w:t>
      </w:r>
    </w:p>
    <w:p w14:paraId="4FD38A00" w14:textId="77777777" w:rsidR="00B71ACC" w:rsidRPr="00657FAF" w:rsidRDefault="00B71ACC" w:rsidP="00B71ACC">
      <w:pPr>
        <w:spacing w:line="480" w:lineRule="auto"/>
        <w:ind w:left="720" w:hanging="720"/>
        <w:rPr>
          <w:rFonts w:eastAsia="Times New Roman"/>
        </w:rPr>
      </w:pPr>
      <w:r w:rsidRPr="00657FAF">
        <w:rPr>
          <w:rFonts w:eastAsia="Times New Roman"/>
        </w:rPr>
        <w:t xml:space="preserve">Kohli, M., Kar, A. K., Bangalore, A., &amp; AP, P. (2022). Machine learning-based ABA treatment recommendation and personalization for autism spectrum disorder: an exploratory study. </w:t>
      </w:r>
      <w:r w:rsidRPr="00657FAF">
        <w:rPr>
          <w:rFonts w:eastAsia="Times New Roman"/>
          <w:i/>
          <w:iCs/>
        </w:rPr>
        <w:t>Brain Informatics</w:t>
      </w:r>
      <w:r w:rsidRPr="00657FAF">
        <w:rPr>
          <w:rFonts w:eastAsia="Times New Roman"/>
        </w:rPr>
        <w:t xml:space="preserve">, </w:t>
      </w:r>
      <w:r w:rsidRPr="00657FAF">
        <w:rPr>
          <w:rFonts w:eastAsia="Times New Roman"/>
          <w:i/>
          <w:iCs/>
        </w:rPr>
        <w:t>9</w:t>
      </w:r>
      <w:r w:rsidRPr="00657FAF">
        <w:rPr>
          <w:rFonts w:eastAsia="Times New Roman"/>
        </w:rPr>
        <w:t xml:space="preserve">(1), NA. </w:t>
      </w:r>
      <w:hyperlink r:id="rId4" w:history="1">
        <w:r w:rsidRPr="00657FAF">
          <w:rPr>
            <w:rStyle w:val="Hyperlink"/>
            <w:rFonts w:eastAsia="Times New Roman"/>
          </w:rPr>
          <w:t>https://link.gale.com/apps/doc/A711519793/SCIC?u=utahvalley&amp;sid=bookmark-SCIC&amp;xid=05e796c1</w:t>
        </w:r>
      </w:hyperlink>
    </w:p>
    <w:p w14:paraId="278E52B3" w14:textId="77777777" w:rsidR="00B71ACC" w:rsidRPr="00657FAF" w:rsidRDefault="00B71ACC" w:rsidP="00B71ACC">
      <w:pPr>
        <w:spacing w:line="480" w:lineRule="auto"/>
        <w:ind w:left="720" w:hanging="720"/>
      </w:pPr>
      <w:proofErr w:type="spellStart"/>
      <w:r w:rsidRPr="00657FAF">
        <w:t>Sosnowski</w:t>
      </w:r>
      <w:proofErr w:type="spellEnd"/>
      <w:r w:rsidRPr="00657FAF">
        <w:t xml:space="preserve">, D. W., </w:t>
      </w:r>
      <w:proofErr w:type="spellStart"/>
      <w:r w:rsidRPr="00657FAF">
        <w:t>Stough</w:t>
      </w:r>
      <w:proofErr w:type="spellEnd"/>
      <w:r w:rsidRPr="00657FAF">
        <w:t xml:space="preserve">, C. O., Weiss, M. J., Cessna, T., </w:t>
      </w:r>
      <w:proofErr w:type="spellStart"/>
      <w:r w:rsidRPr="00657FAF">
        <w:t>Casale</w:t>
      </w:r>
      <w:proofErr w:type="spellEnd"/>
      <w:r w:rsidRPr="00657FAF">
        <w:t xml:space="preserve">, A., </w:t>
      </w:r>
      <w:proofErr w:type="spellStart"/>
      <w:r w:rsidRPr="00657FAF">
        <w:t>Foran</w:t>
      </w:r>
      <w:proofErr w:type="spellEnd"/>
      <w:r w:rsidRPr="00657FAF">
        <w:t xml:space="preserve">, A., </w:t>
      </w:r>
      <w:proofErr w:type="spellStart"/>
      <w:r w:rsidRPr="00657FAF">
        <w:t>Erwinski</w:t>
      </w:r>
      <w:proofErr w:type="spellEnd"/>
      <w:r w:rsidRPr="00657FAF">
        <w:t>, M., Wilson, J., Farber, S. A., &amp; Farber, M. A. (2022). Brief Report: A Novel Digital Therapeutic that Combines Applied Behavior Analysis with Gaze-Contingent Eye Tracking to Improve Emotion Recognition in Children with Autism Spectrum Disorder. </w:t>
      </w:r>
      <w:r w:rsidRPr="00657FAF">
        <w:rPr>
          <w:i/>
          <w:iCs/>
        </w:rPr>
        <w:t>Journal of Autism &amp; Developmental Disorders</w:t>
      </w:r>
      <w:r w:rsidRPr="00657FAF">
        <w:t>, </w:t>
      </w:r>
      <w:r w:rsidRPr="00657FAF">
        <w:rPr>
          <w:i/>
          <w:iCs/>
        </w:rPr>
        <w:t>52</w:t>
      </w:r>
      <w:r w:rsidRPr="00657FAF">
        <w:t xml:space="preserve">(5), 2357–2366. </w:t>
      </w:r>
      <w:hyperlink r:id="rId5" w:history="1">
        <w:r w:rsidRPr="00657FAF">
          <w:rPr>
            <w:rStyle w:val="Hyperlink"/>
          </w:rPr>
          <w:t>https://doi-org.ezproxy.uvu.edu/10.1007/s10803-021-05101-w</w:t>
        </w:r>
      </w:hyperlink>
    </w:p>
    <w:p w14:paraId="14D1CDDE" w14:textId="77777777" w:rsidR="00B71ACC" w:rsidRPr="00C701A6" w:rsidRDefault="00B71ACC" w:rsidP="00B71ACC">
      <w:pPr>
        <w:spacing w:line="480" w:lineRule="auto"/>
      </w:pPr>
    </w:p>
    <w:sectPr w:rsidR="00B71ACC" w:rsidRPr="00C70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86"/>
    <w:rsid w:val="000415D2"/>
    <w:rsid w:val="000531BC"/>
    <w:rsid w:val="001A2129"/>
    <w:rsid w:val="002E3B5C"/>
    <w:rsid w:val="003C7591"/>
    <w:rsid w:val="00446D5A"/>
    <w:rsid w:val="00464724"/>
    <w:rsid w:val="00510374"/>
    <w:rsid w:val="00524E66"/>
    <w:rsid w:val="005855D9"/>
    <w:rsid w:val="007F2686"/>
    <w:rsid w:val="00B71ACC"/>
    <w:rsid w:val="00C51260"/>
    <w:rsid w:val="00C701A6"/>
    <w:rsid w:val="00DF3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F5A16E"/>
  <w15:chartTrackingRefBased/>
  <w15:docId w15:val="{4E21B024-4510-3246-BC86-ACB31CF5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A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ezproxy.uvu.edu/10.1007/s10803-021-05101-w" TargetMode="External"/><Relationship Id="rId4" Type="http://schemas.openxmlformats.org/officeDocument/2006/relationships/hyperlink" Target="https://link.gale.com/apps/doc/A711519793/SCIC?u=utahvalley&amp;sid=bookmark-SCIC&amp;xid=05e796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Perez</dc:creator>
  <cp:keywords/>
  <dc:description/>
  <cp:lastModifiedBy>Alberto Perez</cp:lastModifiedBy>
  <cp:revision>11</cp:revision>
  <dcterms:created xsi:type="dcterms:W3CDTF">2022-10-24T01:54:00Z</dcterms:created>
  <dcterms:modified xsi:type="dcterms:W3CDTF">2022-10-24T03:33:00Z</dcterms:modified>
</cp:coreProperties>
</file>