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4E89"/>
        </w:rPr>
        <w:t>Apollo 11 Audience FAQ</w:t>
      </w:r>
    </w:p>
    <w:p>
      <w:r>
        <w:t>Frequently asked questions for explaining the mission to non-technical audiences.</w:t>
      </w:r>
    </w:p>
    <w:p>
      <w:pPr>
        <w:pStyle w:val="Heading2"/>
      </w:pPr>
      <w:r>
        <w:rPr>
          <w:color w:val="1F1F1F"/>
        </w:rPr>
        <w:t>Why did Michael Collins not walk on the Moon?</w:t>
      </w:r>
    </w:p>
    <w:p>
      <w:r>
        <w:t>Collins piloted the Command Module Columbia in lunar orbit. His job was essential: he kept the return spacecraft ready and later docked with the Lunar Module after Armstrong and Aldrin left the surface.</w:t>
      </w:r>
    </w:p>
    <w:p>
      <w:pPr>
        <w:pStyle w:val="Heading2"/>
      </w:pPr>
      <w:r>
        <w:rPr>
          <w:color w:val="1F1F1F"/>
        </w:rPr>
        <w:t>Was the landing fully automatic?</w:t>
      </w:r>
    </w:p>
    <w:p>
      <w:r>
        <w:t>No. The computer guided the descent, but Armstrong manually adjusted the landing location when he saw the planned area was unsafe. The mission combined automation, procedures, and human judgment.</w:t>
      </w:r>
    </w:p>
    <w:p>
      <w:pPr>
        <w:pStyle w:val="Heading2"/>
      </w:pPr>
      <w:r>
        <w:rPr>
          <w:color w:val="1F1F1F"/>
        </w:rPr>
        <w:t>What were the 1201 and 1202 alarms?</w:t>
      </w:r>
    </w:p>
    <w:p>
      <w:r>
        <w:t>They were computer overload alarms during descent. The guidance computer was receiving too much work, but Mission Control confirmed that the essential guidance functions were still operating, so the crew continued.</w:t>
      </w:r>
    </w:p>
    <w:p>
      <w:pPr>
        <w:pStyle w:val="Heading2"/>
      </w:pPr>
      <w:r>
        <w:rPr>
          <w:color w:val="1F1F1F"/>
        </w:rPr>
        <w:t>How long were Armstrong and Aldrin on the lunar surface?</w:t>
      </w:r>
    </w:p>
    <w:p>
      <w:r>
        <w:t>They spent about 21.5 hours on the lunar surface, including roughly 2.5 hours outside the Lunar Module.</w:t>
      </w:r>
    </w:p>
    <w:p>
      <w:pPr>
        <w:pStyle w:val="Heading2"/>
      </w:pPr>
      <w:r>
        <w:rPr>
          <w:color w:val="1F1F1F"/>
        </w:rPr>
        <w:t>What was the biggest risk?</w:t>
      </w:r>
    </w:p>
    <w:p>
      <w:r>
        <w:t>There was no single biggest risk. The highest-consequence risks included descent fuel margin, computer alarms, landing terrain, spacesuit reliability, and the Lunar Module's ascent engine working after time on the surface.</w:t>
      </w:r>
    </w:p>
    <w:p>
      <w:pPr>
        <w:pStyle w:val="Heading2"/>
      </w:pPr>
      <w:r>
        <w:rPr>
          <w:color w:val="1F1F1F"/>
        </w:rPr>
        <w:t>Why is Apollo 11 still taught today?</w:t>
      </w:r>
    </w:p>
    <w:p>
      <w:r>
        <w:t>It is a compact case study in ambition, engineering, operational discipline, leadership, and risk decisions under time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11 Audience FAQ</dc:title>
  <dc:subject/>
  <dc:creator>Apollo 11 Demo Content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