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Teams Meeting Transcript</w:t>
      </w:r>
    </w:p>
    <w:p>
      <w:r>
        <w:t>Meeting: Q2 Supply Chain Executive Planning</w:t>
      </w:r>
    </w:p>
    <w:p>
      <w:r>
        <w:t>Date: May 13, 2026 | 10:00 AM - 11:15 AM</w:t>
      </w:r>
    </w:p>
    <w:p>
      <w:r>
        <w:t>Attendees: Sarah Chen (Director), Marcus Johnson (Warehouse), David Reeves (Carriers), Lisa Rodriguez (Planning), Tom Williams (Finance)</w:t>
      </w:r>
    </w:p>
    <w:p>
      <w:pPr>
        <w:pStyle w:val="Heading2"/>
      </w:pPr>
      <w:r>
        <w:t>Meeting Transcript</w:t>
      </w:r>
    </w:p>
    <w:p>
      <w:r>
        <w:t>10:00 AM</w:t>
        <w:br/>
        <w:t xml:space="preserve">        Sarah Chen:</w:t>
      </w:r>
    </w:p>
    <w:p>
      <w:r>
        <w:t>10:02 AM</w:t>
        <w:br/>
        <w:t xml:space="preserve">        Lisa Rodriguez:</w:t>
      </w:r>
    </w:p>
    <w:p>
      <w:r>
        <w:t>10:04 AM</w:t>
        <w:br/>
        <w:t xml:space="preserve">        Tom Williams:</w:t>
      </w:r>
    </w:p>
    <w:p>
      <w:r>
        <w:t>10:05 AM</w:t>
        <w:br/>
        <w:t xml:space="preserve">        Lisa Rodriguez:</w:t>
      </w:r>
    </w:p>
    <w:p>
      <w:r>
        <w:t>10:07 AM</w:t>
        <w:br/>
        <w:t xml:space="preserve">        Sarah Chen:</w:t>
      </w:r>
    </w:p>
    <w:p>
      <w:r>
        <w:t>10:08 AM</w:t>
        <w:br/>
        <w:t xml:space="preserve">        Marcus Johnson:</w:t>
      </w:r>
    </w:p>
    <w:p>
      <w:r>
        <w:t>10:10 AM</w:t>
        <w:br/>
        <w:t xml:space="preserve">        Tom Williams:</w:t>
      </w:r>
    </w:p>
    <w:p>
      <w:r>
        <w:t>10:11 AM</w:t>
        <w:br/>
        <w:t xml:space="preserve">        Marcus Johnson:</w:t>
      </w:r>
    </w:p>
    <w:p>
      <w:r>
        <w:t>10:12 AM</w:t>
        <w:br/>
        <w:t xml:space="preserve">        Sarah Chen:</w:t>
      </w:r>
    </w:p>
    <w:p>
      <w:r>
        <w:t>10:14 AM</w:t>
        <w:br/>
        <w:t xml:space="preserve">        David Reeves:</w:t>
      </w:r>
    </w:p>
    <w:p>
      <w:r>
        <w:t>10:17 AM</w:t>
        <w:br/>
        <w:t xml:space="preserve">        Sarah Chen:</w:t>
      </w:r>
    </w:p>
    <w:p>
      <w:r>
        <w:t>10:18 AM</w:t>
        <w:br/>
        <w:t xml:space="preserve">        David Reeves:</w:t>
      </w:r>
    </w:p>
    <w:p>
      <w:r>
        <w:t>10:20 AM</w:t>
        <w:br/>
        <w:t xml:space="preserve">        Tom Williams:</w:t>
      </w:r>
    </w:p>
    <w:p>
      <w:r>
        <w:t>10:21 AM</w:t>
        <w:br/>
        <w:t xml:space="preserve">        David Reeves:</w:t>
      </w:r>
    </w:p>
    <w:p>
      <w:r>
        <w:t>10:23 AM</w:t>
        <w:br/>
        <w:t xml:space="preserve">        Sarah Chen:</w:t>
      </w:r>
    </w:p>
    <w:p>
      <w:r>
        <w:t>10:25 AM</w:t>
        <w:br/>
        <w:t xml:space="preserve">        Marcus Johnson:</w:t>
      </w:r>
    </w:p>
    <w:p>
      <w:r>
        <w:t>10:26 AM</w:t>
        <w:br/>
        <w:t xml:space="preserve">        Sarah Chen:</w:t>
      </w:r>
    </w:p>
    <w:p>
      <w:r>
        <w:t>10:28 AM</w:t>
        <w:br/>
        <w:t xml:space="preserve">        Lisa Rodriguez:</w:t>
      </w:r>
    </w:p>
    <w:p>
      <w:r>
        <w:t>10:30 AM</w:t>
        <w:br/>
        <w:t xml:space="preserve">        Sarah Chen:</w:t>
      </w:r>
    </w:p>
    <w:p>
      <w:r>
        <w:t>10:31 AM</w:t>
        <w:br/>
        <w:t xml:space="preserve">        Sarah Chen:</w:t>
      </w:r>
    </w:p>
    <w:p>
      <w:pPr>
        <w:pStyle w:val="Heading2"/>
      </w:pPr>
      <w:r>
        <w:t>Meeting Summary (AI-Generated)</w:t>
      </w:r>
    </w:p>
    <w:p>
      <w:pPr>
        <w:pStyle w:val="ListBullet"/>
      </w:pPr>
      <w:r>
        <w:t>Approved: 40 temporary warehouse staff for LATAM by mid-June ($80K budget)</w:t>
      </w:r>
    </w:p>
    <w:p>
      <w:pPr>
        <w:pStyle w:val="ListBullet"/>
      </w:pPr>
      <w:r>
        <w:t>Approved: Shift 15% carrier volume to backup providers (effective June 1) to negotiate better fuel surcharge rates; save $80-90K/month</w:t>
      </w:r>
    </w:p>
    <w:p>
      <w:pPr>
        <w:pStyle w:val="ListBullet"/>
      </w:pPr>
      <w:r>
        <w:t>Approved: Copilot AI route optimization pilot (2% North America volume) to improve routing efficiency</w:t>
      </w:r>
    </w:p>
    <w:p>
      <w:pPr>
        <w:pStyle w:val="ListBullet"/>
      </w:pPr>
      <w:r>
        <w:t>Approved: APAC best-practice knowledge-transfer session to scale efficiency to LATAM and North America</w:t>
      </w:r>
    </w:p>
    <w:p>
      <w:pPr>
        <w:pStyle w:val="Heading2"/>
      </w:pPr>
      <w:r>
        <w:t>Action Items</w:t>
      </w:r>
    </w:p>
    <w:p>
      <w:pPr>
        <w:pStyle w:val="ListBullet"/>
      </w:pPr>
      <w:r>
        <w:t>Marcus Johnson: Hire and onboard 40 temporary staff in São Paulo &amp; Mexico City by June 10</w:t>
      </w:r>
    </w:p>
    <w:p>
      <w:pPr>
        <w:pStyle w:val="ListBullet"/>
      </w:pPr>
      <w:r>
        <w:t>David Reeves: Submit carrier renegotiation proposal and backup partner activation plan by May 25; activate backup carriers by June 1</w:t>
      </w:r>
    </w:p>
    <w:p>
      <w:pPr>
        <w:pStyle w:val="ListBullet"/>
      </w:pPr>
      <w:r>
        <w:t>Lisa Rodriguez: Schedule APAC knowledge-transfer meeting; launch Copilot route optimization pilot (2% volume) by May 20</w:t>
      </w:r>
    </w:p>
    <w:p>
      <w:pPr>
        <w:pStyle w:val="ListBullet"/>
      </w:pPr>
      <w:r>
        <w:t>Sarah Chen: Brief exec team on cost savings and efficiency gains; follow-up meeting May 27</w:t>
      </w:r>
    </w:p>
    <w:p>
      <w:pPr>
        <w:pStyle w:val="ListBullet"/>
      </w:pPr>
      <w:r>
        <w:t>Tom Williams: Approve budget: $80K LATAM staffing + carrier renegotiation costs</w:t>
      </w:r>
    </w:p>
    <w:p>
      <w:pPr>
        <w:pStyle w:val="Heading2"/>
      </w:pPr>
      <w:r>
        <w:t>Purpose:</w:t>
      </w:r>
    </w:p>
    <w:p>
      <w:pPr>
        <w:pStyle w:val="ListBullet"/>
      </w:pPr>
      <w:r>
        <w:t>Approved: 40 temporary warehouse staff for LATAM by mid-June ($80K budget)</w:t>
      </w:r>
    </w:p>
    <w:p>
      <w:pPr>
        <w:pStyle w:val="ListBullet"/>
      </w:pPr>
      <w:r>
        <w:t>Approved: Shift 15% carrier volume to backup providers (effective June 1) to negotiate better fuel surcharge rates; save $80-90K/month</w:t>
      </w:r>
    </w:p>
    <w:p>
      <w:pPr>
        <w:pStyle w:val="ListBullet"/>
      </w:pPr>
      <w:r>
        <w:t>Approved: Copilot AI route optimization pilot (2% North America volume) to improve routing efficiency</w:t>
      </w:r>
    </w:p>
    <w:p>
      <w:pPr>
        <w:pStyle w:val="ListBullet"/>
      </w:pPr>
      <w:r>
        <w:t>Approved: APAC best-practice knowledge-transfer session to scale efficiency to LATAM and North America</w:t>
      </w:r>
    </w:p>
    <w:p>
      <w:pPr>
        <w:pStyle w:val="Heading2"/>
      </w:pPr>
      <w:r>
        <w:t>Marcus Johnson:</w:t>
      </w:r>
    </w:p>
    <w:p>
      <w:pPr>
        <w:pStyle w:val="ListBullet"/>
      </w:pPr>
      <w:r>
        <w:t>Marcus Johnson: Hire and onboard 40 temporary staff in São Paulo &amp; Mexico City by June 10</w:t>
      </w:r>
    </w:p>
    <w:p>
      <w:pPr>
        <w:pStyle w:val="ListBullet"/>
      </w:pPr>
      <w:r>
        <w:t>David Reeves: Submit carrier renegotiation proposal and backup partner activation plan by May 25; activate backup carriers by June 1</w:t>
      </w:r>
    </w:p>
    <w:p>
      <w:pPr>
        <w:pStyle w:val="ListBullet"/>
      </w:pPr>
      <w:r>
        <w:t>Lisa Rodriguez: Schedule APAC knowledge-transfer meeting; launch Copilot route optimization pilot (2% volume) by May 20</w:t>
      </w:r>
    </w:p>
    <w:p>
      <w:pPr>
        <w:pStyle w:val="ListBullet"/>
      </w:pPr>
      <w:r>
        <w:t>Sarah Chen: Brief exec team on cost savings and efficiency gains; follow-up meeting May 27</w:t>
      </w:r>
    </w:p>
    <w:p>
      <w:pPr>
        <w:pStyle w:val="ListBullet"/>
      </w:pPr>
      <w:r>
        <w:t>Tom Williams: Approve budget: $80K LATAM staffing + carrier renegotiation costs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