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6264A7"/>
        </w:rPr>
        <w:t>Contoso Rush Order War Room</w:t>
      </w:r>
    </w:p>
    <w:p>
      <w:pPr>
        <w:pStyle w:val="Heading2"/>
      </w:pPr>
      <w:r>
        <w:rPr>
          <w:color w:val="202020"/>
        </w:rPr>
        <w:t>Meeting agenda for Teams Facilitator E2E demo</w:t>
      </w:r>
    </w:p>
    <w:p>
      <w:r>
        <w:t>Use this text in the Teams meeting invite body so Facilitator can detect the agenda.</w:t>
      </w:r>
    </w:p>
    <w:p>
      <w:pPr>
        <w:pStyle w:val="Heading2"/>
      </w:pPr>
      <w:r>
        <w:rPr>
          <w:color w:val="202020"/>
        </w:rPr>
        <w:t>Meeting Goal</w:t>
      </w:r>
    </w:p>
    <w:p>
      <w:r>
        <w:t>Decide whether Contoso can commit to a 48-hour rush delivery for Northwind Traders without creating unacceptable quality, freight, or finance risk.</w:t>
      </w:r>
    </w:p>
    <w:p>
      <w:pPr>
        <w:pStyle w:val="Heading2"/>
      </w:pPr>
      <w:r>
        <w:rPr>
          <w:color w:val="202020"/>
        </w:rPr>
        <w:t>Agenda with Timing</w:t>
      </w:r>
    </w:p>
    <w:p>
      <w:pPr>
        <w:pStyle w:val="ListNumber"/>
      </w:pPr>
      <w:r>
        <w:t>Context and decision needed - 2 minutes</w:t>
      </w:r>
    </w:p>
    <w:p>
      <w:pPr>
        <w:pStyle w:val="ListNumber"/>
      </w:pPr>
      <w:r>
        <w:t>Inventory and capacity check - 4 minutes</w:t>
      </w:r>
    </w:p>
    <w:p>
      <w:pPr>
        <w:pStyle w:val="ListNumber"/>
      </w:pPr>
      <w:r>
        <w:t>Freight and customer commitment - 4 minutes</w:t>
      </w:r>
    </w:p>
    <w:p>
      <w:pPr>
        <w:pStyle w:val="ListNumber"/>
      </w:pPr>
      <w:r>
        <w:t>Finance approval and risk tradeoff - 4 minutes</w:t>
      </w:r>
    </w:p>
    <w:p>
      <w:pPr>
        <w:pStyle w:val="ListNumber"/>
      </w:pPr>
      <w:r>
        <w:t>Decision, owners, and next actions - 3 minutes</w:t>
      </w:r>
    </w:p>
    <w:p>
      <w:pPr>
        <w:pStyle w:val="Heading2"/>
      </w:pPr>
      <w:r>
        <w:rPr>
          <w:color w:val="202020"/>
        </w:rPr>
        <w:t>Decision Options</w:t>
      </w:r>
    </w:p>
    <w:p>
      <w:pPr>
        <w:pStyle w:val="ListBullet"/>
      </w:pPr>
      <w:r>
        <w:t>Option A: Commit to full 48-hour delivery with premium freight and manual QA checkpoint.</w:t>
      </w:r>
    </w:p>
    <w:p>
      <w:pPr>
        <w:pStyle w:val="ListBullet"/>
      </w:pPr>
      <w:r>
        <w:t>Option B: Commit to partial shipment in 48 hours and full shipment in 72 hours.</w:t>
      </w:r>
    </w:p>
    <w:p>
      <w:pPr>
        <w:pStyle w:val="ListBullet"/>
      </w:pPr>
      <w:r>
        <w:t>Option C: Decline rush timeline and offer a discount plus standard delivery.</w:t>
      </w:r>
    </w:p>
    <w:p>
      <w:pPr>
        <w:pStyle w:val="Heading2"/>
      </w:pPr>
      <w:r>
        <w:rPr>
          <w:color w:val="202020"/>
        </w:rPr>
        <w:t>Presenter Instruction</w:t>
      </w:r>
    </w:p>
    <w:p>
      <w:r>
        <w:t>During the live meeting, ask Facilitator to track the agenda and capture decisions, blockers, owners, deadlines, and follow-up tasks. After the meeting, open Recap and show Notes, AI summary, Copilot, Audio recap, and optional Video recap.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Teams Facilitator E2E Meeting Agenda</dc:title>
  <dc:subject/>
  <dc:creator>Contoso Demo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