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WIQ-D12 / CT-1009 Sendungsnachweis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Contoso WIQ26, Übungsmontag 15 Uhr. CT-1009, Rotterdam, Empfänger Tailspin Toys, 5 Container. Ausgangsstatus im Quellsystem: Ready; erfasste Verzögerung 0 Stunden. Zuständig: Teresa Sac. 'Ready' bedeutet bereit zur Koordination, nicht zugestellt. Es liegt keine Freigabe oder Lieferzusage vor.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WIQ-D12 / CT-1009 Sendungsnachweis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