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WIQ-D13 / CT-1010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CT-1010, Hamburg, Empfänger Fabrikam, 13 Container. Ausgangsstatus im Quellsystem: Ready; erfasste Verzögerung 0 Stunden. Zuständig: Teresa Sac.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WIQ-D13 / CT-1010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