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WIQ-D14 / CT-1011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CT-1011, Rotterdam, Empfänger Contoso, 4 Container. Ausgangsstatus im Quellsystem: Ready; erfasste Verzögerung 0 Stunden. Zuständig: Billie Vester.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WIQ-D14 / CT-1011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