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WIQ-D24 / Quellenübersicht und Prüfung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WIQ26-Quellenübersicht. WIQ-D01: Umfang; WIQ-D02: Stand 14 Uhr; WIQ-D03: aktueller Stand 15 Uhr; WIQ-D04 bis WIQ-D15: zwölf Sendungen; WIQ-D16 bis WIQ-D18: Zuständigkeiten; WIQ-D19: Freigabekontrolle. Posteingang [WIQ26-M01]: Teresa um 14 Uhr; M02: Teresa um 15 Uhr; M03: Sonia; M04: Billie. Beide Sprachordner beschreiben dieselben Nachweise, nicht 48 verschiedene Geschäftsvorgänge.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WIQ-D24 / Quellenübersicht und Prüfung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