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Star - customer brief draft</w:t>
      </w:r>
    </w:p>
    <w:p>
      <w:r>
        <w:t>CONTOSO | SYNTHETIC TRAINING DATA | Not operational, legal or safety advice.</w:t>
      </w:r>
    </w:p>
    <w:p>
      <w:pPr>
        <w:pStyle w:val="Heading1"/>
      </w:pPr>
      <w:r>
        <w:t>Executive summary</w:t>
      </w:r>
    </w:p>
    <w:p>
      <w:r>
        <w:t>Contoso is preparing a customer brief about the fictional Contoso Star delay. The carrier estimates arrival at 14:00 UTC on 30 October 2026. This is not a confirmed delivery date. The operations team must keep confirmed facts separate from open assumptions. The intended audience is the customer-service lead reviewing a draft, not a recipient of an automatic message.</w:t>
      </w:r>
    </w:p>
    <w:p>
      <w:r>
        <w:br w:type="page"/>
      </w:r>
    </w:p>
    <w:p>
      <w:pPr>
        <w:pStyle w:val="Heading1"/>
      </w:pPr>
      <w:r>
        <w:t>Customer impact</w:t>
      </w:r>
    </w:p>
    <w:p>
      <w:r>
        <w:t>Bookings 4711 through 4716 affect Fabrikam, Northwind, Tailspin, Wide World, Adatum and Contoso Retail. The source workbook lists 4, 6, 8, 10, 12 and 14 containers respectively. Teresa Sac prepares communications. The next carrier update is due at 16:00 UTC on 29 October. Operations must confirm any new delivery date before the notice is shared.</w:t>
      </w:r>
    </w:p>
    <w:p>
      <w:r>
        <w:br w:type="page"/>
      </w:r>
    </w:p>
    <w:p>
      <w:pPr>
        <w:pStyle w:val="Heading1"/>
      </w:pPr>
      <w:r>
        <w:t>Options and terms</w:t>
      </w:r>
    </w:p>
    <w:p>
      <w:r>
        <w:t>Two discussion options are to wait for confirmed carrier details or ask Operations to assess an alternative plan. Neither is a booked alternative or a transport instruction. The wording 'estimated port arrival' must remain unchanged. Do not introduce compensation, an approved credit or a delivery commitment. Customer-service review is required.</w:t>
      </w:r>
    </w:p>
    <w:p>
      <w:r>
        <w:br w:type="page"/>
      </w:r>
    </w:p>
    <w:p>
      <w:pPr>
        <w:pStyle w:val="Heading1"/>
      </w:pPr>
      <w:r>
        <w:t>Review and next evidence</w:t>
      </w:r>
    </w:p>
    <w:p>
      <w:r>
        <w:t>Billie Vester checks portal information. Sonia Rees coordinates specialist handoff. Booking 4711 lacks the consignee contact phone. The next draft should preserve that open issue. The reviewer must confirm all dates against the carrier source before circulation. This four-page document intentionally includes headings for a table of contents demonstration.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Contoso Star - customer brief draft</dc:title>
  <dc:subject/>
  <dc:creator>Contoso</dc:creator>
  <cp:keywords/>
  <dc:description>generated by python-docx</dc:description>
  <cp:lastModifiedBy/>
  <cp:revision>1</cp:revision>
  <dcterms:created xsi:type="dcterms:W3CDTF">2013-12-23T23:15:00Z</dcterms:created>
  <dcterms:modified xsi:type="dcterms:W3CDTF">2013-12-23T23:15:00Z</dcterms:modified>
  <cp:category/>
</cp:coreProperties>
</file>