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01" w:rsidRPr="00AB0D01" w:rsidRDefault="00AB0D01" w:rsidP="00AB0D0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Необходимо провести анализ продаж в аптеках г. Москвы и </w:t>
      </w:r>
      <w:proofErr w:type="spellStart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С.Петербург</w:t>
      </w:r>
      <w:proofErr w:type="spellEnd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У нас две таблицы: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Таблица заказов в аптеках 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pharma_orders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):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название аптеки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order_id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ID заказа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название препарата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цена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количество в штуках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city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город, в котором был сделан заказ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дата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заказа</w:t>
      </w:r>
    </w:p>
    <w:p w:rsidR="00AB0D01" w:rsidRPr="00AB0D01" w:rsidRDefault="00AB0D01" w:rsidP="00AB0D01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ID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клиента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Таблица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клиентов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(customers)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ID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клиента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дата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рождения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имя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фамилия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second_name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отчество</w:t>
      </w:r>
    </w:p>
    <w:p w:rsidR="00AB0D01" w:rsidRPr="00AB0D01" w:rsidRDefault="00AB0D01" w:rsidP="00AB0D01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gender: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пол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Задачи: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Часть 1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1.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Вывести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топ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-3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аптеки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LIMIT 3;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Результат: лучшие аптеки: Столичная, Доктор Айболит и </w:t>
      </w:r>
      <w:proofErr w:type="spellStart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Здравсити</w:t>
      </w:r>
      <w:proofErr w:type="spellEnd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, у них наибольшие продажи.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5pt;height:191.15pt">
            <v:imagedata r:id="rId6" o:title="Снимок1-1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2.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Вывести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топ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-3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лекарства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LIMIT 3;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Результат: наиболее популярные лекарства: Ибупрофен, Цитрамон и </w:t>
      </w:r>
      <w:proofErr w:type="spellStart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Аквафорте</w:t>
      </w:r>
      <w:proofErr w:type="spellEnd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</w:t>
      </w:r>
    </w:p>
    <w:p w:rsidR="00AB0D01" w:rsidRPr="00AB0D01" w:rsidRDefault="00642EA7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pict>
          <v:shape id="_x0000_i1026" type="#_x0000_t75" style="width:446.55pt;height:217.7pt">
            <v:imagedata r:id="rId7" o:title="Снимок1-2"/>
          </v:shape>
        </w:pic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3. Найти аптеки с оборотом от 1.8 миллионов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HAVING SUM(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 &gt; 1800000;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</w:t>
      </w:r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с оборотом свыше 1.8 </w:t>
      </w:r>
      <w:proofErr w:type="gramStart"/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млн</w:t>
      </w:r>
      <w:proofErr w:type="gramEnd"/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руб. 3 аптеки: </w:t>
      </w:r>
      <w:proofErr w:type="spellStart"/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Здравсити</w:t>
      </w:r>
      <w:proofErr w:type="spellEnd"/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, Столичная Доктор Айболит, </w:t>
      </w:r>
    </w:p>
    <w:p w:rsidR="00AB0D01" w:rsidRPr="00AB0D01" w:rsidRDefault="00642EA7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pict>
          <v:shape id="_x0000_i1027" type="#_x0000_t75" style="width:427.7pt;height:220.3pt">
            <v:imagedata r:id="rId8" o:title="Снимок1-3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4. Посчитать накопленную сумму продаж по каждой аптеке ежедневно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  <w:t xml:space="preserve">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SUM(price * count)) OVER (PARTITION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cumulative_sales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;</w:t>
      </w: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 выведена выручка по каждой аптеке ежедневно, можно в дальнейшем использовать для более детального анализа по дням или постройки графиков и т.п.</w:t>
      </w:r>
    </w:p>
    <w:p w:rsidR="00AB0D01" w:rsidRPr="00303256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642EA7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pict>
          <v:shape id="_x0000_i1028" type="#_x0000_t75" style="width:398.55pt;height:235.7pt">
            <v:imagedata r:id="rId9" o:title="Снимок1-4"/>
          </v:shape>
        </w:pict>
      </w:r>
    </w:p>
    <w:p w:rsidR="00642EA7" w:rsidRDefault="00642EA7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</w:p>
    <w:p w:rsidR="00642EA7" w:rsidRDefault="00642EA7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lastRenderedPageBreak/>
        <w:t xml:space="preserve"> 5. Количество клиентов в аптеках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SELECT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ab/>
        <w:t xml:space="preserve">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COUNT(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DISTINCT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unique_customers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pharmacy_name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unique_customers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DESC;</w:t>
      </w: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 Наиболее популярная аптека Столичная, но в целом, все аптеки посещает примерно одинаковое количество клиентов.</w:t>
      </w: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642EA7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pict>
          <v:shape id="_x0000_i1029" type="#_x0000_t75" style="width:460.3pt;height:270.85pt">
            <v:imagedata r:id="rId10" o:title="Снимок1-5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6.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Лучшие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клиенты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total_spent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JOIN customers c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ab/>
      </w: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total_spent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LIMIT 10;</w:t>
      </w:r>
    </w:p>
    <w:p w:rsidR="00AB0D01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Результат: составлен рейтинг из 10 лучших клиентов, которые сделали набольшие заказы. Их суммы оказались в диапазоне от 39 до 45 </w:t>
      </w:r>
      <w:proofErr w:type="spellStart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тыс</w:t>
      </w:r>
      <w:proofErr w:type="gramStart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.р</w:t>
      </w:r>
      <w:proofErr w:type="gramEnd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уб</w:t>
      </w:r>
      <w:proofErr w:type="spellEnd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lastRenderedPageBreak/>
        <w:pict>
          <v:shape id="_x0000_i1030" type="#_x0000_t75" style="width:467.15pt;height:286.3pt">
            <v:imagedata r:id="rId11" o:title="Снимок1-6"/>
          </v:shape>
        </w:pict>
      </w:r>
    </w:p>
    <w:p w:rsid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7. Накопленная сумма по клиентам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SELECT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CONCAT(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full_name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total_spent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JOIN customers c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total_spent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DESC;</w:t>
      </w: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 составлен рейтинг продаж по всем клиентам.</w:t>
      </w:r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В дальнейшем можно делать расчеты по средним продажам, среднему чеку и т.п.</w:t>
      </w:r>
    </w:p>
    <w:p w:rsidR="00AB0D01" w:rsidRPr="00AB0D01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pict>
          <v:shape id="_x0000_i1031" type="#_x0000_t75" style="width:417.45pt;height:264.85pt">
            <v:imagedata r:id="rId12" o:title="Снимок1-7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bookmarkStart w:id="0" w:name="_GoBack"/>
      <w:bookmarkEnd w:id="0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lastRenderedPageBreak/>
        <w:t xml:space="preserve"> 8. Самые частые клиенты аптек </w:t>
      </w:r>
      <w:proofErr w:type="spellStart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Горздрав</w:t>
      </w:r>
      <w:proofErr w:type="spellEnd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и </w:t>
      </w:r>
      <w:proofErr w:type="spellStart"/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Здравсити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-- Создание временной таблицы для аптеки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Горздрав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WITH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gorzdrav_customers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CONCAT(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full_name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COUNT(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o.order_id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order_count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JOIN customers c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WHERE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'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Горздрав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GROUP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order_count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LIMIT 10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-- Создание временной таблицы для аптеки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Здравсити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zdravsiti_customers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CONCAT(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 ',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full_name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COUNT(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o.order_id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order_count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JOIN customers c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WHERE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o.pharmacy_name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'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Здр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авсити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GROUP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c.first_name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c.last_name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c.second_name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order_count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LIMIT 10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--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Объединение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данных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*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gorzdrav_customers</w:t>
      </w:r>
      <w:proofErr w:type="spellEnd"/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UNION ALL</w:t>
      </w:r>
    </w:p>
    <w:p w:rsidR="00303256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Результат: выведет рейтинг клиентов, которые чаще всего посещают </w:t>
      </w: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аптек</w:t>
      </w: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и</w:t>
      </w: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</w:t>
      </w:r>
      <w:proofErr w:type="spellStart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Горздрав</w:t>
      </w:r>
      <w:proofErr w:type="spellEnd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и </w:t>
      </w:r>
      <w:proofErr w:type="spellStart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Здравсити</w:t>
      </w:r>
      <w:proofErr w:type="spellEnd"/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 Можно проанализировать их покупки и в дальнейшем использовать для привлечения других клиентов.</w:t>
      </w:r>
    </w:p>
    <w:p w:rsidR="00AB0D01" w:rsidRPr="00AB0D01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pict>
          <v:shape id="_x0000_i1032" type="#_x0000_t75" style="width:409.7pt;height:265.7pt">
            <v:imagedata r:id="rId13" o:title="Снимок1-8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Часть 2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1. Сравнение динамики продаж между Москвой и Санкт-Петербургом по месяцам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WITH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moscow_sales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MONTH FROM TO_DATE(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'YYYY-MM-DD')) AS month,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WHERE city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Москва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GROUP BY month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proofErr w:type="spellStart"/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spb_sales</w:t>
      </w:r>
      <w:proofErr w:type="spellEnd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MONTH FROM TO_DATE(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report_date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'YYYY-MM-DD')) AS month,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WHERE city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Санкт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-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Петербург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GROUP BY month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m.month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s.month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 AS month,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0)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moscow_sales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0)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spb_sales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(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 - COALESCE(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0)) AS difference,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CASE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WHEN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 = 0 THEN NULL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ELSE (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 - COALESCE(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0)) * 100 / COALESCE(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 0)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END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difference_percentage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moscow_sales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m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lastRenderedPageBreak/>
        <w:t xml:space="preserve">FULL OUTER JOIN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spb_sales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s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m.month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s.month</w:t>
      </w:r>
      <w:proofErr w:type="spellEnd"/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month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;</w:t>
      </w:r>
    </w:p>
    <w:p w:rsidR="00303256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Результат: продажи лучше в аптеках Санкт-Петербурга от 2 до 14% , кроме марта, когда продажи в </w:t>
      </w:r>
      <w:proofErr w:type="spellStart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Мосвке</w:t>
      </w:r>
      <w:proofErr w:type="spellEnd"/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были лучше на 5%.</w:t>
      </w: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Необходимо проанализировать причину более низких продаж в марте.</w:t>
      </w:r>
    </w:p>
    <w:p w:rsidR="00AB0D01" w:rsidRPr="00AB0D01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pict>
          <v:shape id="_x0000_i1033" type="#_x0000_t75" style="width:430.3pt;height:230.55pt">
            <v:imagedata r:id="rId14" o:title="Снимок2-1"/>
          </v:shape>
        </w:pict>
      </w:r>
    </w:p>
    <w:p w:rsidR="00303256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2. Лекарства от насморка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WITH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aqua_sales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LOWER(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price * count)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WHERE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LOWER(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 LIKE '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аква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%'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GROUP BY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LOWER(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drug_name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ROUND(</w:t>
      </w:r>
      <w:proofErr w:type="spellStart"/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100.0 / SUM(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OVER (),2)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sales_share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aqua_sales</w:t>
      </w:r>
      <w:proofErr w:type="spellEnd"/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DESC;</w:t>
      </w:r>
    </w:p>
    <w:p w:rsidR="00303256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303256" w:rsidRPr="00303256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303256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 в аптеках было продано 4 лекарства от насморка, все они одинаково популярны.</w:t>
      </w:r>
    </w:p>
    <w:p w:rsidR="00AB0D01" w:rsidRPr="00AB0D01" w:rsidRDefault="00303256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lastRenderedPageBreak/>
        <w:pict>
          <v:shape id="_x0000_i1034" type="#_x0000_t75" style="width:359.15pt;height:187.7pt">
            <v:imagedata r:id="rId15" o:title="Снимок2-2"/>
          </v:shape>
        </w:pic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 xml:space="preserve"> 3. Кто наши клиенты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Вычисляем возраст клиентов на основе даты рождения.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 Рассчитать количество клиентов по группам. Наши группы: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1. мужчины младше 30,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2. мужчины от 30 до 45,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3. мужчины старше 45.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4. Женщины младше 30,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5  женщины от 30 до 45,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6 женщины старше 45.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Подсчитываем долю продаж на каждую группу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WITH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AS (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gender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AS age,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CASE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&lt; 30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Мужчины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младше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30'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BETWEEN 30 AND 45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Мужчины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от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30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до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45'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&gt; 45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Мужчины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старше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45'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&lt; 30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Женщины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младше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30'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BETWEEN 30 AND 45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Женщины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от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30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до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45'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    WHEN gender =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' AND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EXTRACT(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YEAR FROM AGE(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date_of_birth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::date)) &gt; 45 THEN '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Женщины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старше</w:t>
      </w: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45'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    END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FROM customers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SELECT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, 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COUNT(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DISTINCT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g.customer_id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client_count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SUM(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), 0)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total_sales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,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lastRenderedPageBreak/>
        <w:t xml:space="preserve">    </w:t>
      </w:r>
      <w:proofErr w:type="gram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ROUND(</w:t>
      </w:r>
      <w:proofErr w:type="gram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COALESCE(SUM(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), 0) * 100.0 / NULLIF(SUM(SUM(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o.price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*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o.count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)) OVER (), 0),2) AS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sales_share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FROM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g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LEFT JOIN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pharma_orders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o ON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g.customer_id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=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o.customer_id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WHERE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 IS NOT NULL</w:t>
      </w:r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GROUP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</w:t>
      </w:r>
      <w:proofErr w:type="spellEnd"/>
    </w:p>
    <w:p w:rsidR="00AB0D01" w:rsidRP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</w:pPr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 xml:space="preserve">ORDER BY </w:t>
      </w:r>
      <w:proofErr w:type="spellStart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age_group</w:t>
      </w:r>
      <w:proofErr w:type="spellEnd"/>
      <w:r w:rsidRPr="00AB0D01">
        <w:rPr>
          <w:rFonts w:ascii="Arial" w:eastAsia="Times New Roman" w:hAnsi="Arial" w:cs="Arial"/>
          <w:color w:val="000000"/>
          <w:sz w:val="25"/>
          <w:szCs w:val="25"/>
          <w:lang w:val="en-US" w:eastAsia="ru-RU"/>
        </w:rPr>
        <w:t>;</w:t>
      </w:r>
    </w:p>
    <w:p w:rsidR="00AB0D01" w:rsidRDefault="00AB0D01" w:rsidP="00AB0D01">
      <w:pPr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</w:p>
    <w:p w:rsidR="00303256" w:rsidRPr="00642EA7" w:rsidRDefault="00303256" w:rsidP="00AB0D01">
      <w:pPr>
        <w:spacing w:after="0" w:line="240" w:lineRule="auto"/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</w:pPr>
      <w:r w:rsidRPr="00642EA7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Результат: наши основные клиенты это мужчины и женщины старше 45 лет</w:t>
      </w:r>
      <w:r w:rsidR="00642EA7" w:rsidRPr="00642EA7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. В связи с этим, нужно пересмотреть перечень лека</w:t>
      </w:r>
      <w:proofErr w:type="gramStart"/>
      <w:r w:rsidR="00642EA7" w:rsidRPr="00642EA7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рств дл</w:t>
      </w:r>
      <w:proofErr w:type="gramEnd"/>
      <w:r w:rsidR="00642EA7" w:rsidRPr="00642EA7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я более младшего возраста и добавить ассортимент для увеличения и их доли продаж. А также поддерживать складской запас для основных клиентов.</w:t>
      </w:r>
    </w:p>
    <w:p w:rsidR="00AE5F24" w:rsidRPr="00AB0D01" w:rsidRDefault="00AB0D01" w:rsidP="00AB0D01">
      <w:pPr>
        <w:spacing w:after="0" w:line="240" w:lineRule="auto"/>
        <w:rPr>
          <w:lang w:val="en-US"/>
        </w:rPr>
      </w:pPr>
      <w:r>
        <w:rPr>
          <w:rFonts w:ascii="Arial" w:eastAsia="Times New Roman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940425" cy="3206941"/>
            <wp:effectExtent l="0" t="0" r="3175" b="0"/>
            <wp:docPr id="1" name="Рисунок 1" descr="C:\Users\user\AppData\Local\Microsoft\Windows\INetCache\Content.Word\Снимок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Снимок2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F24" w:rsidRPr="00AB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05D8"/>
    <w:multiLevelType w:val="hybridMultilevel"/>
    <w:tmpl w:val="DB804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53C2"/>
    <w:multiLevelType w:val="multilevel"/>
    <w:tmpl w:val="F47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C19E3"/>
    <w:multiLevelType w:val="hybridMultilevel"/>
    <w:tmpl w:val="B196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90"/>
    <w:rsid w:val="00303256"/>
    <w:rsid w:val="00303D46"/>
    <w:rsid w:val="00477790"/>
    <w:rsid w:val="00642EA7"/>
    <w:rsid w:val="006C305E"/>
    <w:rsid w:val="00AB0D01"/>
    <w:rsid w:val="00D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05E"/>
  </w:style>
  <w:style w:type="paragraph" w:styleId="1">
    <w:name w:val="heading 1"/>
    <w:basedOn w:val="a"/>
    <w:next w:val="a"/>
    <w:link w:val="10"/>
    <w:uiPriority w:val="9"/>
    <w:qFormat/>
    <w:rsid w:val="006C3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C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30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3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3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6C305E"/>
    <w:rPr>
      <w:b/>
      <w:bCs/>
    </w:rPr>
  </w:style>
  <w:style w:type="paragraph" w:styleId="a4">
    <w:name w:val="No Spacing"/>
    <w:uiPriority w:val="1"/>
    <w:qFormat/>
    <w:rsid w:val="006C305E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6C305E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6C305E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0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05E"/>
  </w:style>
  <w:style w:type="paragraph" w:styleId="1">
    <w:name w:val="heading 1"/>
    <w:basedOn w:val="a"/>
    <w:next w:val="a"/>
    <w:link w:val="10"/>
    <w:uiPriority w:val="9"/>
    <w:qFormat/>
    <w:rsid w:val="006C3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C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30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3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3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6C305E"/>
    <w:rPr>
      <w:b/>
      <w:bCs/>
    </w:rPr>
  </w:style>
  <w:style w:type="paragraph" w:styleId="a4">
    <w:name w:val="No Spacing"/>
    <w:uiPriority w:val="1"/>
    <w:qFormat/>
    <w:rsid w:val="006C305E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6C305E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6C305E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0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2024-10-24T15:01:00Z</dcterms:created>
  <dcterms:modified xsi:type="dcterms:W3CDTF">2024-10-24T16:46:00Z</dcterms:modified>
</cp:coreProperties>
</file>