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8C7A0">
      <w:pPr>
        <w:spacing w:line="1039" w:lineRule="exact"/>
        <w:ind w:firstLine="128"/>
      </w:pPr>
      <w:r>
        <w:rPr>
          <w:position w:val="-20"/>
          <w:lang w:eastAsia="zh-CN"/>
        </w:rPr>
        <w:drawing>
          <wp:inline distT="0" distB="0" distL="0" distR="0">
            <wp:extent cx="2831465" cy="6597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1591" cy="6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1A9E">
      <w:pPr>
        <w:spacing w:line="381" w:lineRule="auto"/>
      </w:pPr>
    </w:p>
    <w:p w14:paraId="565E2D17">
      <w:pPr>
        <w:spacing w:before="257" w:line="224" w:lineRule="auto"/>
        <w:ind w:left="2485"/>
        <w:rPr>
          <w:rFonts w:ascii="黑体" w:hAnsi="黑体" w:eastAsia="黑体" w:cs="黑体"/>
          <w:sz w:val="79"/>
          <w:szCs w:val="79"/>
          <w:lang w:eastAsia="zh-CN"/>
        </w:rPr>
      </w:pP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实</w:t>
      </w:r>
      <w:r>
        <w:rPr>
          <w:rFonts w:ascii="黑体" w:hAnsi="黑体" w:eastAsia="黑体" w:cs="黑体"/>
          <w:spacing w:val="38"/>
          <w:sz w:val="79"/>
          <w:szCs w:val="79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验</w:t>
      </w:r>
      <w:r>
        <w:rPr>
          <w:rFonts w:ascii="黑体" w:hAnsi="黑体" w:eastAsia="黑体" w:cs="黑体"/>
          <w:spacing w:val="35"/>
          <w:sz w:val="79"/>
          <w:szCs w:val="79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报</w:t>
      </w:r>
      <w:r>
        <w:rPr>
          <w:rFonts w:ascii="黑体" w:hAnsi="黑体" w:eastAsia="黑体" w:cs="黑体"/>
          <w:spacing w:val="55"/>
          <w:sz w:val="79"/>
          <w:szCs w:val="79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-28"/>
          <w:sz w:val="79"/>
          <w:szCs w:val="79"/>
          <w:lang w:eastAsia="zh-CN"/>
        </w:rPr>
        <w:t>告</w:t>
      </w:r>
    </w:p>
    <w:p w14:paraId="5A19D1E6">
      <w:pPr>
        <w:spacing w:line="333" w:lineRule="auto"/>
        <w:rPr>
          <w:lang w:eastAsia="zh-CN"/>
        </w:rPr>
      </w:pPr>
    </w:p>
    <w:p w14:paraId="0FE40342">
      <w:pPr>
        <w:spacing w:before="78" w:line="221" w:lineRule="auto"/>
        <w:ind w:left="136"/>
        <w:rPr>
          <w:rFonts w:ascii="黑体" w:hAnsi="黑体" w:eastAsia="黑体" w:cs="黑体"/>
          <w:sz w:val="24"/>
          <w:szCs w:val="24"/>
          <w:lang w:eastAsia="zh-CN"/>
        </w:rPr>
      </w:pPr>
      <w:r>
        <w:rPr>
          <w:rFonts w:ascii="黑体" w:hAnsi="黑体" w:eastAsia="黑体" w:cs="黑体"/>
          <w:b/>
          <w:bCs/>
          <w:sz w:val="24"/>
          <w:szCs w:val="24"/>
          <w:lang w:eastAsia="zh-CN"/>
        </w:rPr>
        <w:t>课程名称：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Linux操作系统（企业）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</w:t>
      </w:r>
      <w:r>
        <w:rPr>
          <w:rFonts w:ascii="黑体" w:hAnsi="黑体" w:eastAsia="黑体" w:cs="黑体"/>
          <w:sz w:val="24"/>
          <w:szCs w:val="24"/>
          <w:lang w:eastAsia="zh-CN"/>
        </w:rPr>
        <w:t xml:space="preserve">      </w:t>
      </w:r>
      <w:r>
        <w:rPr>
          <w:rFonts w:ascii="黑体" w:hAnsi="黑体" w:eastAsia="黑体" w:cs="黑体"/>
          <w:spacing w:val="-1"/>
          <w:sz w:val="24"/>
          <w:szCs w:val="24"/>
          <w:lang w:eastAsia="zh-CN"/>
        </w:rPr>
        <w:t xml:space="preserve">     </w:t>
      </w:r>
      <w:r>
        <w:rPr>
          <w:rFonts w:ascii="黑体" w:hAnsi="黑体" w:eastAsia="黑体" w:cs="黑体"/>
          <w:b/>
          <w:bCs/>
          <w:spacing w:val="-1"/>
          <w:sz w:val="24"/>
          <w:szCs w:val="24"/>
          <w:lang w:eastAsia="zh-CN"/>
        </w:rPr>
        <w:t>指导教师：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   </w:t>
      </w:r>
      <w:r>
        <w:rPr>
          <w:rFonts w:hint="eastAsia" w:ascii="黑体" w:hAnsi="黑体" w:eastAsia="黑体" w:cs="黑体"/>
          <w:sz w:val="24"/>
          <w:szCs w:val="24"/>
          <w:u w:val="single"/>
          <w:lang w:eastAsia="zh-CN"/>
        </w:rPr>
        <w:t>石荣新</w:t>
      </w:r>
      <w:r>
        <w:rPr>
          <w:rFonts w:ascii="黑体" w:hAnsi="黑体" w:eastAsia="黑体" w:cs="黑体"/>
          <w:sz w:val="24"/>
          <w:szCs w:val="24"/>
          <w:u w:val="single"/>
          <w:lang w:eastAsia="zh-CN"/>
        </w:rPr>
        <w:t xml:space="preserve">     </w:t>
      </w:r>
    </w:p>
    <w:p w14:paraId="67828C00">
      <w:pPr>
        <w:spacing w:before="59"/>
        <w:rPr>
          <w:lang w:eastAsia="zh-CN"/>
        </w:rPr>
      </w:pPr>
    </w:p>
    <w:tbl>
      <w:tblPr>
        <w:tblStyle w:val="42"/>
        <w:tblW w:w="10390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7"/>
        <w:gridCol w:w="2839"/>
        <w:gridCol w:w="1213"/>
        <w:gridCol w:w="1659"/>
        <w:gridCol w:w="1176"/>
        <w:gridCol w:w="2316"/>
      </w:tblGrid>
      <w:tr w14:paraId="587C15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  <w:jc w:val="center"/>
        </w:trPr>
        <w:tc>
          <w:tcPr>
            <w:tcW w:w="1187" w:type="dxa"/>
            <w:vAlign w:val="center"/>
          </w:tcPr>
          <w:p w14:paraId="647450F2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学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0"/>
                <w:sz w:val="24"/>
                <w:szCs w:val="24"/>
              </w:rPr>
              <w:t>号</w:t>
            </w:r>
          </w:p>
        </w:tc>
        <w:tc>
          <w:tcPr>
            <w:tcW w:w="2839" w:type="dxa"/>
            <w:vAlign w:val="center"/>
          </w:tcPr>
          <w:p w14:paraId="4BB56ADB">
            <w:pPr>
              <w:pStyle w:val="43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20241123035</w:t>
            </w:r>
          </w:p>
        </w:tc>
        <w:tc>
          <w:tcPr>
            <w:tcW w:w="1213" w:type="dxa"/>
            <w:vAlign w:val="center"/>
          </w:tcPr>
          <w:p w14:paraId="4C524B47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姓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名</w:t>
            </w:r>
          </w:p>
        </w:tc>
        <w:tc>
          <w:tcPr>
            <w:tcW w:w="1659" w:type="dxa"/>
            <w:vAlign w:val="center"/>
          </w:tcPr>
          <w:p w14:paraId="6542CE55">
            <w:pPr>
              <w:pStyle w:val="43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何诗怡</w:t>
            </w:r>
          </w:p>
        </w:tc>
        <w:tc>
          <w:tcPr>
            <w:tcW w:w="1176" w:type="dxa"/>
            <w:vAlign w:val="center"/>
          </w:tcPr>
          <w:p w14:paraId="15231994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上机地点</w:t>
            </w:r>
          </w:p>
        </w:tc>
        <w:tc>
          <w:tcPr>
            <w:tcW w:w="2316" w:type="dxa"/>
            <w:vAlign w:val="center"/>
          </w:tcPr>
          <w:p w14:paraId="3DDBC041">
            <w:pPr>
              <w:pStyle w:val="43"/>
              <w:jc w:val="center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信401</w:t>
            </w:r>
          </w:p>
        </w:tc>
      </w:tr>
      <w:tr w14:paraId="31716B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  <w:jc w:val="center"/>
        </w:trPr>
        <w:tc>
          <w:tcPr>
            <w:tcW w:w="1187" w:type="dxa"/>
            <w:vAlign w:val="center"/>
          </w:tcPr>
          <w:p w14:paraId="23F023DF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专</w:t>
            </w:r>
            <w:r>
              <w:rPr>
                <w:rFonts w:ascii="宋体" w:hAnsi="宋体" w:eastAsia="宋体" w:cs="宋体"/>
                <w:spacing w:val="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业</w:t>
            </w:r>
          </w:p>
        </w:tc>
        <w:tc>
          <w:tcPr>
            <w:tcW w:w="2839" w:type="dxa"/>
            <w:vAlign w:val="center"/>
          </w:tcPr>
          <w:p w14:paraId="0B7A30E5">
            <w:pPr>
              <w:pStyle w:val="43"/>
              <w:jc w:val="center"/>
              <w:rPr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数据科学与大数据技术</w:t>
            </w:r>
          </w:p>
        </w:tc>
        <w:tc>
          <w:tcPr>
            <w:tcW w:w="1213" w:type="dxa"/>
            <w:vAlign w:val="center"/>
          </w:tcPr>
          <w:p w14:paraId="76E53E60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班</w:t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级</w:t>
            </w:r>
          </w:p>
        </w:tc>
        <w:tc>
          <w:tcPr>
            <w:tcW w:w="1659" w:type="dxa"/>
            <w:vAlign w:val="center"/>
          </w:tcPr>
          <w:p w14:paraId="539DDCB0">
            <w:pPr>
              <w:pStyle w:val="43"/>
              <w:jc w:val="center"/>
              <w:rPr>
                <w:rFonts w:hint="default"/>
                <w:lang w:val="en-US"/>
              </w:rPr>
            </w:pPr>
            <w:r>
              <w:rPr>
                <w:rFonts w:hint="eastAsia" w:eastAsiaTheme="minorEastAsia"/>
                <w:lang w:eastAsia="zh-CN"/>
              </w:rPr>
              <w:t>240</w:t>
            </w:r>
            <w:r>
              <w:rPr>
                <w:rFonts w:hint="eastAsia" w:eastAsiaTheme="minorEastAsia"/>
                <w:lang w:val="en-US" w:eastAsia="zh-CN"/>
              </w:rPr>
              <w:t>1班</w:t>
            </w:r>
          </w:p>
        </w:tc>
        <w:tc>
          <w:tcPr>
            <w:tcW w:w="1176" w:type="dxa"/>
            <w:vAlign w:val="center"/>
          </w:tcPr>
          <w:p w14:paraId="16A39925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时</w:t>
            </w:r>
            <w:r>
              <w:rPr>
                <w:rFonts w:ascii="宋体" w:hAnsi="宋体" w:eastAsia="宋体" w:cs="宋体"/>
                <w:spacing w:val="14"/>
                <w:sz w:val="24"/>
                <w:szCs w:val="24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13"/>
                <w:sz w:val="24"/>
                <w:szCs w:val="24"/>
              </w:rPr>
              <w:t>间</w:t>
            </w:r>
          </w:p>
        </w:tc>
        <w:tc>
          <w:tcPr>
            <w:tcW w:w="2316" w:type="dxa"/>
            <w:vAlign w:val="center"/>
          </w:tcPr>
          <w:p w14:paraId="6D4AA038">
            <w:pPr>
              <w:pStyle w:val="43"/>
              <w:jc w:val="center"/>
            </w:pPr>
            <w:r>
              <w:rPr>
                <w:rFonts w:eastAsiaTheme="minorEastAsia"/>
                <w:lang w:eastAsia="zh-CN"/>
              </w:rPr>
              <w:t>202</w:t>
            </w:r>
            <w:r>
              <w:rPr>
                <w:rFonts w:hint="eastAsia" w:eastAsiaTheme="minorEastAsia"/>
                <w:lang w:eastAsia="zh-CN"/>
              </w:rPr>
              <w:t>6</w:t>
            </w:r>
            <w:r>
              <w:rPr>
                <w:rFonts w:eastAsiaTheme="minorEastAsia"/>
                <w:lang w:eastAsia="zh-CN"/>
              </w:rPr>
              <w:t>年1</w:t>
            </w:r>
            <w:r>
              <w:rPr>
                <w:rFonts w:hint="eastAsia" w:eastAsiaTheme="minorEastAsia"/>
                <w:lang w:eastAsia="zh-CN"/>
              </w:rPr>
              <w:t>0</w:t>
            </w:r>
            <w:r>
              <w:rPr>
                <w:rFonts w:eastAsiaTheme="minorEastAsia"/>
                <w:lang w:eastAsia="zh-CN"/>
              </w:rPr>
              <w:t>月</w:t>
            </w:r>
            <w:r>
              <w:rPr>
                <w:rFonts w:hint="eastAsia" w:eastAsiaTheme="minorEastAsia"/>
                <w:lang w:eastAsia="zh-CN"/>
              </w:rPr>
              <w:t>12</w:t>
            </w:r>
            <w:r>
              <w:rPr>
                <w:rFonts w:eastAsiaTheme="minorEastAsia"/>
                <w:lang w:eastAsia="zh-CN"/>
              </w:rPr>
              <w:t>日</w:t>
            </w:r>
          </w:p>
        </w:tc>
      </w:tr>
      <w:tr w14:paraId="1A7DA7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  <w:jc w:val="center"/>
        </w:trPr>
        <w:tc>
          <w:tcPr>
            <w:tcW w:w="1187" w:type="dxa"/>
            <w:vAlign w:val="center"/>
          </w:tcPr>
          <w:p w14:paraId="4AF14BB4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上机内容</w:t>
            </w:r>
          </w:p>
        </w:tc>
        <w:tc>
          <w:tcPr>
            <w:tcW w:w="9203" w:type="dxa"/>
            <w:gridSpan w:val="5"/>
            <w:vAlign w:val="center"/>
          </w:tcPr>
          <w:p w14:paraId="1D4CA06F">
            <w:pPr>
              <w:pStyle w:val="43"/>
              <w:jc w:val="center"/>
              <w:rPr>
                <w:lang w:eastAsia="zh-CN"/>
              </w:rPr>
            </w:pPr>
            <w:r>
              <w:rPr>
                <w:rFonts w:ascii="宋体" w:hAnsi="宋体" w:eastAsia="宋体"/>
                <w:lang w:eastAsia="zh-CN"/>
              </w:rPr>
              <w:t>上机1：系统安装与基础命令实践</w:t>
            </w:r>
          </w:p>
        </w:tc>
      </w:tr>
      <w:tr w14:paraId="4FD1A1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0390" w:type="dxa"/>
            <w:gridSpan w:val="6"/>
          </w:tcPr>
          <w:p w14:paraId="7D0EAF1F">
            <w:pPr>
              <w:spacing w:before="37" w:line="460" w:lineRule="exac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4"/>
                <w:lang w:eastAsia="zh-CN"/>
              </w:rPr>
              <w:t>一、实验目的及要求</w:t>
            </w:r>
          </w:p>
          <w:p w14:paraId="00C4167B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  <w:t>（1）实验目的</w:t>
            </w:r>
          </w:p>
          <w:p w14:paraId="7B55A0FA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掌握 Ubuntu Linux 系统的虚拟机安装与初始化配置，熟悉 Linux 基础运行环境。</w:t>
            </w:r>
          </w:p>
          <w:p w14:paraId="269F9EA3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熟练使用 Linux 命令行终端，掌握 Vim 编辑器的模式切换与基础编辑操作。</w:t>
            </w:r>
          </w:p>
          <w:p w14:paraId="51434A66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掌握 Linux 文件、目录的核心管理命令，理解系统目录层次结构。</w:t>
            </w:r>
          </w:p>
          <w:p w14:paraId="14798E89">
            <w:pPr>
              <w:numPr>
                <w:ilvl w:val="0"/>
                <w:numId w:val="1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养成规范的命令行操作习惯，为后续系统运维与大数据环境搭建奠定基础。</w:t>
            </w:r>
          </w:p>
          <w:p w14:paraId="26E02F70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（2）实验要求</w:t>
            </w:r>
          </w:p>
          <w:p w14:paraId="1033A458">
            <w:pPr>
              <w:numPr>
                <w:ilvl w:val="0"/>
                <w:numId w:val="2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bookmarkStart w:id="0" w:name="_GoBack"/>
            <w:r>
              <w:rPr>
                <w:rFonts w:ascii="Times New Roman" w:hAnsi="Times New Roman" w:cs="Times New Roman"/>
                <w:lang w:eastAsia="zh-CN"/>
              </w:rPr>
              <w:t>独立完成 Ubuntu 系统全流程安装与基础配置，确保系统正常启动运行。</w:t>
            </w:r>
          </w:p>
          <w:p w14:paraId="2401E0A3">
            <w:pPr>
              <w:numPr>
                <w:ilvl w:val="0"/>
                <w:numId w:val="2"/>
              </w:numPr>
              <w:spacing w:beforeAutospacing="1" w:afterAutospacing="1"/>
              <w:rPr>
                <w:rFonts w:ascii="Times New Roman" w:hAnsi="Times New Roman" w:cs="Times New Roman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完成文件目录操作、Vim 编辑的指定实操任务，验证每步操作效果。</w:t>
            </w:r>
          </w:p>
          <w:bookmarkEnd w:id="0"/>
          <w:p w14:paraId="2125E7C2">
            <w:pPr>
              <w:numPr>
                <w:ilvl w:val="0"/>
                <w:numId w:val="2"/>
              </w:numPr>
              <w:spacing w:beforeAutospacing="1" w:afterAutospacing="1"/>
              <w:rPr>
                <w:rFonts w:ascii="宋体" w:hAnsi="宋体" w:eastAsia="宋体" w:cs="宋体"/>
                <w:lang w:eastAsia="zh-CN"/>
              </w:rPr>
            </w:pPr>
            <w:r>
              <w:rPr>
                <w:rFonts w:ascii="Times New Roman" w:hAnsi="Times New Roman" w:cs="Times New Roman"/>
                <w:lang w:eastAsia="zh-CN"/>
              </w:rPr>
              <w:t>如实记录操作步骤与结果，按规范完成实验报告撰写。</w:t>
            </w:r>
          </w:p>
        </w:tc>
      </w:tr>
      <w:tr w14:paraId="1FF553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0390" w:type="dxa"/>
            <w:gridSpan w:val="6"/>
          </w:tcPr>
          <w:p w14:paraId="2C1809E1">
            <w:pPr>
              <w:spacing w:before="39" w:line="460" w:lineRule="exact"/>
              <w:rPr>
                <w:rFonts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lang w:eastAsia="zh-CN"/>
              </w:rPr>
              <w:t>二、实验设备（环境）及要求</w:t>
            </w:r>
          </w:p>
          <w:p w14:paraId="2A27AB57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2"/>
                <w:szCs w:val="22"/>
                <w:lang w:eastAsia="zh-CN"/>
              </w:rPr>
              <w:t>（1）软件环境</w:t>
            </w:r>
          </w:p>
          <w:p w14:paraId="01285DAC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VMware Workstation 16 及以上版本虚拟化平台</w:t>
            </w:r>
          </w:p>
          <w:p w14:paraId="320FB238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Ubuntu 22.04 LTS 64 位系统镜像</w:t>
            </w:r>
          </w:p>
          <w:p w14:paraId="4F49EB3B">
            <w:pPr>
              <w:numPr>
                <w:ilvl w:val="0"/>
                <w:numId w:val="3"/>
              </w:numPr>
              <w:spacing w:before="80" w:line="460" w:lineRule="exact"/>
              <w:ind w:right="1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系统自带 Terminal 终端、Vim 文本编辑器</w:t>
            </w:r>
          </w:p>
          <w:p w14:paraId="5219DE82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  <w:t>（2）硬件要求</w:t>
            </w:r>
          </w:p>
          <w:p w14:paraId="3D29766A">
            <w:pPr>
              <w:spacing w:before="80" w:line="460" w:lineRule="exact"/>
              <w:ind w:right="104" w:firstLine="399" w:firstLineChars="204"/>
              <w:rPr>
                <w:rFonts w:ascii="Times New Roman" w:hAnsi="Times New Roman" w:eastAsia="宋体" w:cs="Times New Roman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支持硬件虚拟化的计算机，内存≥4GB，磁盘可用空间≥20GB</w:t>
            </w:r>
          </w:p>
          <w:p w14:paraId="759D67AB">
            <w:pPr>
              <w:pStyle w:val="5"/>
              <w:keepNext w:val="0"/>
              <w:keepLines w:val="0"/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eastAsia="zh-CN"/>
              </w:rPr>
              <w:t>（3）环境要求</w:t>
            </w:r>
          </w:p>
          <w:p w14:paraId="1D0A4B8D">
            <w:pPr>
              <w:spacing w:before="80" w:line="460" w:lineRule="exact"/>
              <w:ind w:right="104" w:firstLine="399" w:firstLineChars="204"/>
              <w:rPr>
                <w:rFonts w:ascii="宋体" w:hAnsi="宋体" w:eastAsia="宋体" w:cs="宋体"/>
                <w:spacing w:val="-7"/>
                <w:lang w:eastAsia="zh-CN"/>
              </w:rPr>
            </w:pPr>
            <w:r>
              <w:rPr>
                <w:rFonts w:ascii="Times New Roman" w:hAnsi="Times New Roman" w:eastAsia="宋体" w:cs="Times New Roman"/>
                <w:spacing w:val="-7"/>
                <w:lang w:eastAsia="zh-CN"/>
              </w:rPr>
              <w:t>虚拟机配置可用网络，支持系统更新与操作验证；终端可实时回显命令结果，便于问题排查。</w:t>
            </w:r>
          </w:p>
        </w:tc>
      </w:tr>
      <w:tr w14:paraId="78534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8" w:hRule="atLeast"/>
          <w:jc w:val="center"/>
        </w:trPr>
        <w:tc>
          <w:tcPr>
            <w:tcW w:w="10390" w:type="dxa"/>
            <w:gridSpan w:val="6"/>
          </w:tcPr>
          <w:p w14:paraId="4C8CA9E7">
            <w:pPr>
              <w:numPr>
                <w:ilvl w:val="0"/>
                <w:numId w:val="4"/>
              </w:numPr>
              <w:spacing w:line="460" w:lineRule="exact"/>
              <w:rPr>
                <w:rFonts w:ascii="宋体" w:hAnsi="宋体" w:eastAsia="宋体" w:cs="宋体"/>
                <w:b/>
                <w:bCs/>
                <w:spacing w:val="-3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lang w:eastAsia="zh-CN"/>
              </w:rPr>
              <w:t>实验内容</w:t>
            </w:r>
          </w:p>
          <w:p w14:paraId="340F078D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eastAsia="zh-CN"/>
              </w:rPr>
              <w:t>说明：这里就是具体的实验操作过程。（要求要有明确步骤、文字说明、关键命令、效果截图等）</w:t>
            </w:r>
          </w:p>
          <w:p w14:paraId="31FAD928">
            <w:pPr>
              <w:spacing w:line="460" w:lineRule="exact"/>
              <w:ind w:firstLine="420" w:firstLineChars="200"/>
              <w:rPr>
                <w:rFonts w:hint="eastAsia" w:ascii="宋体" w:hAnsi="宋体" w:eastAsia="宋体" w:cs="宋体"/>
                <w:color w:val="FF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eastAsia="zh-CN"/>
              </w:rPr>
              <w:t>要求：完成ubuntu系统的安装、初始化、以及远程工具连接。</w:t>
            </w:r>
          </w:p>
          <w:p w14:paraId="12A734BC">
            <w:pPr>
              <w:spacing w:line="460" w:lineRule="exact"/>
              <w:ind w:firstLine="420" w:firstLineChars="200"/>
              <w:rPr>
                <w:rFonts w:hint="eastAsia" w:ascii="宋体" w:hAnsi="宋体" w:eastAsia="宋体" w:cs="宋体"/>
                <w:color w:val="FF0000"/>
                <w:lang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posOffset>1312545</wp:posOffset>
                  </wp:positionH>
                  <wp:positionV relativeFrom="paragraph">
                    <wp:posOffset>3977640</wp:posOffset>
                  </wp:positionV>
                  <wp:extent cx="4083050" cy="2591435"/>
                  <wp:effectExtent l="0" t="0" r="8255" b="10160"/>
                  <wp:wrapTopAndBottom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050" cy="259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1297940</wp:posOffset>
                  </wp:positionH>
                  <wp:positionV relativeFrom="paragraph">
                    <wp:posOffset>161925</wp:posOffset>
                  </wp:positionV>
                  <wp:extent cx="4107815" cy="3681095"/>
                  <wp:effectExtent l="0" t="0" r="5080" b="0"/>
                  <wp:wrapTopAndBottom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815" cy="368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08814F3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35E7E848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40CCB2D8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098C3584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5066FC8A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02269FB0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6AADAB54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58057C33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6A15EC8D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5871DFC3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15734766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  <w:p w14:paraId="00A11554">
            <w:pPr>
              <w:spacing w:line="460" w:lineRule="exact"/>
              <w:ind w:firstLine="420" w:firstLineChars="200"/>
              <w:rPr>
                <w:rFonts w:ascii="宋体" w:hAnsi="宋体" w:eastAsia="宋体" w:cs="宋体"/>
                <w:color w:val="FF0000"/>
                <w:lang w:eastAsia="zh-CN"/>
              </w:rPr>
            </w:pPr>
          </w:p>
        </w:tc>
      </w:tr>
      <w:tr w14:paraId="39EA41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3" w:hRule="atLeast"/>
          <w:jc w:val="center"/>
        </w:trPr>
        <w:tc>
          <w:tcPr>
            <w:tcW w:w="10390" w:type="dxa"/>
            <w:gridSpan w:val="6"/>
          </w:tcPr>
          <w:p w14:paraId="4A3F38F4">
            <w:pPr>
              <w:spacing w:before="39" w:line="460" w:lineRule="exact"/>
              <w:rPr>
                <w:rFonts w:ascii="宋体" w:hAnsi="宋体" w:eastAsia="宋体" w:cs="宋体"/>
                <w:b/>
                <w:bCs/>
                <w:spacing w:val="-3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lang w:eastAsia="zh-CN"/>
              </w:rPr>
              <w:t>四、收获与体会</w:t>
            </w:r>
          </w:p>
          <w:p w14:paraId="31CBC61D">
            <w:pPr>
              <w:pStyle w:val="16"/>
              <w:keepNext w:val="0"/>
              <w:keepLines w:val="0"/>
              <w:widowControl/>
              <w:suppressLineNumbers w:val="0"/>
            </w:pPr>
            <w:r>
              <w:rPr>
                <w:rFonts w:hint="eastAsia" w:ascii="宋体" w:hAnsi="宋体" w:eastAsia="宋体" w:cs="宋体"/>
                <w:lang w:eastAsia="zh-CN"/>
              </w:rPr>
              <w:t xml:space="preserve">  </w:t>
            </w:r>
            <w:r>
              <w:t>本次 Ubuntu 虚拟机安装与初始化、远程连接实验，让我熟悉了 VMware 虚拟化平台的使用，掌握了 Linux 系统基础安装流程，理解了虚拟机硬件参数配置、系统网络设置的核心思路。</w:t>
            </w:r>
          </w:p>
          <w:p w14:paraId="2434F840">
            <w:pPr>
              <w:pStyle w:val="16"/>
              <w:keepNext w:val="0"/>
              <w:keepLines w:val="0"/>
              <w:widowControl/>
              <w:suppressLineNumbers w:val="0"/>
            </w:pPr>
            <w:r>
              <w:t>在实操过程中，我学会了使用 Terminal 终端输入 Linux 命令，练习 vim 编辑器基础操作，体会到 Linux 系统以命令行操作为核心的特点。安装、配置网络以及调试远程连接时，遇到过网络不通、远程无法访问等问题，通过查看终端回显信息排查故障，锻炼了排错能力，认识到每一条命令、每一项配置都会直接影响系统运行，操作必须严谨。</w:t>
            </w:r>
          </w:p>
          <w:p w14:paraId="62B51247">
            <w:pPr>
              <w:pStyle w:val="16"/>
              <w:keepNext w:val="0"/>
              <w:keepLines w:val="0"/>
              <w:widowControl/>
              <w:suppressLineNumbers w:val="0"/>
            </w:pPr>
            <w:r>
              <w:t>同时我理解了虚拟化技术的价值，虚拟机可以在一台电脑上搭建独立的实验环境，不会破坏本机操作系统，非常适合学习和测试。远程连接的配置也让我明白，服务器大多不会直接使用图形界面，远程管理是运维工作里很常用的方式。</w:t>
            </w:r>
          </w:p>
          <w:p w14:paraId="35B1329E">
            <w:pPr>
              <w:pStyle w:val="16"/>
              <w:keepNext w:val="0"/>
              <w:keepLines w:val="0"/>
              <w:widowControl/>
              <w:suppressLineNumbers w:val="0"/>
              <w:ind w:right="130" w:rightChars="62"/>
              <w:rPr>
                <w:rFonts w:ascii="宋体" w:hAnsi="宋体" w:eastAsia="宋体" w:cs="宋体"/>
                <w:lang w:eastAsia="zh-CN"/>
              </w:rPr>
            </w:pPr>
            <w:r>
              <w:t>这次实验夯实了 Linux 基础，让我对虚拟机、服务器远程管理建立直观认知，为后续学习大数据、数据库相关实验打下基础。</w:t>
            </w:r>
          </w:p>
        </w:tc>
      </w:tr>
    </w:tbl>
    <w:p w14:paraId="027CBCBE">
      <w:pPr>
        <w:spacing w:before="64" w:line="227" w:lineRule="auto"/>
        <w:ind w:left="133"/>
        <w:rPr>
          <w:rFonts w:ascii="黑体" w:hAnsi="黑体" w:eastAsia="黑体" w:cs="黑体"/>
          <w:spacing w:val="6"/>
          <w:sz w:val="31"/>
          <w:szCs w:val="31"/>
          <w:lang w:eastAsia="zh-CN"/>
        </w:rPr>
        <w:sectPr>
          <w:footerReference r:id="rId3" w:type="default"/>
          <w:pgSz w:w="11906" w:h="16838"/>
          <w:pgMar w:top="1236" w:right="1310" w:bottom="1157" w:left="1310" w:header="851" w:footer="992" w:gutter="0"/>
          <w:cols w:space="425" w:num="1"/>
          <w:docGrid w:type="lines" w:linePitch="312" w:charSpace="0"/>
        </w:sectPr>
      </w:pPr>
    </w:p>
    <w:p w14:paraId="67CD5D0D">
      <w:pPr>
        <w:spacing w:before="64" w:line="227" w:lineRule="auto"/>
        <w:ind w:left="133"/>
        <w:rPr>
          <w:rFonts w:ascii="黑体" w:hAnsi="黑体" w:eastAsia="黑体" w:cs="黑体"/>
          <w:sz w:val="31"/>
          <w:szCs w:val="31"/>
          <w:lang w:eastAsia="zh-CN"/>
        </w:rPr>
      </w:pPr>
      <w:r>
        <w:rPr>
          <w:rFonts w:ascii="黑体" w:hAnsi="黑体" w:eastAsia="黑体" w:cs="黑体"/>
          <w:spacing w:val="6"/>
          <w:sz w:val="31"/>
          <w:szCs w:val="31"/>
          <w:lang w:eastAsia="zh-CN"/>
        </w:rPr>
        <w:t>五、实验评分</w:t>
      </w:r>
    </w:p>
    <w:p w14:paraId="10BB1287">
      <w:pPr>
        <w:spacing w:line="89" w:lineRule="exact"/>
        <w:rPr>
          <w:lang w:eastAsia="zh-CN"/>
        </w:rPr>
      </w:pPr>
    </w:p>
    <w:tbl>
      <w:tblPr>
        <w:tblStyle w:val="42"/>
        <w:tblW w:w="10078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5"/>
        <w:gridCol w:w="6000"/>
        <w:gridCol w:w="2783"/>
      </w:tblGrid>
      <w:tr w14:paraId="74460F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1295" w:type="dxa"/>
            <w:vAlign w:val="center"/>
          </w:tcPr>
          <w:p w14:paraId="363980A5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2"/>
                <w:sz w:val="31"/>
                <w:szCs w:val="31"/>
              </w:rPr>
              <w:t>序号</w:t>
            </w:r>
          </w:p>
        </w:tc>
        <w:tc>
          <w:tcPr>
            <w:tcW w:w="6000" w:type="dxa"/>
            <w:vAlign w:val="center"/>
          </w:tcPr>
          <w:p w14:paraId="5200F92B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8"/>
                <w:sz w:val="31"/>
                <w:szCs w:val="31"/>
              </w:rPr>
              <w:t>评分细则内容</w:t>
            </w:r>
          </w:p>
        </w:tc>
        <w:tc>
          <w:tcPr>
            <w:tcW w:w="2783" w:type="dxa"/>
            <w:vAlign w:val="center"/>
          </w:tcPr>
          <w:p w14:paraId="1DB2EA39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4"/>
                <w:sz w:val="31"/>
                <w:szCs w:val="31"/>
              </w:rPr>
              <w:t>分项评分</w:t>
            </w:r>
          </w:p>
        </w:tc>
      </w:tr>
      <w:tr w14:paraId="589C0F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295" w:type="dxa"/>
            <w:vAlign w:val="center"/>
          </w:tcPr>
          <w:p w14:paraId="71E860BF">
            <w:pPr>
              <w:spacing w:line="460" w:lineRule="exact"/>
              <w:jc w:val="center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1"/>
                <w:szCs w:val="31"/>
              </w:rPr>
              <w:t>1</w:t>
            </w:r>
          </w:p>
        </w:tc>
        <w:tc>
          <w:tcPr>
            <w:tcW w:w="6000" w:type="dxa"/>
            <w:vAlign w:val="center"/>
          </w:tcPr>
          <w:p w14:paraId="06883D47">
            <w:pPr>
              <w:spacing w:line="460" w:lineRule="exact"/>
              <w:ind w:left="136"/>
              <w:jc w:val="both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4"/>
                <w:szCs w:val="24"/>
                <w:lang w:eastAsia="zh-CN"/>
              </w:rPr>
              <w:t>功能实现（35分）：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实操任务完成度：Ubuntu 系统安装与初始化配置完整，命令行操作、Vim 编辑器使用、文件与目录管理等全部实操任务完成，操作结果准确。</w:t>
            </w:r>
          </w:p>
        </w:tc>
        <w:tc>
          <w:tcPr>
            <w:tcW w:w="2783" w:type="dxa"/>
            <w:vAlign w:val="center"/>
          </w:tcPr>
          <w:p w14:paraId="1AE42328">
            <w:pPr>
              <w:spacing w:line="460" w:lineRule="exact"/>
              <w:jc w:val="center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</w:p>
        </w:tc>
      </w:tr>
      <w:tr w14:paraId="1500FD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295" w:type="dxa"/>
            <w:vAlign w:val="center"/>
          </w:tcPr>
          <w:p w14:paraId="358204BD">
            <w:pPr>
              <w:spacing w:line="460" w:lineRule="exact"/>
              <w:jc w:val="center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1"/>
                <w:szCs w:val="31"/>
              </w:rPr>
              <w:t>2</w:t>
            </w:r>
          </w:p>
        </w:tc>
        <w:tc>
          <w:tcPr>
            <w:tcW w:w="6000" w:type="dxa"/>
            <w:vAlign w:val="center"/>
          </w:tcPr>
          <w:p w14:paraId="13D9A129">
            <w:pPr>
              <w:spacing w:line="460" w:lineRule="exact"/>
              <w:ind w:left="136"/>
              <w:jc w:val="both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4"/>
                <w:szCs w:val="24"/>
                <w:lang w:eastAsia="zh-CN"/>
              </w:rPr>
              <w:t>规范与专业性（35分）：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操作规范性：Linux 命令语法正确，Vim 模式切换与操作符合标准规范，操作流程符合系统运维基本要求，无错误操作</w:t>
            </w:r>
            <w:r>
              <w:rPr>
                <w:rFonts w:ascii="宋体" w:hAnsi="宋体" w:eastAsia="宋体" w:cs="黑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783" w:type="dxa"/>
            <w:vAlign w:val="center"/>
          </w:tcPr>
          <w:p w14:paraId="6E711CE8">
            <w:pPr>
              <w:spacing w:line="460" w:lineRule="exact"/>
              <w:jc w:val="center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</w:p>
        </w:tc>
      </w:tr>
      <w:tr w14:paraId="115A03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  <w:jc w:val="center"/>
        </w:trPr>
        <w:tc>
          <w:tcPr>
            <w:tcW w:w="1295" w:type="dxa"/>
            <w:vAlign w:val="center"/>
          </w:tcPr>
          <w:p w14:paraId="5E5E017C">
            <w:pPr>
              <w:spacing w:line="460" w:lineRule="exact"/>
              <w:jc w:val="center"/>
              <w:rPr>
                <w:rFonts w:ascii="Times New Roman" w:hAnsi="Times New Roman" w:cs="Times New Roman" w:eastAsiaTheme="minorEastAsia"/>
                <w:b/>
                <w:bCs/>
                <w:sz w:val="31"/>
                <w:szCs w:val="31"/>
                <w:lang w:eastAsia="zh-CN"/>
              </w:rPr>
            </w:pPr>
            <w:r>
              <w:rPr>
                <w:rFonts w:hint="eastAsia" w:ascii="Times New Roman" w:hAnsi="Times New Roman" w:cs="Times New Roman" w:eastAsiaTheme="minorEastAsia"/>
                <w:b/>
                <w:bCs/>
                <w:sz w:val="31"/>
                <w:szCs w:val="31"/>
                <w:lang w:eastAsia="zh-CN"/>
              </w:rPr>
              <w:t>3</w:t>
            </w:r>
          </w:p>
        </w:tc>
        <w:tc>
          <w:tcPr>
            <w:tcW w:w="6000" w:type="dxa"/>
            <w:vAlign w:val="center"/>
          </w:tcPr>
          <w:p w14:paraId="151F5633">
            <w:pPr>
              <w:spacing w:line="460" w:lineRule="exact"/>
              <w:ind w:left="136"/>
              <w:jc w:val="both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黑体"/>
                <w:b/>
                <w:bCs/>
                <w:sz w:val="24"/>
                <w:szCs w:val="24"/>
                <w:lang w:eastAsia="zh-CN"/>
              </w:rPr>
              <w:t>报告质量（30分）：</w:t>
            </w:r>
            <w:r>
              <w:rPr>
                <w:rFonts w:ascii="宋体" w:hAnsi="宋体" w:eastAsia="宋体" w:cs="宋体"/>
                <w:sz w:val="24"/>
                <w:szCs w:val="24"/>
                <w:lang w:eastAsia="zh-CN"/>
              </w:rPr>
              <w:t>操作完整性与报告质量：实验步骤记录完整，操作结果与问题描述清晰，报告格式规范，逻辑条理清楚</w:t>
            </w:r>
            <w:r>
              <w:rPr>
                <w:rFonts w:ascii="宋体" w:hAnsi="宋体" w:eastAsia="宋体" w:cs="黑体"/>
                <w:sz w:val="24"/>
                <w:szCs w:val="24"/>
                <w:lang w:eastAsia="zh-CN"/>
              </w:rPr>
              <w:t>。</w:t>
            </w:r>
          </w:p>
        </w:tc>
        <w:tc>
          <w:tcPr>
            <w:tcW w:w="2783" w:type="dxa"/>
            <w:vAlign w:val="center"/>
          </w:tcPr>
          <w:p w14:paraId="332609DC">
            <w:pPr>
              <w:spacing w:line="460" w:lineRule="exact"/>
              <w:jc w:val="center"/>
              <w:rPr>
                <w:rFonts w:ascii="宋体" w:hAnsi="宋体" w:eastAsia="宋体" w:cs="黑体"/>
                <w:sz w:val="24"/>
                <w:szCs w:val="24"/>
                <w:lang w:eastAsia="zh-CN"/>
              </w:rPr>
            </w:pPr>
          </w:p>
        </w:tc>
      </w:tr>
      <w:tr w14:paraId="67A9AF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  <w:jc w:val="center"/>
        </w:trPr>
        <w:tc>
          <w:tcPr>
            <w:tcW w:w="7295" w:type="dxa"/>
            <w:gridSpan w:val="2"/>
            <w:vAlign w:val="center"/>
          </w:tcPr>
          <w:p w14:paraId="4E4652E4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</w:rPr>
            </w:pPr>
            <w:r>
              <w:rPr>
                <w:rFonts w:ascii="黑体" w:hAnsi="黑体" w:eastAsia="黑体" w:cs="黑体"/>
                <w:spacing w:val="-1"/>
                <w:sz w:val="31"/>
                <w:szCs w:val="31"/>
              </w:rPr>
              <w:t>总评</w:t>
            </w:r>
          </w:p>
        </w:tc>
        <w:tc>
          <w:tcPr>
            <w:tcW w:w="2783" w:type="dxa"/>
            <w:vAlign w:val="center"/>
          </w:tcPr>
          <w:p w14:paraId="5CEB25BA">
            <w:pPr>
              <w:spacing w:line="460" w:lineRule="exact"/>
              <w:jc w:val="center"/>
              <w:rPr>
                <w:rFonts w:ascii="黑体" w:hAnsi="黑体" w:eastAsia="黑体" w:cs="黑体"/>
                <w:sz w:val="31"/>
                <w:szCs w:val="31"/>
                <w:lang w:eastAsia="zh-CN"/>
              </w:rPr>
            </w:pPr>
          </w:p>
        </w:tc>
      </w:tr>
    </w:tbl>
    <w:p w14:paraId="7AD22A4E">
      <w:pPr>
        <w:spacing w:line="227" w:lineRule="auto"/>
        <w:ind w:left="135"/>
        <w:rPr>
          <w:rFonts w:ascii="黑体" w:hAnsi="黑体" w:eastAsia="黑体" w:cs="黑体"/>
          <w:spacing w:val="5"/>
          <w:sz w:val="31"/>
          <w:szCs w:val="31"/>
        </w:rPr>
      </w:pPr>
    </w:p>
    <w:p w14:paraId="00130C43">
      <w:pPr>
        <w:spacing w:line="227" w:lineRule="auto"/>
        <w:ind w:left="13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5"/>
          <w:sz w:val="31"/>
          <w:szCs w:val="31"/>
        </w:rPr>
        <w:t>六、教师评语</w:t>
      </w:r>
    </w:p>
    <w:p w14:paraId="4D71CD24">
      <w:pPr>
        <w:spacing w:line="89" w:lineRule="exact"/>
      </w:pPr>
    </w:p>
    <w:tbl>
      <w:tblPr>
        <w:tblStyle w:val="42"/>
        <w:tblW w:w="10059" w:type="dxa"/>
        <w:tblInd w:w="-37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59"/>
      </w:tblGrid>
      <w:tr w14:paraId="011267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rHeight w:val="5722" w:hRule="atLeast"/>
        </w:trPr>
        <w:tc>
          <w:tcPr>
            <w:tcW w:w="10059" w:type="dxa"/>
          </w:tcPr>
          <w:p w14:paraId="1925D4A0">
            <w:pPr>
              <w:pStyle w:val="43"/>
              <w:spacing w:line="338" w:lineRule="auto"/>
              <w:rPr>
                <w:lang w:eastAsia="zh-CN"/>
              </w:rPr>
            </w:pPr>
          </w:p>
          <w:p w14:paraId="3520B02D">
            <w:pPr>
              <w:pStyle w:val="43"/>
              <w:spacing w:line="262" w:lineRule="auto"/>
              <w:ind w:firstLine="840" w:firstLineChars="400"/>
              <w:rPr>
                <w:rFonts w:eastAsiaTheme="minorEastAsia"/>
                <w:lang w:eastAsia="zh-CN"/>
              </w:rPr>
            </w:pPr>
          </w:p>
          <w:p w14:paraId="06D8EC7C">
            <w:pPr>
              <w:pStyle w:val="43"/>
              <w:spacing w:line="262" w:lineRule="auto"/>
              <w:rPr>
                <w:lang w:eastAsia="zh-CN"/>
              </w:rPr>
            </w:pPr>
          </w:p>
          <w:p w14:paraId="6D68E78A">
            <w:pPr>
              <w:pStyle w:val="43"/>
              <w:spacing w:line="262" w:lineRule="auto"/>
              <w:rPr>
                <w:lang w:eastAsia="zh-CN"/>
              </w:rPr>
            </w:pPr>
          </w:p>
          <w:p w14:paraId="0082C7AC">
            <w:pPr>
              <w:pStyle w:val="43"/>
              <w:spacing w:line="262" w:lineRule="auto"/>
              <w:rPr>
                <w:lang w:eastAsia="zh-CN"/>
              </w:rPr>
            </w:pPr>
          </w:p>
          <w:p w14:paraId="14C3E1CC">
            <w:pPr>
              <w:pStyle w:val="43"/>
              <w:spacing w:line="262" w:lineRule="auto"/>
              <w:rPr>
                <w:lang w:eastAsia="zh-CN"/>
              </w:rPr>
            </w:pPr>
          </w:p>
          <w:p w14:paraId="3A347E5F">
            <w:pPr>
              <w:pStyle w:val="43"/>
              <w:spacing w:line="262" w:lineRule="auto"/>
              <w:rPr>
                <w:lang w:eastAsia="zh-CN"/>
              </w:rPr>
            </w:pPr>
          </w:p>
          <w:p w14:paraId="4C51AC9A">
            <w:pPr>
              <w:pStyle w:val="43"/>
              <w:spacing w:line="262" w:lineRule="auto"/>
              <w:rPr>
                <w:lang w:eastAsia="zh-CN"/>
              </w:rPr>
            </w:pPr>
          </w:p>
          <w:p w14:paraId="5356EB4F">
            <w:pPr>
              <w:spacing w:before="101" w:line="227" w:lineRule="auto"/>
              <w:ind w:left="4152"/>
              <w:rPr>
                <w:rFonts w:ascii="黑体" w:hAnsi="黑体" w:eastAsia="黑体" w:cs="黑体"/>
                <w:sz w:val="31"/>
                <w:szCs w:val="31"/>
                <w:lang w:eastAsia="zh-CN"/>
              </w:rPr>
            </w:pPr>
            <w:r>
              <w:rPr>
                <w:rFonts w:ascii="黑体" w:hAnsi="黑体" w:eastAsia="黑体" w:cs="黑体"/>
                <w:spacing w:val="1"/>
                <w:sz w:val="31"/>
                <w:szCs w:val="31"/>
                <w:lang w:eastAsia="zh-CN"/>
              </w:rPr>
              <w:t>签字：</w:t>
            </w:r>
          </w:p>
          <w:p w14:paraId="70E3605A">
            <w:pPr>
              <w:spacing w:before="243" w:line="228" w:lineRule="auto"/>
              <w:ind w:left="6680"/>
              <w:rPr>
                <w:rFonts w:ascii="黑体" w:hAnsi="黑体" w:eastAsia="黑体" w:cs="黑体"/>
                <w:sz w:val="31"/>
                <w:szCs w:val="31"/>
                <w:lang w:eastAsia="zh-CN"/>
              </w:rPr>
            </w:pPr>
            <w:r>
              <w:rPr>
                <w:rFonts w:ascii="黑体" w:hAnsi="黑体" w:eastAsia="黑体" w:cs="黑体"/>
                <w:spacing w:val="-6"/>
                <w:sz w:val="31"/>
                <w:szCs w:val="31"/>
                <w:lang w:eastAsia="zh-CN"/>
              </w:rPr>
              <w:t>年</w:t>
            </w:r>
            <w:r>
              <w:rPr>
                <w:rFonts w:ascii="黑体" w:hAnsi="黑体" w:eastAsia="黑体" w:cs="黑体"/>
                <w:spacing w:val="10"/>
                <w:sz w:val="31"/>
                <w:szCs w:val="31"/>
                <w:lang w:eastAsia="zh-CN"/>
              </w:rPr>
              <w:t xml:space="preserve">    </w:t>
            </w:r>
            <w:r>
              <w:rPr>
                <w:rFonts w:ascii="黑体" w:hAnsi="黑体" w:eastAsia="黑体" w:cs="黑体"/>
                <w:spacing w:val="-6"/>
                <w:sz w:val="31"/>
                <w:szCs w:val="31"/>
                <w:lang w:eastAsia="zh-CN"/>
              </w:rPr>
              <w:t>月</w:t>
            </w:r>
            <w:r>
              <w:rPr>
                <w:rFonts w:ascii="黑体" w:hAnsi="黑体" w:eastAsia="黑体" w:cs="黑体"/>
                <w:spacing w:val="21"/>
                <w:sz w:val="31"/>
                <w:szCs w:val="31"/>
                <w:lang w:eastAsia="zh-CN"/>
              </w:rPr>
              <w:t xml:space="preserve">    </w:t>
            </w:r>
            <w:r>
              <w:rPr>
                <w:rFonts w:ascii="黑体" w:hAnsi="黑体" w:eastAsia="黑体" w:cs="黑体"/>
                <w:spacing w:val="-6"/>
                <w:sz w:val="31"/>
                <w:szCs w:val="31"/>
                <w:lang w:eastAsia="zh-CN"/>
              </w:rPr>
              <w:t>日</w:t>
            </w:r>
          </w:p>
        </w:tc>
      </w:tr>
    </w:tbl>
    <w:p w14:paraId="3F6DBE75">
      <w:pPr>
        <w:rPr>
          <w:lang w:eastAsia="zh-CN"/>
        </w:rPr>
      </w:pPr>
    </w:p>
    <w:p w14:paraId="52564826">
      <w:pPr>
        <w:rPr>
          <w:lang w:eastAsia="zh-CN"/>
        </w:rPr>
      </w:pPr>
    </w:p>
    <w:sectPr>
      <w:pgSz w:w="11906" w:h="16838"/>
      <w:pgMar w:top="1236" w:right="1310" w:bottom="1157" w:left="131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2A06E">
    <w:pPr>
      <w:pStyle w:val="13"/>
      <w:rPr>
        <w:lang w:eastAsia="zh-CN"/>
      </w:rPr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5538BD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5538BD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657C0A"/>
    <w:multiLevelType w:val="multilevel"/>
    <w:tmpl w:val="83657C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5A55FA1"/>
    <w:multiLevelType w:val="singleLevel"/>
    <w:tmpl w:val="85A55FA1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AA53B895"/>
    <w:multiLevelType w:val="singleLevel"/>
    <w:tmpl w:val="AA53B8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5EA0552B"/>
    <w:multiLevelType w:val="multilevel"/>
    <w:tmpl w:val="5EA055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E39"/>
    <w:rsid w:val="000571F7"/>
    <w:rsid w:val="00125365"/>
    <w:rsid w:val="00140685"/>
    <w:rsid w:val="001449BE"/>
    <w:rsid w:val="00156A1B"/>
    <w:rsid w:val="0019441C"/>
    <w:rsid w:val="001A6063"/>
    <w:rsid w:val="001B6CF6"/>
    <w:rsid w:val="001D3E8D"/>
    <w:rsid w:val="001F5B48"/>
    <w:rsid w:val="002246F7"/>
    <w:rsid w:val="00271765"/>
    <w:rsid w:val="00322417"/>
    <w:rsid w:val="003230E8"/>
    <w:rsid w:val="003576F9"/>
    <w:rsid w:val="00364E8A"/>
    <w:rsid w:val="003B31E1"/>
    <w:rsid w:val="003F22AE"/>
    <w:rsid w:val="003F56AB"/>
    <w:rsid w:val="00410960"/>
    <w:rsid w:val="00425E39"/>
    <w:rsid w:val="004D592E"/>
    <w:rsid w:val="004E1F57"/>
    <w:rsid w:val="00510AB1"/>
    <w:rsid w:val="0051640E"/>
    <w:rsid w:val="005170AA"/>
    <w:rsid w:val="00555774"/>
    <w:rsid w:val="005E0A7C"/>
    <w:rsid w:val="00600EB7"/>
    <w:rsid w:val="00622430"/>
    <w:rsid w:val="00662FFF"/>
    <w:rsid w:val="006724C0"/>
    <w:rsid w:val="006A62C8"/>
    <w:rsid w:val="007058EE"/>
    <w:rsid w:val="00720EB5"/>
    <w:rsid w:val="0072712E"/>
    <w:rsid w:val="007B6843"/>
    <w:rsid w:val="007D05B0"/>
    <w:rsid w:val="00821467"/>
    <w:rsid w:val="00842DDC"/>
    <w:rsid w:val="00860C60"/>
    <w:rsid w:val="008C4CB5"/>
    <w:rsid w:val="008E144E"/>
    <w:rsid w:val="008F05DF"/>
    <w:rsid w:val="008F3E58"/>
    <w:rsid w:val="009327A4"/>
    <w:rsid w:val="00932F19"/>
    <w:rsid w:val="00967BFD"/>
    <w:rsid w:val="00975509"/>
    <w:rsid w:val="00A12F1D"/>
    <w:rsid w:val="00A232AF"/>
    <w:rsid w:val="00A24D71"/>
    <w:rsid w:val="00A47D73"/>
    <w:rsid w:val="00A90657"/>
    <w:rsid w:val="00AA687D"/>
    <w:rsid w:val="00AC2E86"/>
    <w:rsid w:val="00AC681B"/>
    <w:rsid w:val="00AD0FCB"/>
    <w:rsid w:val="00B149BB"/>
    <w:rsid w:val="00B14BA8"/>
    <w:rsid w:val="00B310D7"/>
    <w:rsid w:val="00B35595"/>
    <w:rsid w:val="00B54C0F"/>
    <w:rsid w:val="00B761DD"/>
    <w:rsid w:val="00C04C3D"/>
    <w:rsid w:val="00C558CC"/>
    <w:rsid w:val="00C946E9"/>
    <w:rsid w:val="00CA63FE"/>
    <w:rsid w:val="00CB6476"/>
    <w:rsid w:val="00CB654A"/>
    <w:rsid w:val="00CD1775"/>
    <w:rsid w:val="00CD5E45"/>
    <w:rsid w:val="00D11164"/>
    <w:rsid w:val="00D3751F"/>
    <w:rsid w:val="00D60026"/>
    <w:rsid w:val="00D72FD3"/>
    <w:rsid w:val="00D863B0"/>
    <w:rsid w:val="00DB1201"/>
    <w:rsid w:val="00DB3C97"/>
    <w:rsid w:val="00DC6648"/>
    <w:rsid w:val="00E13431"/>
    <w:rsid w:val="00E24595"/>
    <w:rsid w:val="00E37ED8"/>
    <w:rsid w:val="00E43D6D"/>
    <w:rsid w:val="00EC398E"/>
    <w:rsid w:val="00ED72F5"/>
    <w:rsid w:val="00EE1F7D"/>
    <w:rsid w:val="00EF25D2"/>
    <w:rsid w:val="00F06BB1"/>
    <w:rsid w:val="00F23EB6"/>
    <w:rsid w:val="00F64FEC"/>
    <w:rsid w:val="00F66593"/>
    <w:rsid w:val="00F77EFA"/>
    <w:rsid w:val="00F809F9"/>
    <w:rsid w:val="00F85BAB"/>
    <w:rsid w:val="00FA22D5"/>
    <w:rsid w:val="00FE2851"/>
    <w:rsid w:val="00FE2A80"/>
    <w:rsid w:val="01F12F7C"/>
    <w:rsid w:val="03816C51"/>
    <w:rsid w:val="038F71C9"/>
    <w:rsid w:val="0661309E"/>
    <w:rsid w:val="072916E2"/>
    <w:rsid w:val="086A1FB2"/>
    <w:rsid w:val="08E12275"/>
    <w:rsid w:val="0A93759F"/>
    <w:rsid w:val="0BB27EF8"/>
    <w:rsid w:val="0D0504FC"/>
    <w:rsid w:val="0D904269"/>
    <w:rsid w:val="0FD91EF8"/>
    <w:rsid w:val="106A0DA2"/>
    <w:rsid w:val="11C444E1"/>
    <w:rsid w:val="11C646FD"/>
    <w:rsid w:val="13631E61"/>
    <w:rsid w:val="138A3509"/>
    <w:rsid w:val="13B011C1"/>
    <w:rsid w:val="13E1581F"/>
    <w:rsid w:val="1864257A"/>
    <w:rsid w:val="19BB08C0"/>
    <w:rsid w:val="1B1262BE"/>
    <w:rsid w:val="1B394D2A"/>
    <w:rsid w:val="1B9B2757"/>
    <w:rsid w:val="1C737230"/>
    <w:rsid w:val="1D864D41"/>
    <w:rsid w:val="1F72266C"/>
    <w:rsid w:val="1FFB1A16"/>
    <w:rsid w:val="205E1FA5"/>
    <w:rsid w:val="20EE50D7"/>
    <w:rsid w:val="23397B6B"/>
    <w:rsid w:val="23B1063E"/>
    <w:rsid w:val="24A53694"/>
    <w:rsid w:val="27361586"/>
    <w:rsid w:val="276854B7"/>
    <w:rsid w:val="284D6B87"/>
    <w:rsid w:val="287265EE"/>
    <w:rsid w:val="287A1946"/>
    <w:rsid w:val="2BA73E61"/>
    <w:rsid w:val="2BC8338B"/>
    <w:rsid w:val="30EB1633"/>
    <w:rsid w:val="317258B0"/>
    <w:rsid w:val="33633703"/>
    <w:rsid w:val="34563267"/>
    <w:rsid w:val="3489363D"/>
    <w:rsid w:val="35796157"/>
    <w:rsid w:val="37215DAE"/>
    <w:rsid w:val="37B54749"/>
    <w:rsid w:val="389C4783"/>
    <w:rsid w:val="3A125E82"/>
    <w:rsid w:val="3B4C512E"/>
    <w:rsid w:val="3C0E4427"/>
    <w:rsid w:val="3CE27D8E"/>
    <w:rsid w:val="3FA8679F"/>
    <w:rsid w:val="40672358"/>
    <w:rsid w:val="41195D48"/>
    <w:rsid w:val="41270465"/>
    <w:rsid w:val="41F55F03"/>
    <w:rsid w:val="422229DB"/>
    <w:rsid w:val="4253528A"/>
    <w:rsid w:val="438C45B0"/>
    <w:rsid w:val="43D1290A"/>
    <w:rsid w:val="43EC32A0"/>
    <w:rsid w:val="47F60B91"/>
    <w:rsid w:val="48223734"/>
    <w:rsid w:val="488C5052"/>
    <w:rsid w:val="4A591212"/>
    <w:rsid w:val="4AD52CE0"/>
    <w:rsid w:val="4D8D5933"/>
    <w:rsid w:val="4DA1334D"/>
    <w:rsid w:val="4E3C3076"/>
    <w:rsid w:val="4FC74BC1"/>
    <w:rsid w:val="51E952C3"/>
    <w:rsid w:val="52911BE2"/>
    <w:rsid w:val="538C23AA"/>
    <w:rsid w:val="53CB2ED2"/>
    <w:rsid w:val="546649A9"/>
    <w:rsid w:val="56E57486"/>
    <w:rsid w:val="59E0058C"/>
    <w:rsid w:val="5ACD5782"/>
    <w:rsid w:val="5B3E233F"/>
    <w:rsid w:val="5F4300D2"/>
    <w:rsid w:val="5FDE3F8D"/>
    <w:rsid w:val="60786190"/>
    <w:rsid w:val="625F08AD"/>
    <w:rsid w:val="633A597E"/>
    <w:rsid w:val="64C15365"/>
    <w:rsid w:val="69036813"/>
    <w:rsid w:val="6C694D2B"/>
    <w:rsid w:val="6D54763D"/>
    <w:rsid w:val="6F062BB9"/>
    <w:rsid w:val="730B69EF"/>
    <w:rsid w:val="755964B3"/>
    <w:rsid w:val="75AE7B06"/>
    <w:rsid w:val="75BC2223"/>
    <w:rsid w:val="766962DF"/>
    <w:rsid w:val="76746FA2"/>
    <w:rsid w:val="770B3462"/>
    <w:rsid w:val="77F04406"/>
    <w:rsid w:val="79492020"/>
    <w:rsid w:val="79C913B2"/>
    <w:rsid w:val="7C374CF9"/>
    <w:rsid w:val="7DEB4102"/>
    <w:rsid w:val="7E5B14C1"/>
    <w:rsid w:val="7FCE327F"/>
    <w:rsid w:val="7FD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41"/>
    <w:semiHidden/>
    <w:qFormat/>
    <w:uiPriority w:val="0"/>
    <w:rPr>
      <w:rFonts w:ascii="宋体" w:hAnsi="宋体" w:eastAsia="宋体" w:cs="宋体"/>
      <w:sz w:val="20"/>
      <w:szCs w:val="20"/>
    </w:rPr>
  </w:style>
  <w:style w:type="paragraph" w:styleId="12">
    <w:name w:val="Body Text Indent"/>
    <w:basedOn w:val="1"/>
    <w:link w:val="44"/>
    <w:semiHidden/>
    <w:unhideWhenUsed/>
    <w:qFormat/>
    <w:uiPriority w:val="99"/>
    <w:pPr>
      <w:spacing w:after="120"/>
      <w:ind w:left="420" w:leftChars="200"/>
    </w:p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7">
    <w:name w:val="Title"/>
    <w:basedOn w:val="1"/>
    <w:next w:val="1"/>
    <w:link w:val="30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0">
    <w:name w:val="Strong"/>
    <w:basedOn w:val="19"/>
    <w:qFormat/>
    <w:uiPriority w:val="22"/>
    <w:rPr>
      <w:b/>
    </w:rPr>
  </w:style>
  <w:style w:type="character" w:customStyle="1" w:styleId="21">
    <w:name w:val="标题 1 字符"/>
    <w:basedOn w:val="19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9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9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6">
    <w:name w:val="标题 6 字符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9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9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9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9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99"/>
    <w:pPr>
      <w:ind w:left="720"/>
      <w:contextualSpacing/>
    </w:pPr>
  </w:style>
  <w:style w:type="character" w:customStyle="1" w:styleId="35">
    <w:name w:val="明显强调1"/>
    <w:basedOn w:val="19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9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明显参考1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字符"/>
    <w:basedOn w:val="19"/>
    <w:link w:val="14"/>
    <w:qFormat/>
    <w:uiPriority w:val="99"/>
    <w:rPr>
      <w:sz w:val="18"/>
      <w:szCs w:val="18"/>
    </w:rPr>
  </w:style>
  <w:style w:type="character" w:customStyle="1" w:styleId="40">
    <w:name w:val="页脚 字符"/>
    <w:basedOn w:val="19"/>
    <w:link w:val="13"/>
    <w:qFormat/>
    <w:uiPriority w:val="99"/>
    <w:rPr>
      <w:sz w:val="18"/>
      <w:szCs w:val="18"/>
    </w:rPr>
  </w:style>
  <w:style w:type="character" w:customStyle="1" w:styleId="41">
    <w:name w:val="正文文本 字符"/>
    <w:basedOn w:val="19"/>
    <w:link w:val="11"/>
    <w:semiHidden/>
    <w:qFormat/>
    <w:uiPriority w:val="0"/>
    <w:rPr>
      <w:rFonts w:ascii="宋体" w:hAnsi="宋体" w:eastAsia="宋体" w:cs="宋体"/>
      <w:snapToGrid w:val="0"/>
      <w:color w:val="000000"/>
      <w:kern w:val="0"/>
      <w:sz w:val="20"/>
      <w:szCs w:val="20"/>
      <w:lang w:eastAsia="en-US"/>
      <w14:ligatures w14:val="none"/>
    </w:rPr>
  </w:style>
  <w:style w:type="table" w:customStyle="1" w:styleId="4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Table Text"/>
    <w:basedOn w:val="1"/>
    <w:semiHidden/>
    <w:qFormat/>
    <w:uiPriority w:val="0"/>
  </w:style>
  <w:style w:type="character" w:customStyle="1" w:styleId="44">
    <w:name w:val="正文文本缩进 字符"/>
    <w:basedOn w:val="19"/>
    <w:link w:val="12"/>
    <w:semiHidden/>
    <w:qFormat/>
    <w:uiPriority w:val="99"/>
    <w:rPr>
      <w:rFonts w:ascii="Arial" w:hAnsi="Arial" w:eastAsia="Arial" w:cs="Arial"/>
      <w:snapToGrid w:val="0"/>
      <w:color w:val="000000"/>
      <w:kern w:val="0"/>
      <w:sz w:val="21"/>
      <w:szCs w:val="21"/>
      <w:lang w:eastAsia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737</Words>
  <Characters>859</Characters>
  <Lines>7</Lines>
  <Paragraphs>2</Paragraphs>
  <TotalTime>4</TotalTime>
  <ScaleCrop>false</ScaleCrop>
  <LinksUpToDate>false</LinksUpToDate>
  <CharactersWithSpaces>935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2026-03-22T07:02:00Z</dcterms:created>
  <dc:creator>唐 逸鸣</dc:creator>
  <cp:lastModifiedBy>hsy</cp:lastModifiedBy>
  <dcterms:modified xsi:type="dcterms:W3CDTF">2026-10-12T10:36:20Z</dcterms:modified>
  <cp:revision>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eyJoZGlkIjoiYzZkNDE3NDdlMjU2YzJiYTQzYzUyNTVhNTM4Nzk1MWQiLCJ1c2VySWQiOiI5MzYwNjgxMzUifQ==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405C3FF5AC3E41019AE362ADE88727ED_12</vt:lpwstr>
  </property>
</Properties>
</file>