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FC469">
      <w:pPr>
        <w:spacing w:line="1039" w:lineRule="exact"/>
        <w:ind w:firstLine="128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920365" cy="725170"/>
            <wp:effectExtent l="0" t="0" r="0" b="0"/>
            <wp:wrapNone/>
            <wp:docPr id="12586816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81646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0181" cy="7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EEA4BE">
      <w:pPr>
        <w:spacing w:line="381" w:lineRule="auto"/>
      </w:pPr>
    </w:p>
    <w:p w14:paraId="2632FA7F">
      <w:pPr>
        <w:spacing w:before="257" w:line="224" w:lineRule="auto"/>
        <w:jc w:val="center"/>
        <w:rPr>
          <w:rFonts w:hint="eastAsia" w:ascii="黑体" w:hAnsi="黑体" w:eastAsia="黑体" w:cs="黑体"/>
          <w:sz w:val="79"/>
          <w:szCs w:val="79"/>
          <w:lang w:eastAsia="zh-CN"/>
        </w:rPr>
      </w:pPr>
      <w:r>
        <w:rPr>
          <w:rFonts w:ascii="黑体" w:hAnsi="黑体" w:eastAsia="黑体" w:cs="黑体"/>
          <w:b/>
          <w:bCs/>
          <w:spacing w:val="-28"/>
          <w:sz w:val="79"/>
          <w:szCs w:val="79"/>
          <w:lang w:eastAsia="zh-CN"/>
        </w:rPr>
        <w:t>实</w:t>
      </w:r>
      <w:r>
        <w:rPr>
          <w:rFonts w:ascii="黑体" w:hAnsi="黑体" w:eastAsia="黑体" w:cs="黑体"/>
          <w:spacing w:val="38"/>
          <w:sz w:val="79"/>
          <w:szCs w:val="79"/>
          <w:lang w:eastAsia="zh-CN"/>
        </w:rPr>
        <w:t xml:space="preserve"> </w:t>
      </w:r>
      <w:r>
        <w:rPr>
          <w:rFonts w:ascii="黑体" w:hAnsi="黑体" w:eastAsia="黑体" w:cs="黑体"/>
          <w:b/>
          <w:bCs/>
          <w:spacing w:val="-28"/>
          <w:sz w:val="79"/>
          <w:szCs w:val="79"/>
          <w:lang w:eastAsia="zh-CN"/>
        </w:rPr>
        <w:t>验</w:t>
      </w:r>
      <w:r>
        <w:rPr>
          <w:rFonts w:ascii="黑体" w:hAnsi="黑体" w:eastAsia="黑体" w:cs="黑体"/>
          <w:spacing w:val="35"/>
          <w:sz w:val="79"/>
          <w:szCs w:val="79"/>
          <w:lang w:eastAsia="zh-CN"/>
        </w:rPr>
        <w:t xml:space="preserve"> </w:t>
      </w:r>
      <w:r>
        <w:rPr>
          <w:rFonts w:ascii="黑体" w:hAnsi="黑体" w:eastAsia="黑体" w:cs="黑体"/>
          <w:b/>
          <w:bCs/>
          <w:spacing w:val="-28"/>
          <w:sz w:val="79"/>
          <w:szCs w:val="79"/>
          <w:lang w:eastAsia="zh-CN"/>
        </w:rPr>
        <w:t>报</w:t>
      </w:r>
      <w:r>
        <w:rPr>
          <w:rFonts w:ascii="黑体" w:hAnsi="黑体" w:eastAsia="黑体" w:cs="黑体"/>
          <w:spacing w:val="55"/>
          <w:sz w:val="79"/>
          <w:szCs w:val="79"/>
          <w:lang w:eastAsia="zh-CN"/>
        </w:rPr>
        <w:t xml:space="preserve"> </w:t>
      </w:r>
      <w:r>
        <w:rPr>
          <w:rFonts w:ascii="黑体" w:hAnsi="黑体" w:eastAsia="黑体" w:cs="黑体"/>
          <w:b/>
          <w:bCs/>
          <w:spacing w:val="-28"/>
          <w:sz w:val="79"/>
          <w:szCs w:val="79"/>
          <w:lang w:eastAsia="zh-CN"/>
        </w:rPr>
        <w:t>告</w:t>
      </w:r>
    </w:p>
    <w:p w14:paraId="0CC09C14">
      <w:pPr>
        <w:spacing w:line="333" w:lineRule="auto"/>
        <w:rPr>
          <w:lang w:eastAsia="zh-CN"/>
        </w:rPr>
      </w:pPr>
    </w:p>
    <w:p w14:paraId="543058BF">
      <w:pPr>
        <w:spacing w:before="78" w:line="221" w:lineRule="auto"/>
        <w:jc w:val="center"/>
        <w:rPr>
          <w:rFonts w:hint="eastAsia" w:ascii="黑体" w:hAnsi="黑体" w:eastAsia="黑体" w:cs="黑体"/>
          <w:sz w:val="24"/>
          <w:szCs w:val="24"/>
          <w:lang w:eastAsia="zh-CN"/>
        </w:rPr>
      </w:pPr>
      <w:r>
        <w:rPr>
          <w:rFonts w:ascii="黑体" w:hAnsi="黑体" w:eastAsia="黑体" w:cs="黑体"/>
          <w:b/>
          <w:bCs/>
          <w:sz w:val="24"/>
          <w:szCs w:val="24"/>
          <w:lang w:eastAsia="zh-CN"/>
        </w:rPr>
        <w:t>课程名称：</w:t>
      </w:r>
      <w:r>
        <w:rPr>
          <w:rFonts w:ascii="黑体" w:hAnsi="黑体" w:eastAsia="黑体" w:cs="黑体"/>
          <w:sz w:val="24"/>
          <w:szCs w:val="24"/>
          <w:u w:val="single"/>
          <w:lang w:eastAsia="zh-CN"/>
        </w:rPr>
        <w:t xml:space="preserve"> </w:t>
      </w:r>
      <w:r>
        <w:rPr>
          <w:rFonts w:hint="eastAsia" w:ascii="黑体" w:hAnsi="黑体" w:eastAsia="黑体" w:cs="黑体"/>
          <w:sz w:val="24"/>
          <w:szCs w:val="24"/>
          <w:u w:val="single"/>
          <w:lang w:eastAsia="zh-CN"/>
        </w:rPr>
        <w:t xml:space="preserve"> 大数据分析与应用</w:t>
      </w:r>
      <w:r>
        <w:rPr>
          <w:rFonts w:ascii="黑体" w:hAnsi="黑体" w:eastAsia="黑体" w:cs="黑体"/>
          <w:sz w:val="24"/>
          <w:szCs w:val="24"/>
          <w:u w:val="single"/>
          <w:lang w:eastAsia="zh-CN"/>
        </w:rPr>
        <w:t xml:space="preserve">   </w:t>
      </w:r>
      <w:r>
        <w:rPr>
          <w:rFonts w:ascii="黑体" w:hAnsi="黑体" w:eastAsia="黑体" w:cs="黑体"/>
          <w:sz w:val="24"/>
          <w:szCs w:val="24"/>
          <w:lang w:eastAsia="zh-CN"/>
        </w:rPr>
        <w:t xml:space="preserve">      </w:t>
      </w:r>
      <w:r>
        <w:rPr>
          <w:rFonts w:ascii="黑体" w:hAnsi="黑体" w:eastAsia="黑体" w:cs="黑体"/>
          <w:spacing w:val="-1"/>
          <w:sz w:val="24"/>
          <w:szCs w:val="24"/>
          <w:lang w:eastAsia="zh-CN"/>
        </w:rPr>
        <w:t xml:space="preserve">     </w:t>
      </w:r>
      <w:r>
        <w:rPr>
          <w:rFonts w:ascii="黑体" w:hAnsi="黑体" w:eastAsia="黑体" w:cs="黑体"/>
          <w:b/>
          <w:bCs/>
          <w:spacing w:val="-1"/>
          <w:sz w:val="24"/>
          <w:szCs w:val="24"/>
          <w:lang w:eastAsia="zh-CN"/>
        </w:rPr>
        <w:t>指导教师：</w:t>
      </w:r>
      <w:r>
        <w:rPr>
          <w:rFonts w:ascii="黑体" w:hAnsi="黑体" w:eastAsia="黑体" w:cs="黑体"/>
          <w:sz w:val="24"/>
          <w:szCs w:val="24"/>
          <w:u w:val="single"/>
          <w:lang w:eastAsia="zh-CN"/>
        </w:rPr>
        <w:t xml:space="preserve">    </w:t>
      </w:r>
      <w:r>
        <w:rPr>
          <w:rFonts w:hint="eastAsia" w:ascii="黑体" w:hAnsi="黑体" w:eastAsia="黑体" w:cs="黑体"/>
          <w:sz w:val="24"/>
          <w:szCs w:val="24"/>
          <w:u w:val="single"/>
          <w:lang w:eastAsia="zh-CN"/>
        </w:rPr>
        <w:t xml:space="preserve">金  兰   </w:t>
      </w:r>
    </w:p>
    <w:p w14:paraId="5DC97B0A">
      <w:pPr>
        <w:spacing w:before="59"/>
        <w:rPr>
          <w:lang w:eastAsia="zh-CN"/>
        </w:rPr>
      </w:pPr>
    </w:p>
    <w:tbl>
      <w:tblPr>
        <w:tblStyle w:val="11"/>
        <w:tblW w:w="1020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6"/>
        <w:gridCol w:w="2978"/>
        <w:gridCol w:w="1134"/>
        <w:gridCol w:w="1417"/>
        <w:gridCol w:w="1560"/>
        <w:gridCol w:w="1842"/>
      </w:tblGrid>
      <w:tr w14:paraId="056CDA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1276" w:type="dxa"/>
            <w:vAlign w:val="center"/>
          </w:tcPr>
          <w:p w14:paraId="15821ECE">
            <w:pPr>
              <w:spacing w:before="102" w:line="221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学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号</w:t>
            </w:r>
          </w:p>
        </w:tc>
        <w:tc>
          <w:tcPr>
            <w:tcW w:w="2978" w:type="dxa"/>
            <w:vAlign w:val="center"/>
          </w:tcPr>
          <w:p w14:paraId="3BE47517">
            <w:pPr>
              <w:pStyle w:val="12"/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20241123035</w:t>
            </w:r>
          </w:p>
        </w:tc>
        <w:tc>
          <w:tcPr>
            <w:tcW w:w="1134" w:type="dxa"/>
            <w:vAlign w:val="center"/>
          </w:tcPr>
          <w:p w14:paraId="466CCC4C">
            <w:pPr>
              <w:spacing w:before="103" w:line="21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姓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名</w:t>
            </w:r>
          </w:p>
        </w:tc>
        <w:tc>
          <w:tcPr>
            <w:tcW w:w="1417" w:type="dxa"/>
            <w:vAlign w:val="center"/>
          </w:tcPr>
          <w:p w14:paraId="56E64A63">
            <w:pPr>
              <w:pStyle w:val="12"/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何诗怡</w:t>
            </w:r>
          </w:p>
        </w:tc>
        <w:tc>
          <w:tcPr>
            <w:tcW w:w="1560" w:type="dxa"/>
            <w:vAlign w:val="center"/>
          </w:tcPr>
          <w:p w14:paraId="5BC09C71">
            <w:pPr>
              <w:spacing w:before="102" w:line="21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上机地点</w:t>
            </w:r>
          </w:p>
        </w:tc>
        <w:tc>
          <w:tcPr>
            <w:tcW w:w="1842" w:type="dxa"/>
            <w:vAlign w:val="center"/>
          </w:tcPr>
          <w:p w14:paraId="073E8B26">
            <w:pPr>
              <w:pStyle w:val="12"/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信-401</w:t>
            </w:r>
          </w:p>
        </w:tc>
      </w:tr>
      <w:tr w14:paraId="31FD41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1276" w:type="dxa"/>
            <w:vAlign w:val="center"/>
          </w:tcPr>
          <w:p w14:paraId="3BF7816B">
            <w:pPr>
              <w:spacing w:before="99" w:line="22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专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业</w:t>
            </w:r>
          </w:p>
        </w:tc>
        <w:tc>
          <w:tcPr>
            <w:tcW w:w="2978" w:type="dxa"/>
            <w:vAlign w:val="center"/>
          </w:tcPr>
          <w:p w14:paraId="212CB047">
            <w:pPr>
              <w:pStyle w:val="12"/>
              <w:jc w:val="center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数据科学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与大数据技术</w:t>
            </w:r>
          </w:p>
        </w:tc>
        <w:tc>
          <w:tcPr>
            <w:tcW w:w="1134" w:type="dxa"/>
            <w:vAlign w:val="center"/>
          </w:tcPr>
          <w:p w14:paraId="4A73556E">
            <w:pPr>
              <w:spacing w:before="99" w:line="221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班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级</w:t>
            </w:r>
          </w:p>
        </w:tc>
        <w:tc>
          <w:tcPr>
            <w:tcW w:w="1417" w:type="dxa"/>
            <w:vAlign w:val="center"/>
          </w:tcPr>
          <w:p w14:paraId="45A13B4C">
            <w:pPr>
              <w:pStyle w:val="12"/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2401</w:t>
            </w:r>
          </w:p>
        </w:tc>
        <w:tc>
          <w:tcPr>
            <w:tcW w:w="1560" w:type="dxa"/>
            <w:vAlign w:val="center"/>
          </w:tcPr>
          <w:p w14:paraId="556CA062">
            <w:pPr>
              <w:spacing w:before="100" w:line="221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24"/>
                <w:szCs w:val="24"/>
              </w:rPr>
              <w:t>时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13"/>
                <w:sz w:val="24"/>
                <w:szCs w:val="24"/>
              </w:rPr>
              <w:t>间</w:t>
            </w:r>
          </w:p>
        </w:tc>
        <w:tc>
          <w:tcPr>
            <w:tcW w:w="1842" w:type="dxa"/>
            <w:vAlign w:val="center"/>
          </w:tcPr>
          <w:p w14:paraId="4351BE45">
            <w:pPr>
              <w:pStyle w:val="12"/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2026.10.19</w:t>
            </w:r>
          </w:p>
        </w:tc>
      </w:tr>
      <w:tr w14:paraId="2275FB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1276" w:type="dxa"/>
            <w:vAlign w:val="center"/>
          </w:tcPr>
          <w:p w14:paraId="5BD10133">
            <w:pPr>
              <w:spacing w:before="99" w:line="219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上机内容</w:t>
            </w:r>
          </w:p>
        </w:tc>
        <w:tc>
          <w:tcPr>
            <w:tcW w:w="8931" w:type="dxa"/>
            <w:gridSpan w:val="5"/>
            <w:vAlign w:val="center"/>
          </w:tcPr>
          <w:p w14:paraId="7C27EB2C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上机</w:t>
            </w: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>3</w:t>
            </w: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napToGrid/>
                <w:color w:val="auto"/>
                <w:kern w:val="2"/>
                <w:sz w:val="24"/>
                <w:szCs w:val="24"/>
                <w:lang w:eastAsia="zh-CN"/>
              </w:rPr>
              <w:t>数据可视化基础</w:t>
            </w:r>
          </w:p>
        </w:tc>
      </w:tr>
      <w:tr w14:paraId="06850C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1" w:hRule="atLeast"/>
        </w:trPr>
        <w:tc>
          <w:tcPr>
            <w:tcW w:w="10207" w:type="dxa"/>
            <w:gridSpan w:val="6"/>
          </w:tcPr>
          <w:p w14:paraId="233F76AF">
            <w:pPr>
              <w:spacing w:line="460" w:lineRule="exact"/>
              <w:ind w:left="17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  <w:lang w:eastAsia="zh-CN"/>
              </w:rPr>
              <w:t>一、实验目的及要求</w:t>
            </w:r>
          </w:p>
          <w:p w14:paraId="767FE1B1">
            <w:pPr>
              <w:spacing w:line="460" w:lineRule="exact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  <w:t>（1）实验目的</w:t>
            </w: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掌握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Matplotlib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、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seaborn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、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pyecharts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类库的基础绘图语法；能绘制饼图、箱线图、柱状图、热力图、漏斗图、词云图等多种图表；培养数据可视化表达与分析能力。</w:t>
            </w:r>
          </w:p>
          <w:p w14:paraId="3AD4887E">
            <w:pPr>
              <w:spacing w:line="460" w:lineRule="exact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lang w:eastAsia="zh-CN"/>
              </w:rPr>
              <w:t>（2）实验要求：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完成学生成绩分布饼图与箱线图、特征与成绩关系柱状图的绘制；完成空气质量相关性热力图的绘制；完成商品销售额漏斗图与词云图的绘制。代码需符合编码规范，提供源代码和程序运行截图。独立完成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300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字以上的实验收获与体会，</w:t>
            </w:r>
            <w:bookmarkStart w:id="0" w:name="OLE_LINK1"/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重点描述</w:t>
            </w:r>
            <w:bookmarkEnd w:id="0"/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问题分析与解决过程。最终提交电子版实验报告一份。</w:t>
            </w:r>
          </w:p>
        </w:tc>
      </w:tr>
      <w:tr w14:paraId="329776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 w:hRule="atLeast"/>
        </w:trPr>
        <w:tc>
          <w:tcPr>
            <w:tcW w:w="10207" w:type="dxa"/>
            <w:gridSpan w:val="6"/>
          </w:tcPr>
          <w:p w14:paraId="3938F7CC">
            <w:pPr>
              <w:spacing w:line="460" w:lineRule="exact"/>
              <w:ind w:left="17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  <w:lang w:eastAsia="zh-CN"/>
              </w:rPr>
              <w:t>二、实验设备（环境）及要求</w:t>
            </w:r>
          </w:p>
          <w:p w14:paraId="59873209">
            <w:pPr>
              <w:spacing w:line="460" w:lineRule="exact"/>
              <w:ind w:left="41"/>
              <w:rPr>
                <w:rFonts w:hint="eastAsia" w:ascii="黑体" w:hAnsi="黑体" w:eastAsia="黑体" w:cs="黑体"/>
                <w:sz w:val="31"/>
                <w:szCs w:val="31"/>
              </w:rPr>
            </w:pP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Anaconda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、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Jupyter Notebook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、Matplotlib、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seabon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、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pyecharts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。</w:t>
            </w:r>
          </w:p>
        </w:tc>
      </w:tr>
      <w:tr w14:paraId="075E26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6" w:hRule="atLeast"/>
        </w:trPr>
        <w:tc>
          <w:tcPr>
            <w:tcW w:w="10207" w:type="dxa"/>
            <w:gridSpan w:val="6"/>
          </w:tcPr>
          <w:p w14:paraId="77B5C07B">
            <w:pPr>
              <w:spacing w:before="40" w:line="212" w:lineRule="auto"/>
              <w:ind w:left="13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  <w:lang w:eastAsia="zh-CN"/>
              </w:rPr>
              <w:t>三、实验内容</w:t>
            </w:r>
          </w:p>
          <w:p w14:paraId="234CDF02">
            <w:pPr>
              <w:spacing w:line="460" w:lineRule="exact"/>
              <w:rPr>
                <w:rFonts w:hint="eastAsia" w:asciiTheme="minorEastAsia" w:hAnsiTheme="minorEastAsia" w:eastAsiaTheme="minorEastAsia"/>
                <w:b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  <w:lang w:eastAsia="zh-CN"/>
              </w:rPr>
              <w:t>1</w:t>
            </w:r>
            <w:r>
              <w:rPr>
                <w:rFonts w:hint="eastAsia" w:cs="微软雅黑" w:asciiTheme="minorEastAsia" w:hAnsiTheme="minorEastAsia" w:eastAsiaTheme="minorEastAsia"/>
                <w:b/>
                <w:sz w:val="24"/>
                <w:szCs w:val="24"/>
                <w:lang w:eastAsia="zh-CN"/>
              </w:rPr>
              <w:t>、分析学生考试成绩特征的分布与分散情况</w:t>
            </w:r>
          </w:p>
          <w:p w14:paraId="287ADD94">
            <w:pPr>
              <w:spacing w:line="460" w:lineRule="exact"/>
              <w:ind w:firstLine="480" w:firstLineChars="200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在期末考试后，学校对学生的期末考试成绩及其他特征信息进行了统计，并存为学生成绩特征关系表（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s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tudent_grade.xlsx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）。学生成绩特征关系表中共有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7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个特征，分别为性别、自我效能感、考试课程准备情况、数学成绩、阅读成绩、写作成绩和总成绩，其部分数据如表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1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所示。为了解学生考试总成绩的分布情况，将总成绩按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0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-150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1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5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1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-200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2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0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1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-250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2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5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1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-300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区间划分为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“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不及格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”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、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“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及格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”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、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“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良好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”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和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“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优秀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”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4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个等级，通过绘制饼图查看各区间学生人数比例，并通过绘制箱线图查看学生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3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项单科成绩的分散情况。</w:t>
            </w:r>
          </w:p>
          <w:p w14:paraId="39D3A523">
            <w:pPr>
              <w:spacing w:line="460" w:lineRule="exact"/>
              <w:jc w:val="center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表1 学生成绩特征关系表部分数据</w:t>
            </w:r>
          </w:p>
          <w:tbl>
            <w:tblPr>
              <w:tblStyle w:val="7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11"/>
              <w:gridCol w:w="1452"/>
              <w:gridCol w:w="1622"/>
              <w:gridCol w:w="1295"/>
              <w:gridCol w:w="1295"/>
              <w:gridCol w:w="1295"/>
              <w:gridCol w:w="1295"/>
            </w:tblGrid>
            <w:tr w14:paraId="25659F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11" w:type="dxa"/>
                  <w:vAlign w:val="center"/>
                </w:tcPr>
                <w:p w14:paraId="0772F374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性别</w:t>
                  </w:r>
                </w:p>
              </w:tc>
              <w:tc>
                <w:tcPr>
                  <w:tcW w:w="1452" w:type="dxa"/>
                  <w:vAlign w:val="center"/>
                </w:tcPr>
                <w:p w14:paraId="5FF26468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自我效能感</w:t>
                  </w:r>
                </w:p>
              </w:tc>
              <w:tc>
                <w:tcPr>
                  <w:tcW w:w="1622" w:type="dxa"/>
                  <w:vAlign w:val="center"/>
                </w:tcPr>
                <w:p w14:paraId="7102DD9E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考试课程</w:t>
                  </w:r>
                </w:p>
                <w:p w14:paraId="15FCEF8F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准备情况</w:t>
                  </w:r>
                </w:p>
              </w:tc>
              <w:tc>
                <w:tcPr>
                  <w:tcW w:w="1295" w:type="dxa"/>
                  <w:vAlign w:val="center"/>
                </w:tcPr>
                <w:p w14:paraId="237F0FDA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数学成绩</w:t>
                  </w:r>
                </w:p>
              </w:tc>
              <w:tc>
                <w:tcPr>
                  <w:tcW w:w="1295" w:type="dxa"/>
                  <w:vAlign w:val="center"/>
                </w:tcPr>
                <w:p w14:paraId="5C8FDBEF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阅读成绩</w:t>
                  </w:r>
                </w:p>
              </w:tc>
              <w:tc>
                <w:tcPr>
                  <w:tcW w:w="1295" w:type="dxa"/>
                  <w:vAlign w:val="center"/>
                </w:tcPr>
                <w:p w14:paraId="15F55371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写作成绩</w:t>
                  </w:r>
                </w:p>
              </w:tc>
              <w:tc>
                <w:tcPr>
                  <w:tcW w:w="1295" w:type="dxa"/>
                  <w:vAlign w:val="center"/>
                </w:tcPr>
                <w:p w14:paraId="7F8ED3F0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总成绩</w:t>
                  </w:r>
                </w:p>
              </w:tc>
            </w:tr>
            <w:tr w14:paraId="5EF396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11" w:type="dxa"/>
                  <w:vAlign w:val="center"/>
                </w:tcPr>
                <w:p w14:paraId="46ADF1BF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女</w:t>
                  </w:r>
                </w:p>
              </w:tc>
              <w:tc>
                <w:tcPr>
                  <w:tcW w:w="1452" w:type="dxa"/>
                  <w:vAlign w:val="center"/>
                </w:tcPr>
                <w:p w14:paraId="1A200F4B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中</w:t>
                  </w:r>
                </w:p>
              </w:tc>
              <w:tc>
                <w:tcPr>
                  <w:tcW w:w="1622" w:type="dxa"/>
                  <w:vAlign w:val="center"/>
                </w:tcPr>
                <w:p w14:paraId="5AF78118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未完成</w:t>
                  </w:r>
                </w:p>
              </w:tc>
              <w:tc>
                <w:tcPr>
                  <w:tcW w:w="1295" w:type="dxa"/>
                  <w:vAlign w:val="center"/>
                </w:tcPr>
                <w:p w14:paraId="64204F2E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7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2</w:t>
                  </w:r>
                </w:p>
              </w:tc>
              <w:tc>
                <w:tcPr>
                  <w:tcW w:w="1295" w:type="dxa"/>
                  <w:vAlign w:val="center"/>
                </w:tcPr>
                <w:p w14:paraId="468A9345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7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2</w:t>
                  </w:r>
                </w:p>
              </w:tc>
              <w:tc>
                <w:tcPr>
                  <w:tcW w:w="1295" w:type="dxa"/>
                  <w:vAlign w:val="center"/>
                </w:tcPr>
                <w:p w14:paraId="4D4085B3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7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4</w:t>
                  </w:r>
                </w:p>
              </w:tc>
              <w:tc>
                <w:tcPr>
                  <w:tcW w:w="1295" w:type="dxa"/>
                  <w:vAlign w:val="center"/>
                </w:tcPr>
                <w:p w14:paraId="3F55F061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2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18</w:t>
                  </w:r>
                </w:p>
              </w:tc>
            </w:tr>
            <w:tr w14:paraId="3055548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11" w:type="dxa"/>
                  <w:vAlign w:val="center"/>
                </w:tcPr>
                <w:p w14:paraId="41E551DC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女</w:t>
                  </w:r>
                </w:p>
              </w:tc>
              <w:tc>
                <w:tcPr>
                  <w:tcW w:w="1452" w:type="dxa"/>
                  <w:vAlign w:val="center"/>
                </w:tcPr>
                <w:p w14:paraId="15823C71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高</w:t>
                  </w:r>
                </w:p>
              </w:tc>
              <w:tc>
                <w:tcPr>
                  <w:tcW w:w="1622" w:type="dxa"/>
                  <w:vAlign w:val="center"/>
                </w:tcPr>
                <w:p w14:paraId="40557485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完成</w:t>
                  </w:r>
                </w:p>
              </w:tc>
              <w:tc>
                <w:tcPr>
                  <w:tcW w:w="1295" w:type="dxa"/>
                  <w:vAlign w:val="center"/>
                </w:tcPr>
                <w:p w14:paraId="2963F85F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6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9</w:t>
                  </w:r>
                </w:p>
              </w:tc>
              <w:tc>
                <w:tcPr>
                  <w:tcW w:w="1295" w:type="dxa"/>
                  <w:vAlign w:val="center"/>
                </w:tcPr>
                <w:p w14:paraId="7B3C171F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9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0</w:t>
                  </w:r>
                </w:p>
              </w:tc>
              <w:tc>
                <w:tcPr>
                  <w:tcW w:w="1295" w:type="dxa"/>
                  <w:vAlign w:val="center"/>
                </w:tcPr>
                <w:p w14:paraId="4B4FEC75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8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8</w:t>
                  </w:r>
                </w:p>
              </w:tc>
              <w:tc>
                <w:tcPr>
                  <w:tcW w:w="1295" w:type="dxa"/>
                  <w:vAlign w:val="center"/>
                </w:tcPr>
                <w:p w14:paraId="542F296E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2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47</w:t>
                  </w:r>
                </w:p>
              </w:tc>
            </w:tr>
            <w:tr w14:paraId="25FE9C1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11" w:type="dxa"/>
                  <w:vAlign w:val="center"/>
                </w:tcPr>
                <w:p w14:paraId="54978FC9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女</w:t>
                  </w:r>
                </w:p>
              </w:tc>
              <w:tc>
                <w:tcPr>
                  <w:tcW w:w="1452" w:type="dxa"/>
                  <w:vAlign w:val="center"/>
                </w:tcPr>
                <w:p w14:paraId="5573F154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高</w:t>
                  </w:r>
                </w:p>
              </w:tc>
              <w:tc>
                <w:tcPr>
                  <w:tcW w:w="1622" w:type="dxa"/>
                  <w:vAlign w:val="center"/>
                </w:tcPr>
                <w:p w14:paraId="5BFDFF27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未完成</w:t>
                  </w:r>
                </w:p>
              </w:tc>
              <w:tc>
                <w:tcPr>
                  <w:tcW w:w="1295" w:type="dxa"/>
                  <w:vAlign w:val="center"/>
                </w:tcPr>
                <w:p w14:paraId="3A325AA1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9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0</w:t>
                  </w:r>
                </w:p>
              </w:tc>
              <w:tc>
                <w:tcPr>
                  <w:tcW w:w="1295" w:type="dxa"/>
                  <w:vAlign w:val="center"/>
                </w:tcPr>
                <w:p w14:paraId="38CB95B3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9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5</w:t>
                  </w:r>
                </w:p>
              </w:tc>
              <w:tc>
                <w:tcPr>
                  <w:tcW w:w="1295" w:type="dxa"/>
                  <w:vAlign w:val="center"/>
                </w:tcPr>
                <w:p w14:paraId="753ACB3E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9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3</w:t>
                  </w:r>
                </w:p>
              </w:tc>
              <w:tc>
                <w:tcPr>
                  <w:tcW w:w="1295" w:type="dxa"/>
                  <w:vAlign w:val="center"/>
                </w:tcPr>
                <w:p w14:paraId="6B93F3D8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2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78</w:t>
                  </w:r>
                </w:p>
              </w:tc>
            </w:tr>
            <w:tr w14:paraId="3F03B3C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11" w:type="dxa"/>
                  <w:vAlign w:val="center"/>
                </w:tcPr>
                <w:p w14:paraId="33B699C9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男</w:t>
                  </w:r>
                </w:p>
              </w:tc>
              <w:tc>
                <w:tcPr>
                  <w:tcW w:w="1452" w:type="dxa"/>
                  <w:vAlign w:val="center"/>
                </w:tcPr>
                <w:p w14:paraId="7F368AC8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低</w:t>
                  </w:r>
                </w:p>
              </w:tc>
              <w:tc>
                <w:tcPr>
                  <w:tcW w:w="1622" w:type="dxa"/>
                  <w:vAlign w:val="center"/>
                </w:tcPr>
                <w:p w14:paraId="6A7727E5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未完成</w:t>
                  </w:r>
                </w:p>
              </w:tc>
              <w:tc>
                <w:tcPr>
                  <w:tcW w:w="1295" w:type="dxa"/>
                  <w:vAlign w:val="center"/>
                </w:tcPr>
                <w:p w14:paraId="7842652A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4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7</w:t>
                  </w:r>
                </w:p>
              </w:tc>
              <w:tc>
                <w:tcPr>
                  <w:tcW w:w="1295" w:type="dxa"/>
                  <w:vAlign w:val="center"/>
                </w:tcPr>
                <w:p w14:paraId="262FE875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5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7</w:t>
                  </w:r>
                </w:p>
              </w:tc>
              <w:tc>
                <w:tcPr>
                  <w:tcW w:w="1295" w:type="dxa"/>
                  <w:vAlign w:val="center"/>
                </w:tcPr>
                <w:p w14:paraId="16F58F12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4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4</w:t>
                  </w:r>
                </w:p>
              </w:tc>
              <w:tc>
                <w:tcPr>
                  <w:tcW w:w="1295" w:type="dxa"/>
                  <w:vAlign w:val="center"/>
                </w:tcPr>
                <w:p w14:paraId="657E72B7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1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48</w:t>
                  </w:r>
                </w:p>
              </w:tc>
            </w:tr>
            <w:tr w14:paraId="3FF111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11" w:type="dxa"/>
                  <w:vAlign w:val="center"/>
                </w:tcPr>
                <w:p w14:paraId="0C144584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男</w:t>
                  </w:r>
                </w:p>
              </w:tc>
              <w:tc>
                <w:tcPr>
                  <w:tcW w:w="1452" w:type="dxa"/>
                  <w:vAlign w:val="center"/>
                </w:tcPr>
                <w:p w14:paraId="00BB8E3B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中</w:t>
                  </w:r>
                </w:p>
              </w:tc>
              <w:tc>
                <w:tcPr>
                  <w:tcW w:w="1622" w:type="dxa"/>
                  <w:vAlign w:val="center"/>
                </w:tcPr>
                <w:p w14:paraId="364C2688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未完成</w:t>
                  </w:r>
                </w:p>
              </w:tc>
              <w:tc>
                <w:tcPr>
                  <w:tcW w:w="1295" w:type="dxa"/>
                  <w:vAlign w:val="center"/>
                </w:tcPr>
                <w:p w14:paraId="226EF29F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7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6</w:t>
                  </w:r>
                </w:p>
              </w:tc>
              <w:tc>
                <w:tcPr>
                  <w:tcW w:w="1295" w:type="dxa"/>
                  <w:vAlign w:val="center"/>
                </w:tcPr>
                <w:p w14:paraId="155E7A15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7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8</w:t>
                  </w:r>
                </w:p>
              </w:tc>
              <w:tc>
                <w:tcPr>
                  <w:tcW w:w="1295" w:type="dxa"/>
                  <w:vAlign w:val="center"/>
                </w:tcPr>
                <w:p w14:paraId="647E3392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7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5</w:t>
                  </w:r>
                </w:p>
              </w:tc>
              <w:tc>
                <w:tcPr>
                  <w:tcW w:w="1295" w:type="dxa"/>
                  <w:vAlign w:val="center"/>
                </w:tcPr>
                <w:p w14:paraId="588D4DDE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2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29</w:t>
                  </w:r>
                </w:p>
              </w:tc>
            </w:tr>
          </w:tbl>
          <w:p w14:paraId="1E41920B">
            <w:pPr>
              <w:spacing w:line="460" w:lineRule="exact"/>
              <w:rPr>
                <w:rFonts w:cs="微软雅黑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1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）使用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pandas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库读取学生考试成绩数据。</w:t>
            </w:r>
          </w:p>
          <w:p w14:paraId="1B1F18BA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源程序：</w:t>
            </w:r>
          </w:p>
          <w:p w14:paraId="4950D0EA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import pandas as pd</w:t>
            </w:r>
          </w:p>
          <w:p w14:paraId="05FE0EF7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df = pd.read_excel('student_grade.xlsx')</w:t>
            </w:r>
          </w:p>
          <w:p w14:paraId="7F9FB5E1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print(df.shape)</w:t>
            </w:r>
          </w:p>
          <w:p w14:paraId="4D7817B3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print(df.head())</w:t>
            </w:r>
          </w:p>
          <w:p w14:paraId="130469C5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2B5A6802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4654EC78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结果截屏：</w:t>
            </w:r>
          </w:p>
          <w:p w14:paraId="430085F8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145415</wp:posOffset>
                  </wp:positionH>
                  <wp:positionV relativeFrom="paragraph">
                    <wp:posOffset>165735</wp:posOffset>
                  </wp:positionV>
                  <wp:extent cx="2618105" cy="1562100"/>
                  <wp:effectExtent l="0" t="0" r="5080" b="3175"/>
                  <wp:wrapTopAndBottom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105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62054C9">
            <w:pPr>
              <w:spacing w:line="460" w:lineRule="exact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eastAsia="zh-CN"/>
              </w:rPr>
            </w:pPr>
          </w:p>
          <w:p w14:paraId="363B6F80">
            <w:pPr>
              <w:spacing w:line="460" w:lineRule="exact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</w:p>
          <w:p w14:paraId="05C4AD1E">
            <w:pPr>
              <w:spacing w:line="460" w:lineRule="exact"/>
              <w:rPr>
                <w:rFonts w:cs="微软雅黑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2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）将学生考试总成绩分为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4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个区间，计算各区间的学生人数，绘制学生考试总成绩分布情况饼图。</w:t>
            </w:r>
          </w:p>
          <w:p w14:paraId="27231C80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源程序：</w:t>
            </w:r>
          </w:p>
          <w:p w14:paraId="7F49A4C7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import matplotlib.pyplot as plt</w:t>
            </w:r>
          </w:p>
          <w:p w14:paraId="0B987314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bins = [0,150,200,250,300]</w:t>
            </w:r>
          </w:p>
          <w:p w14:paraId="0362495E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labels = ['不及格','及格','良好','优秀']</w:t>
            </w:r>
          </w:p>
          <w:p w14:paraId="6926E64A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df['等级'] = pd.cut(df['总成绩'], bins=bins, labels=labels)</w:t>
            </w:r>
          </w:p>
          <w:p w14:paraId="26D7D3A5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counts = df['等级'].value_counts()</w:t>
            </w:r>
          </w:p>
          <w:p w14:paraId="58C12106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plt.pie(counts, labels=counts.index, autopct='%.1f%%', startangle=90)</w:t>
            </w:r>
          </w:p>
          <w:p w14:paraId="676A8C72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plt.title('学生考试总成绩分布饼图')</w:t>
            </w:r>
          </w:p>
          <w:p w14:paraId="15E313A2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plt.savefig('task1_饼图.png')</w:t>
            </w:r>
          </w:p>
          <w:p w14:paraId="09092BBA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3FDF2E26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6FFA4EC1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结果截屏：</w:t>
            </w:r>
          </w:p>
          <w:p w14:paraId="5FDF7D0E">
            <w:pPr>
              <w:spacing w:before="40" w:after="40"/>
              <w:ind w:firstLine="0"/>
              <w:jc w:val="center"/>
            </w:pPr>
            <w:r>
              <w:drawing>
                <wp:inline distT="0" distB="0" distL="114300" distR="114300">
                  <wp:extent cx="4319905" cy="4516755"/>
                  <wp:effectExtent l="0" t="0" r="8890" b="6350"/>
                  <wp:docPr id="1258681647" name="Picture 12586816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681647" name="Picture 125868164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4517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AC31FB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19064B5E">
            <w:pPr>
              <w:spacing w:line="460" w:lineRule="exact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eastAsia="zh-CN"/>
              </w:rPr>
            </w:pPr>
          </w:p>
          <w:p w14:paraId="57670B23">
            <w:pPr>
              <w:spacing w:line="460" w:lineRule="exact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</w:p>
          <w:p w14:paraId="1576B03B">
            <w:pPr>
              <w:spacing w:line="460" w:lineRule="exact"/>
              <w:rPr>
                <w:rFonts w:cs="微软雅黑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3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）提取学生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3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项单科成绩的数据，绘制学生各项考试成绩分散情况箱线图。</w:t>
            </w:r>
          </w:p>
          <w:p w14:paraId="37D447FF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源程序：</w:t>
            </w:r>
          </w:p>
          <w:p w14:paraId="59470A3B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subjects = ['数学成绩','阅读成绩','写作成绩']</w:t>
            </w:r>
          </w:p>
          <w:p w14:paraId="3CF0CE36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df[subjects].boxplot()</w:t>
            </w:r>
          </w:p>
          <w:p w14:paraId="5BD526B0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plt.title('学生各项考试成绩分散情况箱线图')</w:t>
            </w:r>
          </w:p>
          <w:p w14:paraId="681ECA69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plt.ylabel('成绩')</w:t>
            </w:r>
          </w:p>
          <w:p w14:paraId="15D94A4A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plt.savefig('task1_箱线图.png')</w:t>
            </w:r>
          </w:p>
          <w:p w14:paraId="65DAC273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14629431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24DBCA2F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结果截屏：</w:t>
            </w:r>
          </w:p>
          <w:p w14:paraId="6935B30E">
            <w:pPr>
              <w:spacing w:before="40" w:after="40"/>
              <w:ind w:firstLine="0"/>
              <w:jc w:val="center"/>
            </w:pPr>
            <w:r>
              <w:drawing>
                <wp:inline distT="0" distB="0" distL="114300" distR="114300">
                  <wp:extent cx="4319905" cy="3303270"/>
                  <wp:effectExtent l="0" t="0" r="8890" b="0"/>
                  <wp:docPr id="1258681648" name="Picture 1258681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681648" name="Picture 125868164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30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E83143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4CB6960E">
            <w:pPr>
              <w:spacing w:line="460" w:lineRule="exact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eastAsia="zh-CN"/>
              </w:rPr>
            </w:pPr>
          </w:p>
          <w:p w14:paraId="7316414E">
            <w:pPr>
              <w:spacing w:line="460" w:lineRule="exact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</w:p>
          <w:p w14:paraId="3C5AFF56">
            <w:pPr>
              <w:spacing w:line="460" w:lineRule="exact"/>
              <w:rPr>
                <w:rFonts w:cs="微软雅黑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4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）分析学生考试总成绩的分布情况和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3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项单科成绩的分散情况。</w:t>
            </w:r>
          </w:p>
          <w:p w14:paraId="2531040A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源程序：</w:t>
            </w:r>
          </w:p>
          <w:p w14:paraId="7E467B11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print(df['总成绩'].describe())</w:t>
            </w:r>
          </w:p>
          <w:p w14:paraId="56688E0E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print(df[subjects].describe())</w:t>
            </w:r>
          </w:p>
          <w:p w14:paraId="6474C47B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6EA27C25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6A8192FF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结果截屏：</w:t>
            </w:r>
          </w:p>
          <w:p w14:paraId="07F12EB6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288925</wp:posOffset>
                  </wp:positionH>
                  <wp:positionV relativeFrom="paragraph">
                    <wp:posOffset>629920</wp:posOffset>
                  </wp:positionV>
                  <wp:extent cx="1426210" cy="1322705"/>
                  <wp:effectExtent l="0" t="0" r="9525" b="5080"/>
                  <wp:wrapTopAndBottom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210" cy="1322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A99A913">
            <w:pPr>
              <w:spacing w:line="460" w:lineRule="exact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eastAsia="zh-CN"/>
              </w:rPr>
            </w:pPr>
          </w:p>
          <w:p w14:paraId="27BFD045">
            <w:pPr>
              <w:spacing w:line="460" w:lineRule="exact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</w:p>
          <w:p w14:paraId="7959D698">
            <w:pPr>
              <w:spacing w:line="460" w:lineRule="exact"/>
              <w:rPr>
                <w:rFonts w:hint="eastAsia" w:asciiTheme="minorEastAsia" w:hAnsiTheme="minorEastAsia" w:eastAsiaTheme="minorEastAsia"/>
                <w:b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  <w:lang w:eastAsia="zh-CN"/>
              </w:rPr>
              <w:t>2</w:t>
            </w:r>
            <w:r>
              <w:rPr>
                <w:rFonts w:hint="eastAsia" w:cs="微软雅黑" w:asciiTheme="minorEastAsia" w:hAnsiTheme="minorEastAsia" w:eastAsiaTheme="minorEastAsia"/>
                <w:b/>
                <w:sz w:val="24"/>
                <w:szCs w:val="24"/>
                <w:lang w:eastAsia="zh-CN"/>
              </w:rPr>
              <w:t>、分析学生考试成绩与各个特征之间的关系</w:t>
            </w:r>
          </w:p>
          <w:p w14:paraId="068A8F3E">
            <w:pPr>
              <w:spacing w:line="460" w:lineRule="exact"/>
              <w:ind w:firstLine="480" w:firstLineChars="200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为了了解学生的自我效能感、考试课程准备情况这两个特征与总成绩之间是否存在某些关系，基于第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1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题的数据，对这两个特征下不同值所对应的学生总成绩求均值并绘制柱形图，分别查看自我效能感、考试课程准备情况与总成绩的关系，并对结果进行分析。</w:t>
            </w:r>
          </w:p>
          <w:p w14:paraId="29912EB3">
            <w:pPr>
              <w:spacing w:line="460" w:lineRule="exact"/>
              <w:rPr>
                <w:rFonts w:cs="微软雅黑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1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）使用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NumPy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库中的均值函数求学生自我效能感、考试课程准备情况两个特征下对应学生总成绩的均值。</w:t>
            </w:r>
          </w:p>
          <w:p w14:paraId="432BAC14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源程序：</w:t>
            </w:r>
          </w:p>
          <w:p w14:paraId="60835453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import numpy as np</w:t>
            </w:r>
          </w:p>
          <w:p w14:paraId="0B2B9C2A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se_mean = df.groupby('自我效能感')['总成绩'].apply(np.mean)</w:t>
            </w:r>
          </w:p>
          <w:p w14:paraId="112EB2EF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prep_mean = df.groupby('考试课程准备情况')['总成绩'].apply(np.mean)</w:t>
            </w:r>
          </w:p>
          <w:p w14:paraId="35E00CD4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print(se_mean)</w:t>
            </w:r>
          </w:p>
          <w:p w14:paraId="7CD1EF49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print(prep_mean)</w:t>
            </w:r>
          </w:p>
          <w:p w14:paraId="7D755819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19C1B94F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37EED9DA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结果截屏：</w:t>
            </w:r>
          </w:p>
          <w:p w14:paraId="612844FA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60EB2148">
            <w:pPr>
              <w:spacing w:line="460" w:lineRule="exact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eastAsia="zh-CN"/>
              </w:rPr>
            </w:pPr>
            <w: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353695</wp:posOffset>
                  </wp:positionH>
                  <wp:positionV relativeFrom="paragraph">
                    <wp:posOffset>169545</wp:posOffset>
                  </wp:positionV>
                  <wp:extent cx="1475105" cy="729615"/>
                  <wp:effectExtent l="0" t="0" r="3810" b="4445"/>
                  <wp:wrapTopAndBottom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105" cy="729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7BA67EC">
            <w:pPr>
              <w:spacing w:line="460" w:lineRule="exact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</w:p>
          <w:p w14:paraId="52B9FA17">
            <w:pPr>
              <w:spacing w:line="460" w:lineRule="exact"/>
              <w:rPr>
                <w:rFonts w:cs="微软雅黑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2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）创建画布，并添加子图。</w:t>
            </w:r>
          </w:p>
          <w:p w14:paraId="60A210CD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源程序：</w:t>
            </w:r>
          </w:p>
          <w:p w14:paraId="542EF118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fig, axes = plt.subplots(1, 2, figsize=(12, 5))</w:t>
            </w:r>
          </w:p>
          <w:p w14:paraId="446B6F80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68A151F9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0FD29A72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结果截屏：</w:t>
            </w:r>
          </w:p>
          <w:p w14:paraId="1D7BCADA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3121D2F4">
            <w:pPr>
              <w:spacing w:line="460" w:lineRule="exact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eastAsia="zh-CN"/>
              </w:rPr>
            </w:pPr>
            <w: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-2022475</wp:posOffset>
                  </wp:positionV>
                  <wp:extent cx="2247900" cy="2253615"/>
                  <wp:effectExtent l="0" t="0" r="8255" b="2540"/>
                  <wp:wrapTopAndBottom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2253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E27317B">
            <w:pPr>
              <w:spacing w:line="460" w:lineRule="exact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</w:p>
          <w:p w14:paraId="43BC150E">
            <w:pPr>
              <w:spacing w:line="460" w:lineRule="exact"/>
              <w:rPr>
                <w:rFonts w:cs="微软雅黑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3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）在子图上绘制对应内容的柱状图。</w:t>
            </w:r>
          </w:p>
          <w:p w14:paraId="72F72CD0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源程序：</w:t>
            </w:r>
          </w:p>
          <w:p w14:paraId="6D9E67DD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18"/>
              </w:rPr>
              <w:t>axes[0].bar(se_mean.index, se_mean.values, color='steelblue')</w:t>
            </w:r>
          </w:p>
          <w:p w14:paraId="7015B882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18"/>
              </w:rPr>
              <w:t>axes[0].set_title('自我效能感与总成绩均值关系')</w:t>
            </w:r>
          </w:p>
          <w:p w14:paraId="7FF781D5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18"/>
              </w:rPr>
              <w:t>axes[1].bar(prep_mean.index, prep_mean.values, color='orange')</w:t>
            </w:r>
          </w:p>
          <w:p w14:paraId="73BE69E3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18"/>
              </w:rPr>
              <w:t>axes[1].set_title('考试课程准备情况与总成绩均值关系')</w:t>
            </w:r>
          </w:p>
          <w:p w14:paraId="27FA87BF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18"/>
              </w:rPr>
              <w:t>plt.tight_layout()</w:t>
            </w:r>
          </w:p>
          <w:p w14:paraId="6E373718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18"/>
              </w:rPr>
              <w:t>plt.savefig('task2_柱状图.png')</w:t>
            </w:r>
          </w:p>
          <w:p w14:paraId="0F7F17CF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19C11793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1FB21ECC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结果截屏：</w:t>
            </w:r>
          </w:p>
          <w:p w14:paraId="5782D87B">
            <w:pPr>
              <w:spacing w:before="40" w:after="40"/>
              <w:ind w:firstLine="0"/>
              <w:jc w:val="center"/>
            </w:pPr>
            <w:r>
              <w:drawing>
                <wp:inline distT="0" distB="0" distL="114300" distR="114300">
                  <wp:extent cx="4319905" cy="1779270"/>
                  <wp:effectExtent l="0" t="0" r="8890" b="1905"/>
                  <wp:docPr id="1258681649" name="Picture 1258681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681649" name="Picture 125868164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779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43B06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2D691086">
            <w:pPr>
              <w:spacing w:line="460" w:lineRule="exact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eastAsia="zh-CN"/>
              </w:rPr>
            </w:pPr>
          </w:p>
          <w:p w14:paraId="1F935A2D">
            <w:pPr>
              <w:spacing w:line="460" w:lineRule="exact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</w:p>
          <w:p w14:paraId="2180859E">
            <w:pPr>
              <w:spacing w:line="460" w:lineRule="exact"/>
              <w:rPr>
                <w:rFonts w:cs="微软雅黑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4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）分析两个特征与考试总成绩的关系。</w:t>
            </w:r>
          </w:p>
          <w:p w14:paraId="6D0177DD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源程序：</w:t>
            </w:r>
          </w:p>
          <w:p w14:paraId="7D319039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print('自我效能感越高，总成绩均值越高；完成备考的学生均值更高')</w:t>
            </w:r>
          </w:p>
          <w:p w14:paraId="6C605B35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4797FF42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2D285C52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结果截屏：</w:t>
            </w:r>
          </w:p>
          <w:p w14:paraId="006A8B5D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12710C89">
            <w:pPr>
              <w:spacing w:line="460" w:lineRule="exact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eastAsia="zh-CN"/>
              </w:rPr>
            </w:pPr>
          </w:p>
          <w:p w14:paraId="664E82EC">
            <w:pPr>
              <w:spacing w:line="460" w:lineRule="exact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45085</wp:posOffset>
                  </wp:positionH>
                  <wp:positionV relativeFrom="paragraph">
                    <wp:posOffset>81915</wp:posOffset>
                  </wp:positionV>
                  <wp:extent cx="1333500" cy="647700"/>
                  <wp:effectExtent l="0" t="0" r="5080" b="0"/>
                  <wp:wrapTopAndBottom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D2D11AF">
            <w:pPr>
              <w:spacing w:line="460" w:lineRule="exact"/>
              <w:rPr>
                <w:rFonts w:asciiTheme="minorEastAsia" w:hAnsiTheme="minorEastAsia" w:eastAsiaTheme="minorEastAsia"/>
                <w:b/>
                <w:sz w:val="24"/>
                <w:szCs w:val="24"/>
                <w:lang w:eastAsia="zh-CN"/>
              </w:rPr>
            </w:pPr>
          </w:p>
          <w:p w14:paraId="0AE0CCEC">
            <w:pPr>
              <w:spacing w:line="460" w:lineRule="exact"/>
              <w:rPr>
                <w:rFonts w:hint="eastAsia" w:asciiTheme="minorEastAsia" w:hAnsiTheme="minorEastAsia" w:eastAsiaTheme="minorEastAsia"/>
                <w:b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  <w:lang w:eastAsia="zh-CN"/>
              </w:rPr>
              <w:t>3</w:t>
            </w:r>
            <w:r>
              <w:rPr>
                <w:rFonts w:hint="eastAsia" w:cs="微软雅黑" w:asciiTheme="minorEastAsia" w:hAnsiTheme="minorEastAsia" w:eastAsiaTheme="minorEastAsia"/>
                <w:b/>
                <w:sz w:val="24"/>
                <w:szCs w:val="24"/>
                <w:lang w:eastAsia="zh-CN"/>
              </w:rPr>
              <w:t>、分析各空气质量指数之间的相关关系</w:t>
            </w:r>
          </w:p>
          <w:p w14:paraId="5197F486">
            <w:pPr>
              <w:spacing w:line="460" w:lineRule="exact"/>
              <w:ind w:firstLine="480" w:firstLineChars="200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“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推动绿色发展，促进人与自然和谐共生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”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是人类共同的责任。近年来，我国生态环境得到显著改善。空气质量指数（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Air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Quality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Index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A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QI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）是能够对空气质量进行定量描述的数据。空气质量（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Air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quality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）反映了空气污染程度，它是依据空气中污染物浓度来判断的。空气污染是一个复杂的现象，空气污染物浓度受到许多因素影响。某市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2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02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3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年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1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月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-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9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月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A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QI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的部分输入如表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2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所示。</w:t>
            </w:r>
          </w:p>
          <w:p w14:paraId="4D8C97C3">
            <w:pPr>
              <w:spacing w:line="460" w:lineRule="exact"/>
              <w:jc w:val="center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表2 某市2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02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3年1月-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9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月A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QI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的部分数据</w:t>
            </w:r>
          </w:p>
          <w:tbl>
            <w:tblPr>
              <w:tblStyle w:val="7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13"/>
              <w:gridCol w:w="709"/>
              <w:gridCol w:w="992"/>
              <w:gridCol w:w="1134"/>
              <w:gridCol w:w="992"/>
              <w:gridCol w:w="1134"/>
              <w:gridCol w:w="1276"/>
              <w:gridCol w:w="1276"/>
              <w:gridCol w:w="1134"/>
            </w:tblGrid>
            <w:tr w14:paraId="6461F8D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13" w:type="dxa"/>
                  <w:vAlign w:val="center"/>
                </w:tcPr>
                <w:p w14:paraId="25A700F0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日期</w:t>
                  </w:r>
                </w:p>
              </w:tc>
              <w:tc>
                <w:tcPr>
                  <w:tcW w:w="709" w:type="dxa"/>
                  <w:vAlign w:val="center"/>
                </w:tcPr>
                <w:p w14:paraId="12DBBCA6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A</w:t>
                  </w:r>
                  <w:r>
                    <w:rPr>
                      <w:rFonts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QI</w:t>
                  </w:r>
                </w:p>
              </w:tc>
              <w:tc>
                <w:tcPr>
                  <w:tcW w:w="992" w:type="dxa"/>
                  <w:vAlign w:val="center"/>
                </w:tcPr>
                <w:p w14:paraId="12E0EE65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质量等级</w:t>
                  </w:r>
                </w:p>
              </w:tc>
              <w:tc>
                <w:tcPr>
                  <w:tcW w:w="1134" w:type="dxa"/>
                  <w:vAlign w:val="center"/>
                </w:tcPr>
                <w:p w14:paraId="5A26541C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P</w:t>
                  </w:r>
                  <w:r>
                    <w:rPr>
                      <w:rFonts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M</w:t>
                  </w:r>
                  <w:r>
                    <w:rPr>
                      <w:rFonts w:asciiTheme="minorEastAsia" w:hAnsiTheme="minorEastAsia" w:eastAsiaTheme="minorEastAsia"/>
                      <w:b/>
                      <w:sz w:val="24"/>
                      <w:szCs w:val="24"/>
                      <w:vertAlign w:val="subscript"/>
                      <w:lang w:eastAsia="zh-CN"/>
                    </w:rPr>
                    <w:t>2.5</w:t>
                  </w:r>
                  <w:r>
                    <w:rPr>
                      <w:rFonts w:hint="eastAsia" w:cs="微软雅黑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浓度</w:t>
                  </w:r>
                  <w:r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/</w:t>
                  </w:r>
                  <w:r>
                    <w:rPr>
                      <w:rFonts w:hint="eastAsia" w:cs="微软雅黑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（</w:t>
                  </w:r>
                  <w:r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g/m</w:t>
                  </w:r>
                  <w:r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vertAlign w:val="superscript"/>
                      <w:lang w:eastAsia="zh-CN"/>
                    </w:rPr>
                    <w:t>3</w:t>
                  </w:r>
                  <w:r>
                    <w:rPr>
                      <w:rFonts w:hint="eastAsia" w:cs="微软雅黑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）</w:t>
                  </w:r>
                </w:p>
              </w:tc>
              <w:tc>
                <w:tcPr>
                  <w:tcW w:w="992" w:type="dxa"/>
                  <w:vAlign w:val="center"/>
                </w:tcPr>
                <w:p w14:paraId="0B759197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P</w:t>
                  </w:r>
                  <w:r>
                    <w:rPr>
                      <w:rFonts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M</w:t>
                  </w:r>
                  <w:r>
                    <w:rPr>
                      <w:rFonts w:asciiTheme="minorEastAsia" w:hAnsiTheme="minorEastAsia" w:eastAsiaTheme="minorEastAsia"/>
                      <w:b/>
                      <w:sz w:val="24"/>
                      <w:szCs w:val="24"/>
                      <w:vertAlign w:val="subscript"/>
                      <w:lang w:eastAsia="zh-CN"/>
                    </w:rPr>
                    <w:t>10</w:t>
                  </w:r>
                  <w:r>
                    <w:rPr>
                      <w:rFonts w:hint="eastAsia" w:cs="微软雅黑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浓度</w:t>
                  </w:r>
                  <w:r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/</w:t>
                  </w:r>
                  <w:r>
                    <w:rPr>
                      <w:rFonts w:hint="eastAsia" w:cs="微软雅黑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（</w:t>
                  </w:r>
                  <w:r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g/m</w:t>
                  </w:r>
                  <w:r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vertAlign w:val="superscript"/>
                      <w:lang w:eastAsia="zh-CN"/>
                    </w:rPr>
                    <w:t>3</w:t>
                  </w:r>
                  <w:r>
                    <w:rPr>
                      <w:rFonts w:hint="eastAsia" w:cs="微软雅黑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）</w:t>
                  </w:r>
                </w:p>
              </w:tc>
              <w:tc>
                <w:tcPr>
                  <w:tcW w:w="1134" w:type="dxa"/>
                  <w:vAlign w:val="center"/>
                </w:tcPr>
                <w:p w14:paraId="385EF20C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SO</w:t>
                  </w:r>
                  <w:r>
                    <w:rPr>
                      <w:rFonts w:asciiTheme="minorEastAsia" w:hAnsiTheme="minorEastAsia" w:eastAsiaTheme="minorEastAsia"/>
                      <w:b/>
                      <w:sz w:val="24"/>
                      <w:szCs w:val="24"/>
                      <w:vertAlign w:val="subscript"/>
                      <w:lang w:eastAsia="zh-CN"/>
                    </w:rPr>
                    <w:t>2</w:t>
                  </w:r>
                  <w:r>
                    <w:rPr>
                      <w:rFonts w:hint="eastAsia" w:cs="微软雅黑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浓度</w:t>
                  </w:r>
                  <w:r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/</w:t>
                  </w:r>
                  <w:r>
                    <w:rPr>
                      <w:rFonts w:hint="eastAsia" w:cs="微软雅黑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（</w:t>
                  </w:r>
                  <w:r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g/m</w:t>
                  </w:r>
                  <w:r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vertAlign w:val="superscript"/>
                      <w:lang w:eastAsia="zh-CN"/>
                    </w:rPr>
                    <w:t>3</w:t>
                  </w:r>
                  <w:r>
                    <w:rPr>
                      <w:rFonts w:hint="eastAsia" w:cs="微软雅黑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）</w:t>
                  </w:r>
                </w:p>
              </w:tc>
              <w:tc>
                <w:tcPr>
                  <w:tcW w:w="1276" w:type="dxa"/>
                  <w:vAlign w:val="center"/>
                </w:tcPr>
                <w:p w14:paraId="2D7885EF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C</w:t>
                  </w:r>
                  <w:r>
                    <w:rPr>
                      <w:rFonts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O</w:t>
                  </w:r>
                  <w:r>
                    <w:rPr>
                      <w:rFonts w:hint="eastAsia" w:cs="微软雅黑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浓度</w:t>
                  </w:r>
                  <w:r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/</w:t>
                  </w:r>
                  <w:r>
                    <w:rPr>
                      <w:rFonts w:hint="eastAsia" w:cs="微软雅黑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（</w:t>
                  </w:r>
                  <w:r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g/m</w:t>
                  </w:r>
                  <w:r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vertAlign w:val="superscript"/>
                      <w:lang w:eastAsia="zh-CN"/>
                    </w:rPr>
                    <w:t>3</w:t>
                  </w:r>
                  <w:r>
                    <w:rPr>
                      <w:rFonts w:hint="eastAsia" w:cs="微软雅黑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）</w:t>
                  </w:r>
                </w:p>
              </w:tc>
              <w:tc>
                <w:tcPr>
                  <w:tcW w:w="1276" w:type="dxa"/>
                  <w:vAlign w:val="center"/>
                </w:tcPr>
                <w:p w14:paraId="03B6F7EC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N</w:t>
                  </w:r>
                  <w:r>
                    <w:rPr>
                      <w:rFonts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O</w:t>
                  </w:r>
                  <w:r>
                    <w:rPr>
                      <w:rFonts w:asciiTheme="minorEastAsia" w:hAnsiTheme="minorEastAsia" w:eastAsiaTheme="minorEastAsia"/>
                      <w:b/>
                      <w:sz w:val="24"/>
                      <w:szCs w:val="24"/>
                      <w:vertAlign w:val="subscript"/>
                      <w:lang w:eastAsia="zh-CN"/>
                    </w:rPr>
                    <w:t>2</w:t>
                  </w:r>
                  <w:r>
                    <w:rPr>
                      <w:rFonts w:hint="eastAsia" w:cs="微软雅黑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浓度</w:t>
                  </w:r>
                  <w:r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/</w:t>
                  </w:r>
                  <w:r>
                    <w:rPr>
                      <w:rFonts w:hint="eastAsia" w:cs="微软雅黑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（</w:t>
                  </w:r>
                  <w:r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g/m</w:t>
                  </w:r>
                  <w:r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vertAlign w:val="superscript"/>
                      <w:lang w:eastAsia="zh-CN"/>
                    </w:rPr>
                    <w:t>3</w:t>
                  </w:r>
                  <w:r>
                    <w:rPr>
                      <w:rFonts w:hint="eastAsia" w:cs="微软雅黑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）</w:t>
                  </w:r>
                </w:p>
              </w:tc>
              <w:tc>
                <w:tcPr>
                  <w:tcW w:w="1134" w:type="dxa"/>
                  <w:vAlign w:val="center"/>
                </w:tcPr>
                <w:p w14:paraId="1D51C0E6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O</w:t>
                  </w:r>
                  <w:r>
                    <w:rPr>
                      <w:rFonts w:asciiTheme="minorEastAsia" w:hAnsiTheme="minorEastAsia" w:eastAsiaTheme="minorEastAsia"/>
                      <w:b/>
                      <w:sz w:val="24"/>
                      <w:szCs w:val="24"/>
                      <w:vertAlign w:val="subscript"/>
                      <w:lang w:eastAsia="zh-CN"/>
                    </w:rPr>
                    <w:t>3</w:t>
                  </w:r>
                  <w:r>
                    <w:rPr>
                      <w:rFonts w:hint="eastAsia" w:cs="微软雅黑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浓度</w:t>
                  </w:r>
                  <w:r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/</w:t>
                  </w:r>
                  <w:r>
                    <w:rPr>
                      <w:rFonts w:hint="eastAsia" w:cs="微软雅黑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（</w:t>
                  </w:r>
                  <w:r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g/m</w:t>
                  </w:r>
                  <w:r>
                    <w:rPr>
                      <w:rFonts w:hint="eastAsia" w:asciiTheme="minorEastAsia" w:hAnsiTheme="minorEastAsia" w:eastAsiaTheme="minorEastAsia"/>
                      <w:b/>
                      <w:sz w:val="24"/>
                      <w:szCs w:val="24"/>
                      <w:vertAlign w:val="superscript"/>
                      <w:lang w:eastAsia="zh-CN"/>
                    </w:rPr>
                    <w:t>3</w:t>
                  </w:r>
                  <w:r>
                    <w:rPr>
                      <w:rFonts w:hint="eastAsia" w:cs="微软雅黑" w:asciiTheme="minorEastAsia" w:hAnsiTheme="minorEastAsia" w:eastAsiaTheme="minorEastAsia"/>
                      <w:b/>
                      <w:sz w:val="24"/>
                      <w:szCs w:val="24"/>
                      <w:lang w:eastAsia="zh-CN"/>
                    </w:rPr>
                    <w:t>）</w:t>
                  </w:r>
                </w:p>
              </w:tc>
            </w:tr>
            <w:tr w14:paraId="6C8D42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13" w:type="dxa"/>
                  <w:vAlign w:val="center"/>
                </w:tcPr>
                <w:p w14:paraId="1D934BC9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2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02</w:t>
                  </w: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3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/1/1</w:t>
                  </w:r>
                </w:p>
              </w:tc>
              <w:tc>
                <w:tcPr>
                  <w:tcW w:w="709" w:type="dxa"/>
                  <w:vAlign w:val="center"/>
                </w:tcPr>
                <w:p w14:paraId="36CF1A0A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7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9</w:t>
                  </w:r>
                </w:p>
              </w:tc>
              <w:tc>
                <w:tcPr>
                  <w:tcW w:w="992" w:type="dxa"/>
                  <w:vAlign w:val="center"/>
                </w:tcPr>
                <w:p w14:paraId="4226B811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良好</w:t>
                  </w:r>
                </w:p>
              </w:tc>
              <w:tc>
                <w:tcPr>
                  <w:tcW w:w="1134" w:type="dxa"/>
                  <w:vAlign w:val="center"/>
                </w:tcPr>
                <w:p w14:paraId="6270341F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5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8</w:t>
                  </w:r>
                </w:p>
              </w:tc>
              <w:tc>
                <w:tcPr>
                  <w:tcW w:w="992" w:type="dxa"/>
                  <w:vAlign w:val="center"/>
                </w:tcPr>
                <w:p w14:paraId="058C8233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6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4</w:t>
                  </w:r>
                </w:p>
              </w:tc>
              <w:tc>
                <w:tcPr>
                  <w:tcW w:w="1134" w:type="dxa"/>
                  <w:vAlign w:val="center"/>
                </w:tcPr>
                <w:p w14:paraId="7A6B9872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8</w:t>
                  </w:r>
                </w:p>
              </w:tc>
              <w:tc>
                <w:tcPr>
                  <w:tcW w:w="1276" w:type="dxa"/>
                  <w:vAlign w:val="center"/>
                </w:tcPr>
                <w:p w14:paraId="0CC436EB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0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.7</w:t>
                  </w:r>
                </w:p>
              </w:tc>
              <w:tc>
                <w:tcPr>
                  <w:tcW w:w="1276" w:type="dxa"/>
                  <w:vAlign w:val="center"/>
                </w:tcPr>
                <w:p w14:paraId="5E7B7F41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5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7</w:t>
                  </w:r>
                </w:p>
              </w:tc>
              <w:tc>
                <w:tcPr>
                  <w:tcW w:w="1134" w:type="dxa"/>
                  <w:vAlign w:val="center"/>
                </w:tcPr>
                <w:p w14:paraId="42CDCF0F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2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3</w:t>
                  </w:r>
                </w:p>
              </w:tc>
            </w:tr>
            <w:tr w14:paraId="7D7DAA6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13" w:type="dxa"/>
                  <w:vAlign w:val="center"/>
                </w:tcPr>
                <w:p w14:paraId="023355E3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2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02</w:t>
                  </w: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3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/1/2</w:t>
                  </w:r>
                </w:p>
              </w:tc>
              <w:tc>
                <w:tcPr>
                  <w:tcW w:w="709" w:type="dxa"/>
                  <w:vAlign w:val="center"/>
                </w:tcPr>
                <w:p w14:paraId="0672A7A1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1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12</w:t>
                  </w:r>
                </w:p>
              </w:tc>
              <w:tc>
                <w:tcPr>
                  <w:tcW w:w="992" w:type="dxa"/>
                  <w:vAlign w:val="center"/>
                </w:tcPr>
                <w:p w14:paraId="77958DE0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轻度</w:t>
                  </w:r>
                </w:p>
              </w:tc>
              <w:tc>
                <w:tcPr>
                  <w:tcW w:w="1134" w:type="dxa"/>
                  <w:vAlign w:val="center"/>
                </w:tcPr>
                <w:p w14:paraId="3F70B8A9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8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4</w:t>
                  </w:r>
                </w:p>
              </w:tc>
              <w:tc>
                <w:tcPr>
                  <w:tcW w:w="992" w:type="dxa"/>
                  <w:vAlign w:val="center"/>
                </w:tcPr>
                <w:p w14:paraId="6269047C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7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3</w:t>
                  </w:r>
                </w:p>
              </w:tc>
              <w:tc>
                <w:tcPr>
                  <w:tcW w:w="1134" w:type="dxa"/>
                  <w:vAlign w:val="center"/>
                </w:tcPr>
                <w:p w14:paraId="71DDE1C2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1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0</w:t>
                  </w:r>
                </w:p>
              </w:tc>
              <w:tc>
                <w:tcPr>
                  <w:tcW w:w="1276" w:type="dxa"/>
                  <w:vAlign w:val="center"/>
                </w:tcPr>
                <w:p w14:paraId="682AD213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1</w:t>
                  </w:r>
                </w:p>
              </w:tc>
              <w:tc>
                <w:tcPr>
                  <w:tcW w:w="1276" w:type="dxa"/>
                  <w:vAlign w:val="center"/>
                </w:tcPr>
                <w:p w14:paraId="4DCA13D2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7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1</w:t>
                  </w:r>
                </w:p>
              </w:tc>
              <w:tc>
                <w:tcPr>
                  <w:tcW w:w="1134" w:type="dxa"/>
                  <w:vAlign w:val="center"/>
                </w:tcPr>
                <w:p w14:paraId="5C672EDD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7</w:t>
                  </w:r>
                </w:p>
              </w:tc>
            </w:tr>
            <w:tr w14:paraId="1900674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13" w:type="dxa"/>
                  <w:vAlign w:val="center"/>
                </w:tcPr>
                <w:p w14:paraId="58FE19C3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2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02</w:t>
                  </w: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3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/1/3</w:t>
                  </w:r>
                </w:p>
              </w:tc>
              <w:tc>
                <w:tcPr>
                  <w:tcW w:w="709" w:type="dxa"/>
                  <w:vAlign w:val="center"/>
                </w:tcPr>
                <w:p w14:paraId="272F3578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6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8</w:t>
                  </w:r>
                </w:p>
              </w:tc>
              <w:tc>
                <w:tcPr>
                  <w:tcW w:w="992" w:type="dxa"/>
                  <w:vAlign w:val="center"/>
                </w:tcPr>
                <w:p w14:paraId="5922F816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良好</w:t>
                  </w:r>
                </w:p>
              </w:tc>
              <w:tc>
                <w:tcPr>
                  <w:tcW w:w="1134" w:type="dxa"/>
                  <w:vAlign w:val="center"/>
                </w:tcPr>
                <w:p w14:paraId="2D944660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4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9</w:t>
                  </w:r>
                </w:p>
              </w:tc>
              <w:tc>
                <w:tcPr>
                  <w:tcW w:w="992" w:type="dxa"/>
                  <w:vAlign w:val="center"/>
                </w:tcPr>
                <w:p w14:paraId="2C5C974F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5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1</w:t>
                  </w:r>
                </w:p>
              </w:tc>
              <w:tc>
                <w:tcPr>
                  <w:tcW w:w="1134" w:type="dxa"/>
                  <w:vAlign w:val="center"/>
                </w:tcPr>
                <w:p w14:paraId="772581A5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7</w:t>
                  </w:r>
                </w:p>
              </w:tc>
              <w:tc>
                <w:tcPr>
                  <w:tcW w:w="1276" w:type="dxa"/>
                  <w:vAlign w:val="center"/>
                </w:tcPr>
                <w:p w14:paraId="74EB8FDF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0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.8</w:t>
                  </w:r>
                </w:p>
              </w:tc>
              <w:tc>
                <w:tcPr>
                  <w:tcW w:w="1276" w:type="dxa"/>
                  <w:vAlign w:val="center"/>
                </w:tcPr>
                <w:p w14:paraId="0BFB64D0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4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9</w:t>
                  </w:r>
                </w:p>
              </w:tc>
              <w:tc>
                <w:tcPr>
                  <w:tcW w:w="1134" w:type="dxa"/>
                  <w:vAlign w:val="center"/>
                </w:tcPr>
                <w:p w14:paraId="46572A59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3</w:t>
                  </w:r>
                </w:p>
              </w:tc>
            </w:tr>
            <w:tr w14:paraId="2BA9D6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13" w:type="dxa"/>
                  <w:vAlign w:val="center"/>
                </w:tcPr>
                <w:p w14:paraId="3F880669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2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02</w:t>
                  </w: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3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/1/4</w:t>
                  </w:r>
                </w:p>
              </w:tc>
              <w:tc>
                <w:tcPr>
                  <w:tcW w:w="709" w:type="dxa"/>
                  <w:vAlign w:val="center"/>
                </w:tcPr>
                <w:p w14:paraId="606AB346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9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0</w:t>
                  </w:r>
                </w:p>
              </w:tc>
              <w:tc>
                <w:tcPr>
                  <w:tcW w:w="992" w:type="dxa"/>
                  <w:vAlign w:val="center"/>
                </w:tcPr>
                <w:p w14:paraId="786C690E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良好</w:t>
                  </w:r>
                </w:p>
              </w:tc>
              <w:tc>
                <w:tcPr>
                  <w:tcW w:w="1134" w:type="dxa"/>
                  <w:vAlign w:val="center"/>
                </w:tcPr>
                <w:p w14:paraId="72073C1D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6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7</w:t>
                  </w:r>
                </w:p>
              </w:tc>
              <w:tc>
                <w:tcPr>
                  <w:tcW w:w="992" w:type="dxa"/>
                  <w:vAlign w:val="center"/>
                </w:tcPr>
                <w:p w14:paraId="1A9A1275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5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7</w:t>
                  </w:r>
                </w:p>
              </w:tc>
              <w:tc>
                <w:tcPr>
                  <w:tcW w:w="1134" w:type="dxa"/>
                  <w:vAlign w:val="center"/>
                </w:tcPr>
                <w:p w14:paraId="23C2D7F7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7</w:t>
                  </w:r>
                </w:p>
              </w:tc>
              <w:tc>
                <w:tcPr>
                  <w:tcW w:w="1276" w:type="dxa"/>
                  <w:vAlign w:val="center"/>
                </w:tcPr>
                <w:p w14:paraId="04E3E0D2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1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.2</w:t>
                  </w:r>
                </w:p>
              </w:tc>
              <w:tc>
                <w:tcPr>
                  <w:tcW w:w="1276" w:type="dxa"/>
                  <w:vAlign w:val="center"/>
                </w:tcPr>
                <w:p w14:paraId="353493B5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5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3</w:t>
                  </w:r>
                </w:p>
              </w:tc>
              <w:tc>
                <w:tcPr>
                  <w:tcW w:w="1134" w:type="dxa"/>
                  <w:vAlign w:val="center"/>
                </w:tcPr>
                <w:p w14:paraId="3D13622B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1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8</w:t>
                  </w:r>
                </w:p>
              </w:tc>
            </w:tr>
            <w:tr w14:paraId="2DACBF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13" w:type="dxa"/>
                  <w:vAlign w:val="center"/>
                </w:tcPr>
                <w:p w14:paraId="2D8A4BEC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2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0</w:t>
                  </w: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23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/1/5</w:t>
                  </w:r>
                </w:p>
              </w:tc>
              <w:tc>
                <w:tcPr>
                  <w:tcW w:w="709" w:type="dxa"/>
                  <w:vAlign w:val="center"/>
                </w:tcPr>
                <w:p w14:paraId="2D8F72D4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1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10</w:t>
                  </w:r>
                </w:p>
              </w:tc>
              <w:tc>
                <w:tcPr>
                  <w:tcW w:w="992" w:type="dxa"/>
                  <w:vAlign w:val="center"/>
                </w:tcPr>
                <w:p w14:paraId="7334FD8A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轻度</w:t>
                  </w:r>
                </w:p>
              </w:tc>
              <w:tc>
                <w:tcPr>
                  <w:tcW w:w="1134" w:type="dxa"/>
                  <w:vAlign w:val="center"/>
                </w:tcPr>
                <w:p w14:paraId="52EF7EC2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8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3</w:t>
                  </w:r>
                </w:p>
              </w:tc>
              <w:tc>
                <w:tcPr>
                  <w:tcW w:w="992" w:type="dxa"/>
                  <w:vAlign w:val="center"/>
                </w:tcPr>
                <w:p w14:paraId="48DEBA68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6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5</w:t>
                  </w:r>
                </w:p>
              </w:tc>
              <w:tc>
                <w:tcPr>
                  <w:tcW w:w="1134" w:type="dxa"/>
                  <w:vAlign w:val="center"/>
                </w:tcPr>
                <w:p w14:paraId="23A21122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7</w:t>
                  </w:r>
                </w:p>
              </w:tc>
              <w:tc>
                <w:tcPr>
                  <w:tcW w:w="1276" w:type="dxa"/>
                  <w:vAlign w:val="center"/>
                </w:tcPr>
                <w:p w14:paraId="1B7807AA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1</w:t>
                  </w:r>
                </w:p>
              </w:tc>
              <w:tc>
                <w:tcPr>
                  <w:tcW w:w="1276" w:type="dxa"/>
                  <w:vAlign w:val="center"/>
                </w:tcPr>
                <w:p w14:paraId="66CAD514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5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1</w:t>
                  </w:r>
                </w:p>
              </w:tc>
              <w:tc>
                <w:tcPr>
                  <w:tcW w:w="1134" w:type="dxa"/>
                  <w:vAlign w:val="center"/>
                </w:tcPr>
                <w:p w14:paraId="0E5D55AE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4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6</w:t>
                  </w:r>
                </w:p>
              </w:tc>
            </w:tr>
            <w:tr w14:paraId="51E96F0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13" w:type="dxa"/>
                  <w:vAlign w:val="center"/>
                </w:tcPr>
                <w:p w14:paraId="574A52D6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2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02</w:t>
                  </w: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3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/1/6</w:t>
                  </w:r>
                </w:p>
              </w:tc>
              <w:tc>
                <w:tcPr>
                  <w:tcW w:w="709" w:type="dxa"/>
                  <w:vAlign w:val="center"/>
                </w:tcPr>
                <w:p w14:paraId="5958C0BF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6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5</w:t>
                  </w:r>
                </w:p>
              </w:tc>
              <w:tc>
                <w:tcPr>
                  <w:tcW w:w="992" w:type="dxa"/>
                  <w:vAlign w:val="center"/>
                </w:tcPr>
                <w:p w14:paraId="3CE73388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良好</w:t>
                  </w:r>
                </w:p>
              </w:tc>
              <w:tc>
                <w:tcPr>
                  <w:tcW w:w="1134" w:type="dxa"/>
                  <w:vAlign w:val="center"/>
                </w:tcPr>
                <w:p w14:paraId="0CB0C193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4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7</w:t>
                  </w:r>
                </w:p>
              </w:tc>
              <w:tc>
                <w:tcPr>
                  <w:tcW w:w="992" w:type="dxa"/>
                  <w:vAlign w:val="center"/>
                </w:tcPr>
                <w:p w14:paraId="73FEDDB8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5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8</w:t>
                  </w:r>
                </w:p>
              </w:tc>
              <w:tc>
                <w:tcPr>
                  <w:tcW w:w="1134" w:type="dxa"/>
                  <w:vAlign w:val="center"/>
                </w:tcPr>
                <w:p w14:paraId="138CDA53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6</w:t>
                  </w:r>
                </w:p>
              </w:tc>
              <w:tc>
                <w:tcPr>
                  <w:tcW w:w="1276" w:type="dxa"/>
                  <w:vAlign w:val="center"/>
                </w:tcPr>
                <w:p w14:paraId="1DA06D02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1</w:t>
                  </w:r>
                </w:p>
              </w:tc>
              <w:tc>
                <w:tcPr>
                  <w:tcW w:w="1276" w:type="dxa"/>
                  <w:vAlign w:val="center"/>
                </w:tcPr>
                <w:p w14:paraId="2E82AAD0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4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3</w:t>
                  </w:r>
                </w:p>
              </w:tc>
              <w:tc>
                <w:tcPr>
                  <w:tcW w:w="1134" w:type="dxa"/>
                  <w:vAlign w:val="center"/>
                </w:tcPr>
                <w:p w14:paraId="65DFB32B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6</w:t>
                  </w:r>
                </w:p>
              </w:tc>
            </w:tr>
            <w:tr w14:paraId="2FFA06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13" w:type="dxa"/>
                  <w:vAlign w:val="center"/>
                </w:tcPr>
                <w:p w14:paraId="03547945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2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02</w:t>
                  </w: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3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/1/7</w:t>
                  </w:r>
                </w:p>
              </w:tc>
              <w:tc>
                <w:tcPr>
                  <w:tcW w:w="709" w:type="dxa"/>
                  <w:vAlign w:val="center"/>
                </w:tcPr>
                <w:p w14:paraId="5ABD01DD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5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0</w:t>
                  </w:r>
                </w:p>
              </w:tc>
              <w:tc>
                <w:tcPr>
                  <w:tcW w:w="992" w:type="dxa"/>
                  <w:vAlign w:val="center"/>
                </w:tcPr>
                <w:p w14:paraId="1FFD652A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优秀</w:t>
                  </w:r>
                </w:p>
              </w:tc>
              <w:tc>
                <w:tcPr>
                  <w:tcW w:w="1134" w:type="dxa"/>
                  <w:vAlign w:val="center"/>
                </w:tcPr>
                <w:p w14:paraId="571EB99F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1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8</w:t>
                  </w:r>
                </w:p>
              </w:tc>
              <w:tc>
                <w:tcPr>
                  <w:tcW w:w="992" w:type="dxa"/>
                  <w:vAlign w:val="center"/>
                </w:tcPr>
                <w:p w14:paraId="50C3FFE6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1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9</w:t>
                  </w:r>
                </w:p>
              </w:tc>
              <w:tc>
                <w:tcPr>
                  <w:tcW w:w="1134" w:type="dxa"/>
                  <w:vAlign w:val="center"/>
                </w:tcPr>
                <w:p w14:paraId="0A3CED0E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5</w:t>
                  </w:r>
                </w:p>
              </w:tc>
              <w:tc>
                <w:tcPr>
                  <w:tcW w:w="1276" w:type="dxa"/>
                  <w:vAlign w:val="center"/>
                </w:tcPr>
                <w:p w14:paraId="5E5EE509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1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.5</w:t>
                  </w:r>
                </w:p>
              </w:tc>
              <w:tc>
                <w:tcPr>
                  <w:tcW w:w="1276" w:type="dxa"/>
                  <w:vAlign w:val="center"/>
                </w:tcPr>
                <w:p w14:paraId="798577E3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4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0</w:t>
                  </w:r>
                </w:p>
              </w:tc>
              <w:tc>
                <w:tcPr>
                  <w:tcW w:w="1134" w:type="dxa"/>
                  <w:vAlign w:val="center"/>
                </w:tcPr>
                <w:p w14:paraId="105535B4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4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3</w:t>
                  </w:r>
                </w:p>
              </w:tc>
            </w:tr>
            <w:tr w14:paraId="55088B1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13" w:type="dxa"/>
                  <w:vAlign w:val="center"/>
                </w:tcPr>
                <w:p w14:paraId="25CA856C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2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02</w:t>
                  </w: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3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/1/8</w:t>
                  </w:r>
                </w:p>
              </w:tc>
              <w:tc>
                <w:tcPr>
                  <w:tcW w:w="709" w:type="dxa"/>
                  <w:vAlign w:val="center"/>
                </w:tcPr>
                <w:p w14:paraId="656D3AC0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6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9</w:t>
                  </w:r>
                </w:p>
              </w:tc>
              <w:tc>
                <w:tcPr>
                  <w:tcW w:w="992" w:type="dxa"/>
                  <w:vAlign w:val="center"/>
                </w:tcPr>
                <w:p w14:paraId="2A73D2A2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良好</w:t>
                  </w:r>
                </w:p>
              </w:tc>
              <w:tc>
                <w:tcPr>
                  <w:tcW w:w="1134" w:type="dxa"/>
                  <w:vAlign w:val="center"/>
                </w:tcPr>
                <w:p w14:paraId="3864667F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5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0</w:t>
                  </w:r>
                </w:p>
              </w:tc>
              <w:tc>
                <w:tcPr>
                  <w:tcW w:w="992" w:type="dxa"/>
                  <w:vAlign w:val="center"/>
                </w:tcPr>
                <w:p w14:paraId="7EBCE136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4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9</w:t>
                  </w:r>
                </w:p>
              </w:tc>
              <w:tc>
                <w:tcPr>
                  <w:tcW w:w="1134" w:type="dxa"/>
                  <w:vAlign w:val="center"/>
                </w:tcPr>
                <w:p w14:paraId="2F18D4F9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7</w:t>
                  </w:r>
                </w:p>
              </w:tc>
              <w:tc>
                <w:tcPr>
                  <w:tcW w:w="1276" w:type="dxa"/>
                  <w:vAlign w:val="center"/>
                </w:tcPr>
                <w:p w14:paraId="66AF0DC6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0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.9</w:t>
                  </w:r>
                </w:p>
              </w:tc>
              <w:tc>
                <w:tcPr>
                  <w:tcW w:w="1276" w:type="dxa"/>
                  <w:vAlign w:val="center"/>
                </w:tcPr>
                <w:p w14:paraId="64B06368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3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9</w:t>
                  </w:r>
                </w:p>
              </w:tc>
              <w:tc>
                <w:tcPr>
                  <w:tcW w:w="1134" w:type="dxa"/>
                  <w:vAlign w:val="center"/>
                </w:tcPr>
                <w:p w14:paraId="5DE27DFF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4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5</w:t>
                  </w:r>
                </w:p>
              </w:tc>
            </w:tr>
            <w:tr w14:paraId="2BCB26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13" w:type="dxa"/>
                  <w:vAlign w:val="center"/>
                </w:tcPr>
                <w:p w14:paraId="43CC909A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2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02</w:t>
                  </w: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3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/1/9</w:t>
                  </w:r>
                </w:p>
              </w:tc>
              <w:tc>
                <w:tcPr>
                  <w:tcW w:w="709" w:type="dxa"/>
                  <w:vAlign w:val="center"/>
                </w:tcPr>
                <w:p w14:paraId="19D433F9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6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9</w:t>
                  </w:r>
                </w:p>
              </w:tc>
              <w:tc>
                <w:tcPr>
                  <w:tcW w:w="992" w:type="dxa"/>
                  <w:vAlign w:val="center"/>
                </w:tcPr>
                <w:p w14:paraId="7CDA8AA1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良好</w:t>
                  </w:r>
                </w:p>
              </w:tc>
              <w:tc>
                <w:tcPr>
                  <w:tcW w:w="1134" w:type="dxa"/>
                  <w:vAlign w:val="center"/>
                </w:tcPr>
                <w:p w14:paraId="67054503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5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0</w:t>
                  </w:r>
                </w:p>
              </w:tc>
              <w:tc>
                <w:tcPr>
                  <w:tcW w:w="992" w:type="dxa"/>
                  <w:vAlign w:val="center"/>
                </w:tcPr>
                <w:p w14:paraId="50356E1D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4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0</w:t>
                  </w:r>
                </w:p>
              </w:tc>
              <w:tc>
                <w:tcPr>
                  <w:tcW w:w="1134" w:type="dxa"/>
                  <w:vAlign w:val="center"/>
                </w:tcPr>
                <w:p w14:paraId="2CCE2933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6</w:t>
                  </w:r>
                </w:p>
              </w:tc>
              <w:tc>
                <w:tcPr>
                  <w:tcW w:w="1276" w:type="dxa"/>
                  <w:vAlign w:val="center"/>
                </w:tcPr>
                <w:p w14:paraId="7C0F5B1F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0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.9</w:t>
                  </w:r>
                </w:p>
              </w:tc>
              <w:tc>
                <w:tcPr>
                  <w:tcW w:w="1276" w:type="dxa"/>
                  <w:vAlign w:val="center"/>
                </w:tcPr>
                <w:p w14:paraId="7427AD0B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4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7</w:t>
                  </w:r>
                </w:p>
              </w:tc>
              <w:tc>
                <w:tcPr>
                  <w:tcW w:w="1134" w:type="dxa"/>
                  <w:vAlign w:val="center"/>
                </w:tcPr>
                <w:p w14:paraId="312677B5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3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3</w:t>
                  </w:r>
                </w:p>
              </w:tc>
            </w:tr>
            <w:tr w14:paraId="7A0BA6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13" w:type="dxa"/>
                  <w:vAlign w:val="center"/>
                </w:tcPr>
                <w:p w14:paraId="2B8595B9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2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02</w:t>
                  </w: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3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/1/10</w:t>
                  </w:r>
                </w:p>
              </w:tc>
              <w:tc>
                <w:tcPr>
                  <w:tcW w:w="709" w:type="dxa"/>
                  <w:vAlign w:val="center"/>
                </w:tcPr>
                <w:p w14:paraId="3ECDA536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5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7</w:t>
                  </w:r>
                </w:p>
              </w:tc>
              <w:tc>
                <w:tcPr>
                  <w:tcW w:w="992" w:type="dxa"/>
                  <w:vAlign w:val="center"/>
                </w:tcPr>
                <w:p w14:paraId="7247DBA3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cs="微软雅黑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良好</w:t>
                  </w:r>
                </w:p>
              </w:tc>
              <w:tc>
                <w:tcPr>
                  <w:tcW w:w="1134" w:type="dxa"/>
                  <w:vAlign w:val="center"/>
                </w:tcPr>
                <w:p w14:paraId="49C1DFF2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3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4</w:t>
                  </w:r>
                </w:p>
              </w:tc>
              <w:tc>
                <w:tcPr>
                  <w:tcW w:w="992" w:type="dxa"/>
                  <w:vAlign w:val="center"/>
                </w:tcPr>
                <w:p w14:paraId="2DB917C3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2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8</w:t>
                  </w:r>
                </w:p>
              </w:tc>
              <w:tc>
                <w:tcPr>
                  <w:tcW w:w="1134" w:type="dxa"/>
                  <w:vAlign w:val="center"/>
                </w:tcPr>
                <w:p w14:paraId="30D16D4E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5</w:t>
                  </w:r>
                </w:p>
              </w:tc>
              <w:tc>
                <w:tcPr>
                  <w:tcW w:w="1276" w:type="dxa"/>
                  <w:vAlign w:val="center"/>
                </w:tcPr>
                <w:p w14:paraId="6D5B1E87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0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.8</w:t>
                  </w:r>
                </w:p>
              </w:tc>
              <w:tc>
                <w:tcPr>
                  <w:tcW w:w="1276" w:type="dxa"/>
                  <w:vAlign w:val="center"/>
                </w:tcPr>
                <w:p w14:paraId="5BAF0F09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4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5</w:t>
                  </w:r>
                </w:p>
              </w:tc>
              <w:tc>
                <w:tcPr>
                  <w:tcW w:w="1134" w:type="dxa"/>
                  <w:vAlign w:val="center"/>
                </w:tcPr>
                <w:p w14:paraId="65E0BEFC">
                  <w:pPr>
                    <w:spacing w:line="460" w:lineRule="exact"/>
                    <w:jc w:val="center"/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2</w:t>
                  </w:r>
                  <w:r>
                    <w:rPr>
                      <w:rFonts w:asciiTheme="minorEastAsia" w:hAnsiTheme="minorEastAsia" w:eastAsiaTheme="minorEastAsia"/>
                      <w:sz w:val="24"/>
                      <w:szCs w:val="24"/>
                      <w:lang w:eastAsia="zh-CN"/>
                    </w:rPr>
                    <w:t>1</w:t>
                  </w:r>
                </w:p>
              </w:tc>
            </w:tr>
          </w:tbl>
          <w:p w14:paraId="2C0EF88F">
            <w:pPr>
              <w:spacing w:line="460" w:lineRule="exact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 xml:space="preserve">  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基于上表的数据绘制热力图，分析各空气质量指标与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A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QI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的相关性。</w:t>
            </w:r>
          </w:p>
          <w:p w14:paraId="55625D8A">
            <w:pPr>
              <w:spacing w:line="460" w:lineRule="exact"/>
              <w:rPr>
                <w:rFonts w:cs="微软雅黑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1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）使用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pandas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库读取某市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2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02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3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年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1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月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-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9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月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A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QI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统计数据。</w:t>
            </w:r>
          </w:p>
          <w:p w14:paraId="1D463E05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源程序：</w:t>
            </w:r>
          </w:p>
          <w:p w14:paraId="4A323449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import pandas as pd</w:t>
            </w:r>
          </w:p>
          <w:p w14:paraId="18765004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df = pd.read_csv('aqi.csv', encoding='utf-8')</w:t>
            </w:r>
          </w:p>
          <w:p w14:paraId="7F65E25F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print(df.shape)</w:t>
            </w:r>
          </w:p>
          <w:p w14:paraId="1EAF7579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print(df.head())</w:t>
            </w:r>
          </w:p>
          <w:p w14:paraId="2AC5FFE3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08F6788A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4CF36766">
            <w:pPr>
              <w:spacing w:before="0" w:after="0" w:line="240" w:lineRule="auto"/>
              <w:ind w:firstLine="0"/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结果截屏：</w:t>
            </w:r>
          </w:p>
          <w:p w14:paraId="663F67D6">
            <w:pPr>
              <w:spacing w:before="0" w:after="0" w:line="240" w:lineRule="auto"/>
              <w:ind w:firstLine="0"/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</w:pPr>
            <w:r>
              <w:drawing>
                <wp:inline distT="0" distB="0" distL="114300" distR="114300">
                  <wp:extent cx="1762760" cy="387985"/>
                  <wp:effectExtent l="0" t="0" r="7620" b="63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760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DA43E8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516C0A66">
            <w:pPr>
              <w:spacing w:line="460" w:lineRule="exact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eastAsia="zh-CN"/>
              </w:rPr>
            </w:pPr>
          </w:p>
          <w:p w14:paraId="7682AEE0">
            <w:pPr>
              <w:spacing w:line="460" w:lineRule="exact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</w:p>
          <w:p w14:paraId="39AB5DEF">
            <w:pPr>
              <w:spacing w:line="460" w:lineRule="exact"/>
              <w:rPr>
                <w:rFonts w:cs="微软雅黑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2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）解决中文显示问题，设置字体为黑体，并解决保存图像时负号显示为方块的问题。</w:t>
            </w:r>
          </w:p>
          <w:p w14:paraId="6E99260F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源程序：</w:t>
            </w:r>
          </w:p>
          <w:p w14:paraId="2DE20F5F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import matplotlib.pyplot as plt</w:t>
            </w:r>
          </w:p>
          <w:p w14:paraId="4728D2EB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plt.rcParams['font.sans-serif'] = ['SimHei']</w:t>
            </w:r>
          </w:p>
          <w:p w14:paraId="5C61AACC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plt.rcParams['axes.unicode_minus'] = False</w:t>
            </w:r>
          </w:p>
          <w:p w14:paraId="0455FA06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7165734C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5C051083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结果截屏：</w:t>
            </w:r>
          </w:p>
          <w:p w14:paraId="49574CA1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  <w: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17780</wp:posOffset>
                  </wp:positionH>
                  <wp:positionV relativeFrom="paragraph">
                    <wp:posOffset>904240</wp:posOffset>
                  </wp:positionV>
                  <wp:extent cx="4180205" cy="789305"/>
                  <wp:effectExtent l="0" t="0" r="8255" b="9525"/>
                  <wp:wrapTopAndBottom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0205" cy="789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5238A91">
            <w:pPr>
              <w:spacing w:line="460" w:lineRule="exact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eastAsia="zh-CN"/>
              </w:rPr>
            </w:pPr>
          </w:p>
          <w:p w14:paraId="081A28BA">
            <w:pPr>
              <w:spacing w:line="460" w:lineRule="exact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</w:p>
          <w:p w14:paraId="7E3F7BC1">
            <w:pPr>
              <w:spacing w:line="460" w:lineRule="exact"/>
              <w:rPr>
                <w:rFonts w:cs="微软雅黑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3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）计算相关系数。</w:t>
            </w:r>
          </w:p>
          <w:p w14:paraId="2B20F070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源程序：</w:t>
            </w:r>
          </w:p>
          <w:p w14:paraId="5E26A8A9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num_cols = ['AQI','PM2.5含量/ppm','PM10含量/ppm','SO2含量/ppm','CO含量/ppm','NO2含量/ppm','O3含量/ppm']</w:t>
            </w:r>
          </w:p>
          <w:p w14:paraId="0EA82A0A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corr = df[num_cols].corr()</w:t>
            </w:r>
          </w:p>
          <w:p w14:paraId="6C2B312C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print(corr)</w:t>
            </w:r>
          </w:p>
          <w:p w14:paraId="29B4B4DB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148B09EE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3508B72B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结果截屏：</w:t>
            </w:r>
          </w:p>
          <w:p w14:paraId="2A67BFF1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  <w:bookmarkStart w:id="1" w:name="_GoBack"/>
            <w: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-90805</wp:posOffset>
                  </wp:positionH>
                  <wp:positionV relativeFrom="paragraph">
                    <wp:posOffset>-7406005</wp:posOffset>
                  </wp:positionV>
                  <wp:extent cx="6190615" cy="1851660"/>
                  <wp:effectExtent l="0" t="0" r="5715" b="5080"/>
                  <wp:wrapTopAndBottom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0615" cy="1851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1"/>
          </w:p>
          <w:p w14:paraId="693B59CA">
            <w:pPr>
              <w:spacing w:line="460" w:lineRule="exact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eastAsia="zh-CN"/>
              </w:rPr>
            </w:pPr>
          </w:p>
          <w:p w14:paraId="7FDBB7A3">
            <w:pPr>
              <w:spacing w:line="460" w:lineRule="exact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</w:p>
          <w:p w14:paraId="647B8476">
            <w:pPr>
              <w:spacing w:line="460" w:lineRule="exact"/>
              <w:rPr>
                <w:rFonts w:cs="微软雅黑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4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）绘制空气质量特征相关性热力图。</w:t>
            </w:r>
          </w:p>
          <w:p w14:paraId="2AFFE181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源程序：</w:t>
            </w:r>
          </w:p>
          <w:p w14:paraId="7716A795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import seaborn as sns</w:t>
            </w:r>
          </w:p>
          <w:p w14:paraId="40EE9E59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sns.heatmap(corr, annot=True, fmt='.2f', cmap='coolwarm', square=True)</w:t>
            </w:r>
          </w:p>
          <w:p w14:paraId="056A681D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plt.title('空气质量特征相关性热力图')</w:t>
            </w:r>
          </w:p>
          <w:p w14:paraId="42CB77EA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plt.savefig('task3_热力图.png')</w:t>
            </w:r>
          </w:p>
          <w:p w14:paraId="357AD4A0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443BD1E5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45F01AE1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结果截屏：</w:t>
            </w:r>
          </w:p>
          <w:p w14:paraId="13DB5960">
            <w:pPr>
              <w:spacing w:before="40" w:after="40"/>
              <w:ind w:firstLine="0"/>
              <w:jc w:val="center"/>
            </w:pPr>
            <w:r>
              <w:drawing>
                <wp:inline distT="0" distB="0" distL="114300" distR="114300">
                  <wp:extent cx="4319905" cy="3865880"/>
                  <wp:effectExtent l="0" t="0" r="8890" b="9525"/>
                  <wp:docPr id="1258681650" name="Picture 1258681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681650" name="Picture 125868165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866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43F7AA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75810AFF">
            <w:pPr>
              <w:spacing w:line="460" w:lineRule="exact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eastAsia="zh-CN"/>
              </w:rPr>
            </w:pPr>
          </w:p>
          <w:p w14:paraId="72D9DCFE">
            <w:pPr>
              <w:spacing w:line="460" w:lineRule="exact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</w:p>
          <w:p w14:paraId="68988CF5">
            <w:pPr>
              <w:spacing w:line="460" w:lineRule="exact"/>
              <w:ind w:firstLine="240" w:firstLineChars="100"/>
              <w:rPr>
                <w:rFonts w:hint="eastAsia" w:asciiTheme="minorEastAsia" w:hAnsiTheme="minorEastAsia" w:eastAsiaTheme="minorEastAsia"/>
                <w:b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 xml:space="preserve"> </w:t>
            </w:r>
          </w:p>
          <w:p w14:paraId="3F648545">
            <w:pPr>
              <w:spacing w:line="460" w:lineRule="exact"/>
              <w:rPr>
                <w:rFonts w:hint="eastAsia" w:asciiTheme="minorEastAsia" w:hAnsiTheme="minorEastAsia" w:eastAsiaTheme="minorEastAsia"/>
                <w:b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szCs w:val="24"/>
                <w:lang w:eastAsia="zh-CN"/>
              </w:rPr>
              <w:t>4</w:t>
            </w:r>
            <w:r>
              <w:rPr>
                <w:rFonts w:hint="eastAsia" w:cs="微软雅黑" w:asciiTheme="minorEastAsia" w:hAnsiTheme="minorEastAsia" w:eastAsiaTheme="minorEastAsia"/>
                <w:b/>
                <w:sz w:val="24"/>
                <w:szCs w:val="24"/>
                <w:lang w:eastAsia="zh-CN"/>
              </w:rPr>
              <w:t>、绘制交互式基础图形</w:t>
            </w:r>
          </w:p>
          <w:p w14:paraId="0E5981FC">
            <w:pPr>
              <w:spacing w:line="460" w:lineRule="exact"/>
              <w:ind w:firstLine="480" w:firstLineChars="200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某商场在不同地点投放了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5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台自动售货机，编号分别为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A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B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、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C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、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D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E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，同时记录了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2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0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23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年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6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月每台自动售货机的商品销售数据。为了了解各商品的销售情况，以二级类别进行分类，统计排名前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5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的商品类别销售额，并绘制漏斗图，同时根据商品销售数量、商品名称绘制词云图。</w:t>
            </w:r>
          </w:p>
          <w:p w14:paraId="1ADC52D4">
            <w:pPr>
              <w:spacing w:line="460" w:lineRule="exact"/>
              <w:rPr>
                <w:rFonts w:cs="微软雅黑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1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）读取</w:t>
            </w:r>
            <w: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  <w:t>“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商品销售数据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.csv”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文件。</w:t>
            </w:r>
          </w:p>
          <w:p w14:paraId="29B4E79C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源程序：</w:t>
            </w:r>
          </w:p>
          <w:p w14:paraId="630AAA3C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import pandas as pd</w:t>
            </w:r>
          </w:p>
          <w:p w14:paraId="321626E9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df = pd.read_csv('商品销售数据.csv', encoding='utf-8-sig')</w:t>
            </w:r>
          </w:p>
          <w:p w14:paraId="0E749FC8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print(df.shape)</w:t>
            </w:r>
          </w:p>
          <w:p w14:paraId="2B3F99AA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print(df.head())</w:t>
            </w:r>
          </w:p>
          <w:p w14:paraId="1C261F5F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7D8E2EDD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52A8CCB2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结果截屏：</w:t>
            </w:r>
          </w:p>
          <w:p w14:paraId="30C19E9C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  <w: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52705</wp:posOffset>
                  </wp:positionH>
                  <wp:positionV relativeFrom="paragraph">
                    <wp:posOffset>635635</wp:posOffset>
                  </wp:positionV>
                  <wp:extent cx="3136265" cy="474980"/>
                  <wp:effectExtent l="0" t="0" r="5080" b="0"/>
                  <wp:wrapTopAndBottom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265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EEE8743">
            <w:pPr>
              <w:spacing w:line="460" w:lineRule="exact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eastAsia="zh-CN"/>
              </w:rPr>
            </w:pPr>
          </w:p>
          <w:p w14:paraId="24D2DA1D">
            <w:pPr>
              <w:spacing w:line="460" w:lineRule="exact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</w:p>
          <w:p w14:paraId="11623DED">
            <w:pPr>
              <w:spacing w:line="460" w:lineRule="exact"/>
              <w:rPr>
                <w:rFonts w:cs="微软雅黑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2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）按照二级类别统计商品类别销售额。</w:t>
            </w:r>
          </w:p>
          <w:p w14:paraId="6679506D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源程序：</w:t>
            </w:r>
          </w:p>
          <w:p w14:paraId="4E4147F6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18"/>
              </w:rPr>
              <w:t>sales = df.groupby('二级类')['实际金额'].sum().sort_values(ascending=False)</w:t>
            </w:r>
          </w:p>
          <w:p w14:paraId="2E2048EC">
            <w:pPr>
              <w:shd w:val="clear" w:color="auto" w:fill="F2F2F2"/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sz w:val="18"/>
              </w:rPr>
              <w:t>print(sales.head(8))</w:t>
            </w:r>
          </w:p>
          <w:p w14:paraId="570F4E7F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0143435E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0C7C2FD7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结果截屏：</w:t>
            </w:r>
          </w:p>
          <w:p w14:paraId="1343F18C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  <w: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-46355</wp:posOffset>
                  </wp:positionH>
                  <wp:positionV relativeFrom="paragraph">
                    <wp:posOffset>285115</wp:posOffset>
                  </wp:positionV>
                  <wp:extent cx="3174365" cy="2258695"/>
                  <wp:effectExtent l="0" t="0" r="10160" b="8255"/>
                  <wp:wrapTopAndBottom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4365" cy="225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0964DCE">
            <w:pPr>
              <w:spacing w:line="460" w:lineRule="exact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eastAsia="zh-CN"/>
              </w:rPr>
            </w:pPr>
          </w:p>
          <w:p w14:paraId="41CCBCF1">
            <w:pPr>
              <w:spacing w:line="460" w:lineRule="exact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</w:p>
          <w:p w14:paraId="00EE5557">
            <w:pPr>
              <w:spacing w:line="460" w:lineRule="exact"/>
              <w:rPr>
                <w:rFonts w:cs="微软雅黑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3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）设置系列配置项和全局配置项，绘制销售额前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5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的商品类别漏斗图。</w:t>
            </w:r>
          </w:p>
          <w:p w14:paraId="56B0E8F5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源程序：</w:t>
            </w:r>
          </w:p>
          <w:p w14:paraId="5A519340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from pyecharts.charts import Funnel</w:t>
            </w:r>
          </w:p>
          <w:p w14:paraId="3CEF0D25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from pyecharts import options as opts</w:t>
            </w:r>
          </w:p>
          <w:p w14:paraId="38D66A55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top5 = sales.head(5)</w:t>
            </w:r>
          </w:p>
          <w:p w14:paraId="7ECFDE6A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data = [[str(k), round(float(v),2)] for k,v in top5.items()]</w:t>
            </w:r>
          </w:p>
          <w:p w14:paraId="24DFB2A0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Funnel(init_opts=opts.InitOpts(width='900px',height='600px'))</w:t>
            </w:r>
          </w:p>
          <w:p w14:paraId="6956E7F4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 xml:space="preserve">    .add('商品类别销售额', data).render('task4_销售额前5漏斗图.html')</w:t>
            </w:r>
          </w:p>
          <w:p w14:paraId="5BE5E2E2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1D3DD6D0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6866B3D0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结果截屏：</w:t>
            </w:r>
          </w:p>
          <w:p w14:paraId="470D32FD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6069FA7C">
            <w:pPr>
              <w:spacing w:line="460" w:lineRule="exact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eastAsia="zh-CN"/>
              </w:rPr>
            </w:pPr>
            <w: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107315</wp:posOffset>
                  </wp:positionV>
                  <wp:extent cx="2364740" cy="1401445"/>
                  <wp:effectExtent l="0" t="0" r="10160" b="1905"/>
                  <wp:wrapTopAndBottom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740" cy="140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6131F9E">
            <w:pPr>
              <w:spacing w:line="460" w:lineRule="exact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</w:p>
          <w:p w14:paraId="524C8C79">
            <w:pPr>
              <w:spacing w:line="460" w:lineRule="exact"/>
              <w:rPr>
                <w:rFonts w:cs="微软雅黑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4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）统计商品销售数量。</w:t>
            </w:r>
          </w:p>
          <w:p w14:paraId="3E373452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源程序：</w:t>
            </w:r>
          </w:p>
          <w:p w14:paraId="08981491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counts = df.groupby('商品')['订单号'].count().sort_values(ascending=False)</w:t>
            </w:r>
          </w:p>
          <w:p w14:paraId="4838701E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print(counts.head())</w:t>
            </w:r>
          </w:p>
          <w:p w14:paraId="66DF0980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157C59EE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163F2834">
            <w:pPr>
              <w:spacing w:before="0" w:after="0" w:line="240" w:lineRule="auto"/>
              <w:ind w:firstLine="0"/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结果截屏：</w:t>
            </w:r>
          </w:p>
          <w:p w14:paraId="4D384090">
            <w:pPr>
              <w:spacing w:before="0" w:after="0" w:line="240" w:lineRule="auto"/>
              <w:ind w:firstLine="0"/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</w:pPr>
          </w:p>
          <w:p w14:paraId="3EA4FED0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5AD0585D">
            <w:pPr>
              <w:spacing w:line="460" w:lineRule="exact"/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eastAsia="zh-CN"/>
              </w:rPr>
            </w:pPr>
            <w: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-121285</wp:posOffset>
                  </wp:positionH>
                  <wp:positionV relativeFrom="paragraph">
                    <wp:posOffset>325120</wp:posOffset>
                  </wp:positionV>
                  <wp:extent cx="4599305" cy="2999105"/>
                  <wp:effectExtent l="0" t="0" r="10160" b="1905"/>
                  <wp:wrapTopAndBottom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999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6B3E3CF">
            <w:pPr>
              <w:spacing w:line="460" w:lineRule="exact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</w:p>
          <w:p w14:paraId="5DB5DBB1">
            <w:pPr>
              <w:spacing w:line="460" w:lineRule="exact"/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>5</w:t>
            </w:r>
            <w:r>
              <w:rPr>
                <w:rFonts w:hint="eastAsia" w:cs="微软雅黑" w:asciiTheme="minorEastAsia" w:hAnsiTheme="minorEastAsia" w:eastAsiaTheme="minorEastAsia"/>
                <w:sz w:val="24"/>
                <w:szCs w:val="24"/>
                <w:lang w:eastAsia="zh-CN"/>
              </w:rPr>
              <w:t>）设置系列配置项和全局配置项，绘制商品销售数量和商品名称的词云图。</w:t>
            </w:r>
          </w:p>
          <w:p w14:paraId="0063018E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源程序：</w:t>
            </w:r>
          </w:p>
          <w:p w14:paraId="2FC4A3F6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from pyecharts.charts import WordCloud</w:t>
            </w:r>
          </w:p>
          <w:p w14:paraId="27E356CC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data = [[str(k), int(v)] for k,v in counts.items()]</w:t>
            </w:r>
          </w:p>
          <w:p w14:paraId="5C4C7CD0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WordCloud(init_opts=opts.InitOpts(width='900px',height='600px'))</w:t>
            </w:r>
          </w:p>
          <w:p w14:paraId="44094882">
            <w:pPr>
              <w:shd w:val="clear" w:color="auto" w:fill="F2F2F2"/>
              <w:spacing w:before="0" w:after="0" w:line="240" w:lineRule="auto"/>
              <w:ind w:firstLine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 xml:space="preserve">    .add('', data, word_size_range=[12,60]).render('task4_商品销售数量词云图.html')</w:t>
            </w:r>
          </w:p>
          <w:p w14:paraId="713F6339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27CE7C38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3780319B">
            <w:pPr>
              <w:spacing w:line="460" w:lineRule="exact"/>
              <w:rPr>
                <w:rFonts w:ascii="宋体" w:hAnsi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结果截屏：</w:t>
            </w:r>
          </w:p>
          <w:p w14:paraId="4BFBE92A">
            <w:pPr>
              <w:spacing w:line="460" w:lineRule="exact"/>
              <w:rPr>
                <w:rFonts w:hint="eastAsia" w:ascii="宋体" w:hAnsi="宋体" w:eastAsiaTheme="minorEastAsia"/>
                <w:sz w:val="24"/>
                <w:szCs w:val="24"/>
                <w:lang w:eastAsia="zh-CN"/>
              </w:rPr>
            </w:pPr>
          </w:p>
          <w:p w14:paraId="51CD2AF8">
            <w:pPr>
              <w:pStyle w:val="6"/>
              <w:shd w:val="clear" w:color="auto" w:fill="FFFFFF"/>
              <w:spacing w:line="460" w:lineRule="exact"/>
              <w:rPr>
                <w:rFonts w:cs="Courier New" w:asciiTheme="minorEastAsia" w:hAnsiTheme="minorEastAsia" w:eastAsiaTheme="minorEastAsia"/>
                <w:color w:val="080808"/>
              </w:rPr>
            </w:pPr>
            <w: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-2756535</wp:posOffset>
                  </wp:positionV>
                  <wp:extent cx="3853815" cy="2988310"/>
                  <wp:effectExtent l="0" t="0" r="0" b="1905"/>
                  <wp:wrapTopAndBottom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988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D3362B3">
            <w:pPr>
              <w:pStyle w:val="6"/>
              <w:shd w:val="clear" w:color="auto" w:fill="FFFFFF"/>
              <w:spacing w:line="460" w:lineRule="exact"/>
              <w:rPr>
                <w:rFonts w:hint="eastAsia" w:cs="Courier New" w:asciiTheme="minorEastAsia" w:hAnsiTheme="minorEastAsia" w:eastAsiaTheme="minorEastAsia"/>
                <w:color w:val="080808"/>
              </w:rPr>
            </w:pPr>
          </w:p>
        </w:tc>
      </w:tr>
      <w:tr w14:paraId="548492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10207" w:type="dxa"/>
            <w:gridSpan w:val="6"/>
          </w:tcPr>
          <w:p w14:paraId="2AB8A126">
            <w:pPr>
              <w:spacing w:before="40" w:line="212" w:lineRule="auto"/>
              <w:ind w:left="13"/>
              <w:rPr>
                <w:rFonts w:hint="eastAsia" w:ascii="宋体" w:hAnsi="宋体" w:eastAsia="宋体" w:cs="宋体"/>
                <w:b/>
                <w:bCs/>
                <w:spacing w:val="-4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四、实验结果分析以及出现问题</w:t>
            </w:r>
          </w:p>
          <w:p w14:paraId="2C7A7060"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本次上机完成了数据可视化基础实验，使用 Matplotlib、seaborn、pyecharts 三个库绘制了饼图、箱线图、柱状图、热力图、漏斗图和词云图。通过实验，我掌握了根据数据特点选择合适的图表类型：展示构成比例用饼图，展示数据离散程度用箱线图，比较不同类别均值用柱状图，分析变量间相关性用热力图，体现层级递减关系用漏斗图，突出高频词用词云图。</w:t>
            </w:r>
          </w:p>
          <w:p w14:paraId="1E2AD6B2"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实验过程中遇到并解决了几个问题：一是中文显示乱码，通过设置 plt.rcParams['font.sans-serif']=['SimHei'] 解决；二是保存图片时负号显示为方块，通过设置 axes.unicode_minus=False 解决；三是读取商品销售数据时出现编码错误，将编码由 gbk 改为 utf-8-sig 后正常；四是初始未安装 pyecharts，通过 pip install pyecharts 完成安装。另外，脚本运行时相对路径找不到数据文件，我在脚本中增加了自动切换到脚本所在目录的语句，使程序能够稳定读取数据。</w:t>
            </w:r>
          </w:p>
          <w:p w14:paraId="1486BCBD">
            <w:pPr>
              <w:spacing w:before="0" w:after="4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不足方面，我对 seaborn 的高级定制掌握还不够深入，词云图等交互式图表的配色与布局还可进一步优化。今后我会继续学习数据可视化的高级技巧，提升图表的美观度与分析深度，同时加强代码的规范性与可维护性。</w:t>
            </w:r>
          </w:p>
        </w:tc>
      </w:tr>
    </w:tbl>
    <w:p w14:paraId="6559AB44">
      <w:pPr>
        <w:spacing w:line="58" w:lineRule="exact"/>
        <w:rPr>
          <w:rFonts w:hint="eastAsia" w:ascii="宋体" w:hAnsi="宋体" w:eastAsia="宋体" w:cs="Segoe UI"/>
          <w:snapToGrid/>
          <w:color w:val="0F1115"/>
          <w:sz w:val="24"/>
          <w:szCs w:val="24"/>
          <w:lang w:eastAsia="zh-CN"/>
        </w:rPr>
      </w:pPr>
    </w:p>
    <w:p w14:paraId="25AB7EFD">
      <w:pPr>
        <w:kinsoku/>
        <w:autoSpaceDE/>
        <w:autoSpaceDN/>
        <w:adjustRightInd/>
        <w:snapToGrid/>
        <w:textAlignment w:val="auto"/>
        <w:rPr>
          <w:rFonts w:hint="eastAsia" w:ascii="黑体" w:hAnsi="黑体" w:eastAsia="黑体" w:cs="黑体"/>
          <w:spacing w:val="6"/>
          <w:sz w:val="31"/>
          <w:szCs w:val="31"/>
          <w:lang w:eastAsia="zh-CN"/>
        </w:rPr>
      </w:pPr>
    </w:p>
    <w:p w14:paraId="1285F40F">
      <w:pPr>
        <w:kinsoku/>
        <w:autoSpaceDE/>
        <w:autoSpaceDN/>
        <w:adjustRightInd/>
        <w:snapToGrid/>
        <w:textAlignment w:val="auto"/>
        <w:rPr>
          <w:rFonts w:hint="eastAsia" w:ascii="黑体" w:hAnsi="黑体" w:eastAsia="黑体" w:cs="黑体"/>
          <w:spacing w:val="6"/>
          <w:sz w:val="31"/>
          <w:szCs w:val="31"/>
          <w:lang w:eastAsia="zh-CN"/>
        </w:rPr>
      </w:pPr>
      <w:r>
        <w:rPr>
          <w:rFonts w:hint="eastAsia" w:ascii="黑体" w:hAnsi="黑体" w:eastAsia="黑体" w:cs="黑体"/>
          <w:spacing w:val="6"/>
          <w:sz w:val="31"/>
          <w:szCs w:val="31"/>
          <w:lang w:eastAsia="zh-CN"/>
        </w:rPr>
        <w:br w:type="page"/>
      </w:r>
    </w:p>
    <w:p w14:paraId="317CBF1D">
      <w:pPr>
        <w:spacing w:before="64" w:line="227" w:lineRule="auto"/>
        <w:rPr>
          <w:rFonts w:hint="eastAsia" w:ascii="黑体" w:hAnsi="黑体" w:eastAsia="黑体" w:cs="宋体"/>
          <w:spacing w:val="-4"/>
          <w:sz w:val="30"/>
          <w:szCs w:val="30"/>
          <w:lang w:eastAsia="zh-CN"/>
        </w:rPr>
      </w:pPr>
      <w:r>
        <w:rPr>
          <w:rFonts w:ascii="黑体" w:hAnsi="黑体" w:eastAsia="黑体" w:cs="宋体"/>
          <w:spacing w:val="-4"/>
          <w:sz w:val="30"/>
          <w:szCs w:val="30"/>
          <w:lang w:eastAsia="zh-CN"/>
        </w:rPr>
        <w:t>五、实验评分</w:t>
      </w:r>
    </w:p>
    <w:p w14:paraId="19BC9AC6">
      <w:pPr>
        <w:spacing w:line="89" w:lineRule="exact"/>
      </w:pPr>
    </w:p>
    <w:tbl>
      <w:tblPr>
        <w:tblStyle w:val="11"/>
        <w:tblW w:w="924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5"/>
        <w:gridCol w:w="6299"/>
        <w:gridCol w:w="1732"/>
      </w:tblGrid>
      <w:tr w14:paraId="3CA354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215" w:type="dxa"/>
          </w:tcPr>
          <w:p w14:paraId="738A4C3C">
            <w:pPr>
              <w:spacing w:before="160" w:line="228" w:lineRule="auto"/>
              <w:ind w:left="297"/>
              <w:rPr>
                <w:rFonts w:hint="eastAsia" w:cs="黑体"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cs="黑体" w:asciiTheme="minorEastAsia" w:hAnsiTheme="minorEastAsia" w:eastAsiaTheme="minorEastAsia"/>
                <w:b/>
                <w:bCs/>
                <w:spacing w:val="2"/>
                <w:sz w:val="24"/>
                <w:szCs w:val="24"/>
              </w:rPr>
              <w:t>序号</w:t>
            </w:r>
          </w:p>
        </w:tc>
        <w:tc>
          <w:tcPr>
            <w:tcW w:w="6299" w:type="dxa"/>
          </w:tcPr>
          <w:p w14:paraId="1B9B7D61">
            <w:pPr>
              <w:spacing w:before="159" w:line="227" w:lineRule="auto"/>
              <w:jc w:val="center"/>
              <w:rPr>
                <w:rFonts w:hint="eastAsia" w:cs="黑体"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cs="黑体" w:asciiTheme="minorEastAsia" w:hAnsiTheme="minorEastAsia" w:eastAsiaTheme="minorEastAsia"/>
                <w:b/>
                <w:bCs/>
                <w:spacing w:val="8"/>
                <w:sz w:val="24"/>
                <w:szCs w:val="24"/>
              </w:rPr>
              <w:t>评分细则内容</w:t>
            </w:r>
          </w:p>
        </w:tc>
        <w:tc>
          <w:tcPr>
            <w:tcW w:w="1732" w:type="dxa"/>
          </w:tcPr>
          <w:p w14:paraId="3725B526">
            <w:pPr>
              <w:spacing w:before="159" w:line="227" w:lineRule="auto"/>
              <w:jc w:val="center"/>
              <w:rPr>
                <w:rFonts w:hint="eastAsia" w:cs="黑体"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cs="黑体" w:asciiTheme="minorEastAsia" w:hAnsiTheme="minorEastAsia" w:eastAsiaTheme="minorEastAsia"/>
                <w:b/>
                <w:bCs/>
                <w:spacing w:val="4"/>
                <w:sz w:val="24"/>
                <w:szCs w:val="24"/>
              </w:rPr>
              <w:t>分项评分</w:t>
            </w:r>
          </w:p>
        </w:tc>
      </w:tr>
      <w:tr w14:paraId="6C949A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215" w:type="dxa"/>
            <w:vAlign w:val="center"/>
          </w:tcPr>
          <w:p w14:paraId="60EDFA08">
            <w:pPr>
              <w:spacing w:line="460" w:lineRule="exact"/>
              <w:ind w:left="546"/>
              <w:rPr>
                <w:rFonts w:hint="eastAsia" w:cs="Times New Roman" w:asciiTheme="minorEastAsia" w:hAnsiTheme="minorEastAsia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 w:asciiTheme="minorEastAsia" w:hAnsiTheme="minorEastAsia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6299" w:type="dxa"/>
          </w:tcPr>
          <w:p w14:paraId="249DF9F2">
            <w:pPr>
              <w:spacing w:line="460" w:lineRule="exact"/>
              <w:ind w:left="142"/>
              <w:rPr>
                <w:rFonts w:hint="eastAsia" w:cs="黑体" w:asciiTheme="minorEastAsia" w:hAnsiTheme="minorEastAsia" w:eastAsiaTheme="minorEastAsia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黑体" w:asciiTheme="minorEastAsia" w:hAnsiTheme="minorEastAsia" w:eastAsiaTheme="minorEastAsia"/>
                <w:b/>
                <w:bCs/>
                <w:color w:val="000000" w:themeColor="text1"/>
                <w:spacing w:val="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功能实现（40分）：</w:t>
            </w:r>
            <w:r>
              <w:rPr>
                <w:rFonts w:hint="eastAsia" w:cs="微软雅黑" w:asciiTheme="minorEastAsia" w:hAnsiTheme="minorEastAsia" w:eastAsiaTheme="minorEastAsia"/>
                <w:color w:val="0F1115"/>
                <w:sz w:val="24"/>
                <w:szCs w:val="24"/>
                <w:shd w:val="clear" w:color="auto" w:fill="FFFFFF"/>
                <w:lang w:eastAsia="zh-CN"/>
              </w:rPr>
              <w:t>学生成绩分析任务中，饼图、箱线图正确绘制；特征与成绩关系分析任务中，柱状图正确绘制；空气质量分析任务中，热力图正确绘制；商品销售分析任务中，漏斗图、词云图正确绘制并保存为</w:t>
            </w:r>
            <w:r>
              <w:rPr>
                <w:rFonts w:cs="微软雅黑" w:asciiTheme="minorEastAsia" w:hAnsiTheme="minorEastAsia" w:eastAsiaTheme="minorEastAsia"/>
                <w:color w:val="0F1115"/>
                <w:sz w:val="24"/>
                <w:szCs w:val="24"/>
                <w:shd w:val="clear" w:color="auto" w:fill="FFFFFF"/>
                <w:lang w:eastAsia="zh-CN"/>
              </w:rPr>
              <w:t>HTML</w:t>
            </w:r>
            <w:r>
              <w:rPr>
                <w:rFonts w:hint="eastAsia" w:cs="微软雅黑" w:asciiTheme="minorEastAsia" w:hAnsiTheme="minorEastAsia" w:eastAsiaTheme="minorEastAsia"/>
                <w:color w:val="0F1115"/>
                <w:sz w:val="24"/>
                <w:szCs w:val="24"/>
                <w:shd w:val="clear" w:color="auto" w:fill="FFFFFF"/>
                <w:lang w:eastAsia="zh-CN"/>
              </w:rPr>
              <w:t>文件。</w:t>
            </w:r>
          </w:p>
        </w:tc>
        <w:tc>
          <w:tcPr>
            <w:tcW w:w="1732" w:type="dxa"/>
            <w:vAlign w:val="center"/>
          </w:tcPr>
          <w:p w14:paraId="5B8A881D">
            <w:pPr>
              <w:spacing w:line="460" w:lineRule="exact"/>
              <w:jc w:val="center"/>
              <w:rPr>
                <w:rFonts w:hint="eastAsia" w:cs="黑体" w:asciiTheme="minorEastAsia" w:hAnsiTheme="minorEastAsia" w:eastAsiaTheme="minorEastAsia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626DA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215" w:type="dxa"/>
            <w:vAlign w:val="center"/>
          </w:tcPr>
          <w:p w14:paraId="1BEA86F0">
            <w:pPr>
              <w:spacing w:line="460" w:lineRule="exact"/>
              <w:ind w:left="546"/>
              <w:rPr>
                <w:rFonts w:hint="eastAsia" w:asciiTheme="minorEastAsia" w:hAnsiTheme="minorEastAsia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299" w:type="dxa"/>
          </w:tcPr>
          <w:p w14:paraId="0F4764A8">
            <w:pPr>
              <w:spacing w:line="460" w:lineRule="exact"/>
              <w:ind w:left="142"/>
              <w:rPr>
                <w:rFonts w:hint="eastAsia" w:cs="黑体" w:asciiTheme="minorEastAsia" w:hAnsiTheme="minorEastAsia" w:eastAsiaTheme="minorEastAsia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黑体" w:asciiTheme="minorEastAsia" w:hAnsiTheme="minorEastAsia" w:eastAsiaTheme="minorEastAsia"/>
                <w:b/>
                <w:bCs/>
                <w:color w:val="000000" w:themeColor="text1"/>
                <w:spacing w:val="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规范与专业性</w:t>
            </w:r>
            <w:r>
              <w:rPr>
                <w:rFonts w:cs="黑体" w:asciiTheme="minorEastAsia" w:hAnsiTheme="minorEastAsia" w:eastAsiaTheme="minorEastAsia"/>
                <w:b/>
                <w:bCs/>
                <w:color w:val="000000" w:themeColor="text1"/>
                <w:spacing w:val="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（30分）：</w:t>
            </w:r>
            <w:r>
              <w:rPr>
                <w:rFonts w:hint="eastAsia" w:cs="微软雅黑" w:asciiTheme="minorEastAsia" w:hAnsiTheme="minorEastAsia" w:eastAsiaTheme="minorEastAsia"/>
                <w:color w:val="0F1115"/>
                <w:sz w:val="24"/>
                <w:szCs w:val="24"/>
                <w:shd w:val="clear" w:color="auto" w:fill="FFFFFF"/>
                <w:lang w:eastAsia="zh-CN"/>
              </w:rPr>
              <w:t>学生成绩分析任务中，饼图、箱线图正确绘制；特征与成绩关系分析任务中，柱状图正确绘制；空气质量分析任务中，热力图正确绘制；商品销售分析任务中，漏斗图、词云图正确绘制并保存为</w:t>
            </w:r>
            <w:r>
              <w:rPr>
                <w:rFonts w:cs="微软雅黑" w:asciiTheme="minorEastAsia" w:hAnsiTheme="minorEastAsia" w:eastAsiaTheme="minorEastAsia"/>
                <w:color w:val="0F1115"/>
                <w:sz w:val="24"/>
                <w:szCs w:val="24"/>
                <w:shd w:val="clear" w:color="auto" w:fill="FFFFFF"/>
                <w:lang w:eastAsia="zh-CN"/>
              </w:rPr>
              <w:t>HTML</w:t>
            </w:r>
            <w:r>
              <w:rPr>
                <w:rFonts w:hint="eastAsia" w:cs="微软雅黑" w:asciiTheme="minorEastAsia" w:hAnsiTheme="minorEastAsia" w:eastAsiaTheme="minorEastAsia"/>
                <w:color w:val="0F1115"/>
                <w:sz w:val="24"/>
                <w:szCs w:val="24"/>
                <w:shd w:val="clear" w:color="auto" w:fill="FFFFFF"/>
                <w:lang w:eastAsia="zh-CN"/>
              </w:rPr>
              <w:t>文件。</w:t>
            </w:r>
          </w:p>
        </w:tc>
        <w:tc>
          <w:tcPr>
            <w:tcW w:w="1732" w:type="dxa"/>
            <w:vAlign w:val="center"/>
          </w:tcPr>
          <w:p w14:paraId="40ED2EBD">
            <w:pPr>
              <w:spacing w:line="460" w:lineRule="exact"/>
              <w:jc w:val="center"/>
              <w:rPr>
                <w:rFonts w:hint="eastAsia" w:cs="黑体" w:asciiTheme="minorEastAsia" w:hAnsiTheme="minorEastAsia" w:eastAsiaTheme="minorEastAsia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E1DD6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215" w:type="dxa"/>
            <w:vAlign w:val="center"/>
          </w:tcPr>
          <w:p w14:paraId="16621707">
            <w:pPr>
              <w:spacing w:line="460" w:lineRule="exact"/>
              <w:ind w:left="546"/>
              <w:rPr>
                <w:rFonts w:hint="eastAsia" w:asciiTheme="minorEastAsia" w:hAnsiTheme="minorEastAsia" w:eastAsiaTheme="minorEastAsia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299" w:type="dxa"/>
          </w:tcPr>
          <w:p w14:paraId="4C1A2A4E">
            <w:pPr>
              <w:spacing w:line="460" w:lineRule="exact"/>
              <w:ind w:left="142"/>
              <w:rPr>
                <w:rFonts w:hint="eastAsia" w:cs="黑体" w:asciiTheme="minorEastAsia" w:hAnsiTheme="minorEastAsia" w:eastAsiaTheme="minorEastAsia"/>
                <w:b/>
                <w:bCs/>
                <w:color w:val="000000" w:themeColor="text1"/>
                <w:spacing w:val="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黑体" w:asciiTheme="minorEastAsia" w:hAnsiTheme="minorEastAsia" w:eastAsiaTheme="minorEastAsia"/>
                <w:b/>
                <w:color w:val="000000" w:themeColor="text1"/>
                <w:spacing w:val="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实验报告质量</w:t>
            </w:r>
            <w:r>
              <w:rPr>
                <w:rFonts w:cs="黑体" w:asciiTheme="minorEastAsia" w:hAnsiTheme="minorEastAsia" w:eastAsiaTheme="minorEastAsia"/>
                <w:b/>
                <w:color w:val="000000" w:themeColor="text1"/>
                <w:spacing w:val="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（30分）：</w:t>
            </w:r>
            <w:r>
              <w:rPr>
                <w:rFonts w:hint="eastAsia" w:cs="微软雅黑" w:asciiTheme="minorEastAsia" w:hAnsiTheme="minorEastAsia" w:eastAsiaTheme="minorEastAsia"/>
                <w:color w:val="0F1115"/>
                <w:sz w:val="24"/>
                <w:szCs w:val="24"/>
                <w:shd w:val="clear" w:color="auto" w:fill="FFFFFF"/>
                <w:lang w:eastAsia="zh-CN"/>
              </w:rPr>
              <w:t>代码符合编码规范，有适当注释；报告内容完整，包含源代码、运行结果截图；收获体会真实具体，不少于</w:t>
            </w:r>
            <w:r>
              <w:rPr>
                <w:rFonts w:cs="微软雅黑" w:asciiTheme="minorEastAsia" w:hAnsiTheme="minorEastAsia" w:eastAsiaTheme="minorEastAsia"/>
                <w:color w:val="0F1115"/>
                <w:sz w:val="24"/>
                <w:szCs w:val="24"/>
                <w:shd w:val="clear" w:color="auto" w:fill="FFFFFF"/>
                <w:lang w:eastAsia="zh-CN"/>
              </w:rPr>
              <w:t>300</w:t>
            </w:r>
            <w:r>
              <w:rPr>
                <w:rFonts w:hint="eastAsia" w:cs="微软雅黑" w:asciiTheme="minorEastAsia" w:hAnsiTheme="minorEastAsia" w:eastAsiaTheme="minorEastAsia"/>
                <w:color w:val="0F1115"/>
                <w:sz w:val="24"/>
                <w:szCs w:val="24"/>
                <w:shd w:val="clear" w:color="auto" w:fill="FFFFFF"/>
                <w:lang w:eastAsia="zh-CN"/>
              </w:rPr>
              <w:t>字，重点描述图表选择思路、遇到的问题及调试过程，反思深入。</w:t>
            </w:r>
          </w:p>
        </w:tc>
        <w:tc>
          <w:tcPr>
            <w:tcW w:w="1732" w:type="dxa"/>
            <w:vAlign w:val="center"/>
          </w:tcPr>
          <w:p w14:paraId="22D5C61C">
            <w:pPr>
              <w:spacing w:line="460" w:lineRule="exact"/>
              <w:jc w:val="center"/>
              <w:rPr>
                <w:rFonts w:hint="eastAsia" w:cs="黑体" w:asciiTheme="minorEastAsia" w:hAnsiTheme="minorEastAsia" w:eastAsiaTheme="minorEastAsia"/>
                <w:color w:val="000000" w:themeColor="text1"/>
                <w:spacing w:val="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4FBB3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7514" w:type="dxa"/>
            <w:gridSpan w:val="2"/>
          </w:tcPr>
          <w:p w14:paraId="7BA6E75C">
            <w:pPr>
              <w:spacing w:line="460" w:lineRule="exact"/>
              <w:ind w:left="297"/>
              <w:jc w:val="center"/>
              <w:rPr>
                <w:rFonts w:hint="eastAsia" w:cs="黑体" w:asciiTheme="minorEastAsia" w:hAnsiTheme="minorEastAsia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黑体" w:asciiTheme="minorEastAsia" w:hAnsiTheme="minorEastAsia" w:eastAsiaTheme="minorEastAsia"/>
                <w:b/>
                <w:bCs/>
                <w:color w:val="000000" w:themeColor="text1"/>
                <w:spacing w:val="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总评</w:t>
            </w:r>
          </w:p>
        </w:tc>
        <w:tc>
          <w:tcPr>
            <w:tcW w:w="1732" w:type="dxa"/>
            <w:vAlign w:val="center"/>
          </w:tcPr>
          <w:p w14:paraId="4D06B287">
            <w:pPr>
              <w:spacing w:line="460" w:lineRule="exact"/>
              <w:jc w:val="center"/>
              <w:rPr>
                <w:rFonts w:hint="eastAsia" w:cs="黑体" w:asciiTheme="minorEastAsia" w:hAnsiTheme="minorEastAsia" w:eastAsiaTheme="minorEastAsia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01DC515">
      <w:pPr>
        <w:spacing w:line="460" w:lineRule="exact"/>
        <w:rPr>
          <w:rFonts w:hint="eastAsia" w:ascii="黑体" w:hAnsi="黑体" w:eastAsia="黑体" w:cs="宋体"/>
          <w:spacing w:val="-4"/>
          <w:sz w:val="30"/>
          <w:szCs w:val="30"/>
          <w:lang w:eastAsia="zh-CN"/>
        </w:rPr>
      </w:pPr>
    </w:p>
    <w:p w14:paraId="063966F1">
      <w:pPr>
        <w:spacing w:line="460" w:lineRule="exact"/>
        <w:rPr>
          <w:rFonts w:hint="eastAsia" w:ascii="黑体" w:hAnsi="黑体" w:eastAsia="黑体" w:cs="宋体"/>
          <w:spacing w:val="-4"/>
          <w:sz w:val="30"/>
          <w:szCs w:val="30"/>
          <w:lang w:eastAsia="zh-CN"/>
        </w:rPr>
      </w:pPr>
      <w:r>
        <w:rPr>
          <w:rFonts w:ascii="黑体" w:hAnsi="黑体" w:eastAsia="黑体" w:cs="宋体"/>
          <w:spacing w:val="-4"/>
          <w:sz w:val="30"/>
          <w:szCs w:val="30"/>
          <w:lang w:eastAsia="zh-CN"/>
        </w:rPr>
        <w:t>六、教师评语</w:t>
      </w:r>
    </w:p>
    <w:tbl>
      <w:tblPr>
        <w:tblStyle w:val="11"/>
        <w:tblpPr w:leftFromText="180" w:rightFromText="180" w:vertAnchor="text" w:horzAnchor="margin" w:tblpY="176"/>
        <w:tblW w:w="9246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46"/>
      </w:tblGrid>
      <w:tr w14:paraId="50F984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1" w:hRule="atLeast"/>
        </w:trPr>
        <w:tc>
          <w:tcPr>
            <w:tcW w:w="9246" w:type="dxa"/>
          </w:tcPr>
          <w:p w14:paraId="49286C91">
            <w:pPr>
              <w:pStyle w:val="12"/>
              <w:spacing w:line="460" w:lineRule="exact"/>
              <w:ind w:firstLine="484" w:firstLineChars="200"/>
              <w:rPr>
                <w:rFonts w:cs="黑体" w:asciiTheme="minorEastAsia" w:hAnsiTheme="minorEastAsia" w:eastAsiaTheme="minorEastAsia"/>
                <w:color w:val="000000" w:themeColor="text1"/>
                <w:spacing w:val="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6830CB1">
            <w:pPr>
              <w:pStyle w:val="12"/>
              <w:spacing w:line="460" w:lineRule="exact"/>
              <w:ind w:firstLine="484" w:firstLineChars="200"/>
              <w:rPr>
                <w:rFonts w:cs="黑体" w:asciiTheme="minorEastAsia" w:hAnsiTheme="minorEastAsia" w:eastAsiaTheme="minorEastAsia"/>
                <w:color w:val="000000" w:themeColor="text1"/>
                <w:spacing w:val="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44061B8">
            <w:pPr>
              <w:pStyle w:val="12"/>
              <w:spacing w:line="460" w:lineRule="exact"/>
              <w:ind w:firstLine="484" w:firstLineChars="200"/>
              <w:rPr>
                <w:rFonts w:cs="黑体" w:asciiTheme="minorEastAsia" w:hAnsiTheme="minorEastAsia" w:eastAsiaTheme="minorEastAsia"/>
                <w:color w:val="000000" w:themeColor="text1"/>
                <w:spacing w:val="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4421A61A">
            <w:pPr>
              <w:pStyle w:val="12"/>
              <w:spacing w:line="460" w:lineRule="exact"/>
              <w:ind w:firstLine="484" w:firstLineChars="200"/>
              <w:rPr>
                <w:rFonts w:cs="黑体" w:asciiTheme="minorEastAsia" w:hAnsiTheme="minorEastAsia" w:eastAsiaTheme="minorEastAsia"/>
                <w:color w:val="000000" w:themeColor="text1"/>
                <w:spacing w:val="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D5251C1">
            <w:pPr>
              <w:pStyle w:val="12"/>
              <w:spacing w:line="460" w:lineRule="exact"/>
              <w:ind w:firstLine="484" w:firstLineChars="200"/>
              <w:rPr>
                <w:rFonts w:hint="eastAsia" w:cs="黑体" w:asciiTheme="minorEastAsia" w:hAnsiTheme="minorEastAsia" w:eastAsiaTheme="minorEastAsia"/>
                <w:color w:val="000000" w:themeColor="text1"/>
                <w:spacing w:val="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12478FF">
            <w:pPr>
              <w:pStyle w:val="12"/>
              <w:spacing w:line="250" w:lineRule="auto"/>
              <w:rPr>
                <w:rFonts w:eastAsiaTheme="minorEastAsia"/>
                <w:lang w:eastAsia="zh-CN"/>
              </w:rPr>
            </w:pPr>
          </w:p>
          <w:p w14:paraId="28AD4484">
            <w:pPr>
              <w:pStyle w:val="12"/>
              <w:spacing w:line="250" w:lineRule="auto"/>
              <w:rPr>
                <w:rFonts w:eastAsiaTheme="minorEastAsia"/>
                <w:lang w:eastAsia="zh-CN"/>
              </w:rPr>
            </w:pPr>
          </w:p>
          <w:p w14:paraId="5F42A9AC">
            <w:pPr>
              <w:spacing w:before="101" w:line="227" w:lineRule="auto"/>
              <w:ind w:left="4152"/>
              <w:rPr>
                <w:rFonts w:hint="eastAsia" w:ascii="黑体" w:hAnsi="黑体" w:eastAsia="黑体" w:cs="黑体"/>
                <w:sz w:val="30"/>
                <w:szCs w:val="30"/>
                <w:lang w:eastAsia="zh-CN"/>
              </w:rPr>
            </w:pPr>
            <w:r>
              <w:rPr>
                <w:rFonts w:ascii="黑体" w:hAnsi="黑体" w:eastAsia="黑体" w:cs="黑体"/>
                <w:spacing w:val="1"/>
                <w:sz w:val="30"/>
                <w:szCs w:val="30"/>
                <w:lang w:eastAsia="zh-CN"/>
              </w:rPr>
              <w:t>签字：</w:t>
            </w:r>
          </w:p>
          <w:p w14:paraId="1B741FED">
            <w:pPr>
              <w:spacing w:before="243" w:line="228" w:lineRule="auto"/>
              <w:ind w:left="6680"/>
              <w:rPr>
                <w:rFonts w:hint="eastAsia" w:ascii="黑体" w:hAnsi="黑体" w:eastAsia="黑体" w:cs="黑体"/>
                <w:sz w:val="30"/>
                <w:szCs w:val="30"/>
                <w:lang w:eastAsia="zh-CN"/>
              </w:rPr>
            </w:pPr>
            <w:r>
              <w:rPr>
                <w:rFonts w:ascii="黑体" w:hAnsi="黑体" w:eastAsia="黑体" w:cs="黑体"/>
                <w:spacing w:val="-6"/>
                <w:sz w:val="30"/>
                <w:szCs w:val="30"/>
              </w:rPr>
              <w:t>年</w:t>
            </w:r>
            <w:r>
              <w:rPr>
                <w:rFonts w:hint="eastAsia" w:ascii="黑体" w:hAnsi="黑体" w:eastAsia="黑体" w:cs="黑体"/>
                <w:spacing w:val="-6"/>
                <w:sz w:val="30"/>
                <w:szCs w:val="30"/>
                <w:lang w:eastAsia="zh-CN"/>
              </w:rPr>
              <w:t xml:space="preserve"> </w:t>
            </w:r>
            <w:r>
              <w:rPr>
                <w:rFonts w:ascii="黑体" w:hAnsi="黑体" w:eastAsia="黑体" w:cs="黑体"/>
                <w:spacing w:val="10"/>
                <w:sz w:val="30"/>
                <w:szCs w:val="30"/>
              </w:rPr>
              <w:t xml:space="preserve">    </w:t>
            </w:r>
            <w:r>
              <w:rPr>
                <w:rFonts w:ascii="黑体" w:hAnsi="黑体" w:eastAsia="黑体" w:cs="黑体"/>
                <w:spacing w:val="-6"/>
                <w:sz w:val="30"/>
                <w:szCs w:val="30"/>
              </w:rPr>
              <w:t>月</w:t>
            </w:r>
            <w:r>
              <w:rPr>
                <w:rFonts w:ascii="黑体" w:hAnsi="黑体" w:eastAsia="黑体" w:cs="黑体"/>
                <w:spacing w:val="21"/>
                <w:sz w:val="30"/>
                <w:szCs w:val="30"/>
              </w:rPr>
              <w:t xml:space="preserve">    </w:t>
            </w:r>
            <w:r>
              <w:rPr>
                <w:rFonts w:ascii="黑体" w:hAnsi="黑体" w:eastAsia="黑体" w:cs="黑体"/>
                <w:spacing w:val="-6"/>
                <w:sz w:val="30"/>
                <w:szCs w:val="30"/>
              </w:rPr>
              <w:t>日</w:t>
            </w:r>
          </w:p>
        </w:tc>
      </w:tr>
    </w:tbl>
    <w:p w14:paraId="4A221BCD">
      <w:pPr>
        <w:rPr>
          <w:rFonts w:eastAsiaTheme="minorEastAsia"/>
          <w:b/>
          <w:bCs/>
          <w:lang w:eastAsia="zh-CN"/>
        </w:rPr>
      </w:pPr>
    </w:p>
    <w:p w14:paraId="7BA210F6">
      <w:pPr>
        <w:rPr>
          <w:rFonts w:eastAsiaTheme="minorEastAsia"/>
          <w:lang w:eastAsia="zh-CN"/>
        </w:rPr>
      </w:pPr>
    </w:p>
    <w:sectPr>
      <w:footerReference r:id="rId3" w:type="default"/>
      <w:pgSz w:w="11905" w:h="16837"/>
      <w:pgMar w:top="1151" w:right="862" w:bottom="1151" w:left="851" w:header="0" w:footer="0" w:gutter="0"/>
      <w:cols w:space="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F7BD2E">
    <w:pPr>
      <w:spacing w:line="14" w:lineRule="auto"/>
      <w:rPr>
        <w:sz w:val="2"/>
      </w:rPr>
    </w:pPr>
    <w:r>
      <w:rPr>
        <w:sz w:val="2"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" name="文本框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447B22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LTQMsAgAAVwQAAA4AAABkcnMvZTJvRG9jLnhtbK1UzY7TMBC+I/EO&#10;lu80aYFV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g0tNAy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1447B22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isplayBackgroundShape w:val="1"/>
  <w:bordersDoNotSurroundHeader w:val="1"/>
  <w:bordersDoNotSurroundFooter w:val="1"/>
  <w:documentProtection w:enforcement="0"/>
  <w:defaultTabStop w:val="420"/>
  <w:noPunctuationKerning w:val="1"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9B3F7E"/>
    <w:rsid w:val="00026FE1"/>
    <w:rsid w:val="00043E14"/>
    <w:rsid w:val="00084398"/>
    <w:rsid w:val="000F3914"/>
    <w:rsid w:val="00120455"/>
    <w:rsid w:val="00140D03"/>
    <w:rsid w:val="00157FDE"/>
    <w:rsid w:val="00230198"/>
    <w:rsid w:val="00270D72"/>
    <w:rsid w:val="002776FE"/>
    <w:rsid w:val="0028203D"/>
    <w:rsid w:val="00341503"/>
    <w:rsid w:val="003643C6"/>
    <w:rsid w:val="003C3E28"/>
    <w:rsid w:val="003C631C"/>
    <w:rsid w:val="00475C57"/>
    <w:rsid w:val="004B5A3E"/>
    <w:rsid w:val="004C2412"/>
    <w:rsid w:val="00520CCE"/>
    <w:rsid w:val="00522DFC"/>
    <w:rsid w:val="0053761C"/>
    <w:rsid w:val="00584F60"/>
    <w:rsid w:val="00586223"/>
    <w:rsid w:val="00627DA7"/>
    <w:rsid w:val="006E1C36"/>
    <w:rsid w:val="00723EF9"/>
    <w:rsid w:val="00777C98"/>
    <w:rsid w:val="00781D18"/>
    <w:rsid w:val="00784C90"/>
    <w:rsid w:val="0082256D"/>
    <w:rsid w:val="00830A95"/>
    <w:rsid w:val="00834DEA"/>
    <w:rsid w:val="008C7943"/>
    <w:rsid w:val="008F0C8E"/>
    <w:rsid w:val="009014C6"/>
    <w:rsid w:val="00952872"/>
    <w:rsid w:val="00973EB0"/>
    <w:rsid w:val="0098574A"/>
    <w:rsid w:val="009B3F7E"/>
    <w:rsid w:val="009C5342"/>
    <w:rsid w:val="00A91043"/>
    <w:rsid w:val="00AC697A"/>
    <w:rsid w:val="00B7492E"/>
    <w:rsid w:val="00B86032"/>
    <w:rsid w:val="00BA1907"/>
    <w:rsid w:val="00BA680B"/>
    <w:rsid w:val="00BC73CC"/>
    <w:rsid w:val="00BE1851"/>
    <w:rsid w:val="00C13B10"/>
    <w:rsid w:val="00C37C0E"/>
    <w:rsid w:val="00C42D88"/>
    <w:rsid w:val="00C5258C"/>
    <w:rsid w:val="00D21FD1"/>
    <w:rsid w:val="00DB5366"/>
    <w:rsid w:val="00E2344D"/>
    <w:rsid w:val="00E521EE"/>
    <w:rsid w:val="00E636A1"/>
    <w:rsid w:val="00E8299C"/>
    <w:rsid w:val="00E916E1"/>
    <w:rsid w:val="00F03E56"/>
    <w:rsid w:val="00F171B7"/>
    <w:rsid w:val="00F461E2"/>
    <w:rsid w:val="079E3318"/>
    <w:rsid w:val="2608400D"/>
    <w:rsid w:val="26823613"/>
    <w:rsid w:val="456027DF"/>
    <w:rsid w:val="50DC0DC7"/>
    <w:rsid w:val="554F6F92"/>
    <w:rsid w:val="5AD15D18"/>
    <w:rsid w:val="60C018E5"/>
    <w:rsid w:val="754C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link w:val="15"/>
    <w:semiHidden/>
    <w:unhideWhenUsed/>
    <w:qFormat/>
    <w:uiPriority w:val="0"/>
    <w:pPr>
      <w:keepNext/>
      <w:keepLines/>
      <w:widowControl w:val="0"/>
      <w:kinsoku/>
      <w:autoSpaceDE/>
      <w:autoSpaceDN/>
      <w:adjustRightInd/>
      <w:snapToGrid/>
      <w:spacing w:before="260" w:after="260" w:line="416" w:lineRule="auto"/>
      <w:jc w:val="both"/>
      <w:textAlignment w:val="auto"/>
      <w:outlineLvl w:val="1"/>
    </w:pPr>
    <w:rPr>
      <w:rFonts w:ascii="等线 Light" w:hAnsi="等线 Light" w:eastAsia="等线 Light" w:cs="Times New Roman"/>
      <w:b/>
      <w:bCs/>
      <w:snapToGrid/>
      <w:color w:val="auto"/>
      <w:kern w:val="2"/>
      <w:sz w:val="32"/>
      <w:szCs w:val="32"/>
      <w:lang w:eastAsia="zh-CN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6">
    <w:name w:val="HTML Preformatted"/>
    <w:basedOn w:val="1"/>
    <w:link w:val="13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kinsoku/>
      <w:autoSpaceDE/>
      <w:autoSpaceDN/>
      <w:adjustRightInd/>
      <w:snapToGrid/>
      <w:textAlignment w:val="auto"/>
    </w:pPr>
    <w:rPr>
      <w:rFonts w:ascii="宋体" w:hAnsi="宋体" w:eastAsia="宋体" w:cs="宋体"/>
      <w:snapToGrid/>
      <w:color w:val="auto"/>
      <w:sz w:val="24"/>
      <w:szCs w:val="24"/>
      <w:lang w:eastAsia="zh-CN"/>
    </w:rPr>
  </w:style>
  <w:style w:type="character" w:styleId="9">
    <w:name w:val="Strong"/>
    <w:basedOn w:val="8"/>
    <w:qFormat/>
    <w:uiPriority w:val="22"/>
    <w:rPr>
      <w:b/>
      <w:bCs/>
    </w:rPr>
  </w:style>
  <w:style w:type="character" w:styleId="10">
    <w:name w:val="HTML Code"/>
    <w:unhideWhenUsed/>
    <w:qFormat/>
    <w:uiPriority w:val="99"/>
    <w:rPr>
      <w:rFonts w:ascii="宋体" w:hAnsi="宋体" w:eastAsia="宋体" w:cs="宋体"/>
      <w:sz w:val="24"/>
      <w:szCs w:val="24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Table Text"/>
    <w:basedOn w:val="1"/>
    <w:semiHidden/>
    <w:qFormat/>
    <w:uiPriority w:val="0"/>
  </w:style>
  <w:style w:type="character" w:customStyle="1" w:styleId="13">
    <w:name w:val="HTML 预设格式 字符"/>
    <w:basedOn w:val="8"/>
    <w:link w:val="6"/>
    <w:qFormat/>
    <w:uiPriority w:val="99"/>
    <w:rPr>
      <w:rFonts w:ascii="宋体" w:hAnsi="宋体" w:cs="宋体"/>
      <w:sz w:val="24"/>
      <w:szCs w:val="24"/>
    </w:rPr>
  </w:style>
  <w:style w:type="paragraph" w:customStyle="1" w:styleId="14">
    <w:name w:val="ds-markdown-paragraph"/>
    <w:basedOn w:val="1"/>
    <w:qFormat/>
    <w:uiPriority w:val="0"/>
    <w:pPr>
      <w:kinsoku/>
      <w:autoSpaceDE/>
      <w:autoSpaceDN/>
      <w:adjustRightInd/>
      <w:snapToGrid/>
      <w:spacing w:before="100" w:beforeAutospacing="1" w:after="100" w:afterAutospacing="1"/>
      <w:textAlignment w:val="auto"/>
    </w:pPr>
    <w:rPr>
      <w:rFonts w:ascii="宋体" w:hAnsi="宋体" w:eastAsia="宋体" w:cs="宋体"/>
      <w:snapToGrid/>
      <w:color w:val="auto"/>
      <w:sz w:val="24"/>
      <w:szCs w:val="24"/>
      <w:lang w:eastAsia="zh-CN"/>
    </w:rPr>
  </w:style>
  <w:style w:type="character" w:customStyle="1" w:styleId="15">
    <w:name w:val="标题 2 字符"/>
    <w:basedOn w:val="8"/>
    <w:link w:val="2"/>
    <w:semiHidden/>
    <w:qFormat/>
    <w:uiPriority w:val="0"/>
    <w:rPr>
      <w:rFonts w:ascii="等线 Light" w:hAnsi="等线 Light" w:eastAsia="等线 Light"/>
      <w:b/>
      <w:bCs/>
      <w:kern w:val="2"/>
      <w:sz w:val="32"/>
      <w:szCs w:val="32"/>
    </w:rPr>
  </w:style>
  <w:style w:type="paragraph" w:styleId="16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3539</Words>
  <Characters>6021</Characters>
  <Lines>21</Lines>
  <Paragraphs>6</Paragraphs>
  <TotalTime>184</TotalTime>
  <ScaleCrop>false</ScaleCrop>
  <LinksUpToDate>false</LinksUpToDate>
  <CharactersWithSpaces>6268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2026-03-10T08:15:00Z</dcterms:created>
  <dc:creator>zfl</dc:creator>
  <cp:lastModifiedBy>hsy</cp:lastModifiedBy>
  <dcterms:modified xsi:type="dcterms:W3CDTF">2026-10-19T12:09:06Z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2026-03-10T16:15:56Z</vt:filetime>
  </property>
  <property fmtid="{D5CDD505-2E9C-101B-9397-08002B2CF9AE}" pid="4" name="KSOTemplateDocerSaveRecord">
    <vt:lpwstr>eyJoZGlkIjoiYzZkNDE3NDdlMjU2YzJiYTQzYzUyNTVhNTM4Nzk1MWQiLCJ1c2VySWQiOiI5MzYwNjgxMzUifQ==</vt:lpwstr>
  </property>
  <property fmtid="{D5CDD505-2E9C-101B-9397-08002B2CF9AE}" pid="5" name="KSOProductBuildVer">
    <vt:lpwstr>2052-12.1.0.28505</vt:lpwstr>
  </property>
  <property fmtid="{D5CDD505-2E9C-101B-9397-08002B2CF9AE}" pid="6" name="ICV">
    <vt:lpwstr>8F4170526B574A1092169ECE66CD73EA_12</vt:lpwstr>
  </property>
</Properties>
</file>