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</w:pPr>
      <w:bookmarkStart w:id="0" w:colFirst="0" w:name="h.eoj1l9lywwq" w:colLast="0"/>
      <w:bookmarkEnd w:id="0"/>
      <w:r w:rsidRPr="00000000" w:rsidR="00000000" w:rsidDel="00000000">
        <w:rPr>
          <w:rtl w:val="0"/>
        </w:rPr>
        <w:t xml:space="preserve">Unit Tests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nosetests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" w:colFirst="0" w:name="h.j9qlchm8poi3" w:colLast="0"/>
      <w:bookmarkEnd w:id="1"/>
      <w:r w:rsidRPr="00000000" w:rsidR="00000000" w:rsidDel="00000000">
        <w:rPr>
          <w:rtl w:val="0"/>
        </w:rPr>
        <w:t xml:space="preserve">Coverage Tests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coverage run --source beets test/testall.py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Initial Coverage Testing Results: (updated with VM installation)</w:t>
      </w:r>
    </w:p>
    <w:p w:rsidP="00000000" w:rsidRPr="00000000" w:rsidR="00000000" w:rsidDel="00000000" w:rsidRDefault="00000000">
      <w:pPr/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http://www.se.rit.edu/~dmw9070/htmlcov/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rtl w:val="0"/>
        </w:rPr>
        <w:t xml:space="preserve">Large deficiencies: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util/bluelet</w:t>
        <w:tab/>
        <w:tab/>
        <w:tab/>
        <w:t xml:space="preserve">26% (223 statements missed)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beetsplug/bpd/__init__</w:t>
        <w:tab/>
        <w:t xml:space="preserve">27% (447 statements missed)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util/artresizer</w:t>
        <w:tab/>
        <w:tab/>
        <w:tab/>
        <w:t xml:space="preserve">39% (49 statements missed)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ui/commands</w:t>
        <w:tab/>
        <w:tab/>
        <w:tab/>
        <w:t xml:space="preserve">51% (327 statements missed)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importer</w:t>
        <w:tab/>
        <w:tab/>
        <w:tab/>
        <w:t xml:space="preserve">62% (192 statements missed)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ui/__init__</w:t>
        <w:tab/>
        <w:tab/>
        <w:tab/>
        <w:t xml:space="preserve">70% (133 statements missed)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2" w:colFirst="0" w:name="h.tuv32ef3r4a" w:colLast="0"/>
      <w:bookmarkEnd w:id="2"/>
      <w:r w:rsidRPr="00000000" w:rsidR="00000000" w:rsidDel="00000000">
        <w:rPr>
          <w:rtl w:val="0"/>
        </w:rPr>
        <w:t xml:space="preserve">Mutation Tests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mutant-nosetests --mutant-path beets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mutant-nosetests --mutant-path beets/autotag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mutant-nosetests --mutant-path beets/ui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mutant-nosetests --mutant-path beets/util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*PyMuTester quietly exits partway through, so I can only see one or two tests and no final results.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se.rit.edu/~dmw9070/htmlcov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Deliverables.docx</dc:title>
</cp:coreProperties>
</file>