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General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&lt;!DOCTYPE html&gt;  //this goes at the top of the all HTML5 docs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&lt;html&gt;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&lt;body&gt;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// the whole page goes here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&lt;/body&gt;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&lt;/html&gt;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Headers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&lt;h1&gt; heading1 &lt;/h1&gt;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&lt;h2&gt; heading2 &lt;/h2&gt;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&lt;h3&gt; heading3 &lt;/h3&gt;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&lt;h4&gt; heading4 &lt;/h4&gt;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&lt;h5&gt; heading5 &lt;/h5&gt;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&lt;h6&gt; heading6 &lt;/h6&gt;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Paragraph/Font Emphasis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&lt;p&gt; Writing of things &lt;/p&gt;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&lt;p&gt; Writing of a &lt;b&gt;</w:t>
      </w:r>
      <w:r w:rsidRPr="00000000" w:rsidR="00000000" w:rsidDel="00000000">
        <w:rPr>
          <w:b w:val="1"/>
          <w:rtl w:val="0"/>
        </w:rPr>
        <w:t xml:space="preserve">bold</w:t>
      </w:r>
      <w:r w:rsidRPr="00000000" w:rsidR="00000000" w:rsidDel="00000000">
        <w:rPr>
          <w:rtl w:val="0"/>
        </w:rPr>
        <w:t xml:space="preserve">&lt;/b&gt; thing.&lt;/p&gt;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&lt;p&gt; Writing of an &lt;i&gt;</w:t>
      </w:r>
      <w:r w:rsidRPr="00000000" w:rsidR="00000000" w:rsidDel="00000000">
        <w:rPr>
          <w:i w:val="1"/>
          <w:rtl w:val="0"/>
        </w:rPr>
        <w:t xml:space="preserve">italic</w:t>
      </w:r>
      <w:r w:rsidRPr="00000000" w:rsidR="00000000" w:rsidDel="00000000">
        <w:rPr>
          <w:rtl w:val="0"/>
        </w:rPr>
        <w:t xml:space="preserve">&lt;/i&gt; thing.&lt;/i&gt;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&lt;ol&gt;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&lt;li&gt;ordered list item 1&lt;/li&gt;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&lt;li&gt;ordered list item 2&lt;/li&gt;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&lt;/ol&gt;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&lt;ul&gt;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&lt;li&gt;unordered list item1&lt;/ul&gt;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&lt;li&gt;unordered list item2&lt;/ul&gt;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&lt;/ul&gt;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Table </w:t>
      </w:r>
      <w:r w:rsidRPr="00000000" w:rsidR="00000000" w:rsidDel="00000000">
        <w:rPr>
          <w:rtl w:val="0"/>
        </w:rPr>
        <w:t xml:space="preserve">(The tags below create a 2x2 matrix with column headers - so actually 3x2)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&lt;table&gt;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&lt;tr&gt;//Table row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&lt;th&gt;Col 1 header&lt;/th&gt;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&lt;th&gt;Col 2 header&lt;/th&gt;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&lt;/tr&gt;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&lt;tr&gt;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&lt;td&gt;Table data at 1,1&lt;/td&gt;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&lt;td&gt;Table data at 1,2&lt;/td&gt;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&lt;/tr&gt;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&lt;tr&gt;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&lt;td&gt;Table data at 2,1&lt;/td&gt;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&lt;td&gt;Table data at 2,2&lt;/td&gt;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&lt;/tr&gt;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&lt;/table&gt;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Constructs.docx</dc:title>
</cp:coreProperties>
</file>