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Jeoffrey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Godart</w:t>
                    </w:r>
                    <w:proofErr w:type="spellEnd"/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810ED7">
          <w:r>
            <w:rPr>
              <w:noProof/>
            </w:rPr>
            <w:pict>
              <v:group id="_x0000_s1026" style="position:absolute;margin-left:3728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313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5515307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CB1FB6" w:rsidRDefault="00CB1FB6">
          <w:pPr>
            <w:pStyle w:val="En-ttedetabledesmatires"/>
          </w:pPr>
          <w:r>
            <w:t>Sommaire</w:t>
          </w:r>
        </w:p>
        <w:p w:rsidR="00025910" w:rsidRDefault="00810ED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810ED7">
            <w:fldChar w:fldCharType="begin"/>
          </w:r>
          <w:r w:rsidR="00CB1FB6">
            <w:instrText xml:space="preserve"> TOC \o "1-3" \h \z \u </w:instrText>
          </w:r>
          <w:r w:rsidRPr="00810ED7">
            <w:fldChar w:fldCharType="separate"/>
          </w:r>
          <w:hyperlink w:anchor="_Toc435515307" w:history="1">
            <w:r w:rsidR="00025910" w:rsidRPr="00010308">
              <w:rPr>
                <w:rStyle w:val="Lienhypertexte"/>
                <w:noProof/>
              </w:rPr>
              <w:t>Historique du document</w:t>
            </w:r>
            <w:r w:rsidR="00025910">
              <w:rPr>
                <w:noProof/>
                <w:webHidden/>
              </w:rPr>
              <w:tab/>
            </w:r>
            <w:r w:rsidR="00025910">
              <w:rPr>
                <w:noProof/>
                <w:webHidden/>
              </w:rPr>
              <w:fldChar w:fldCharType="begin"/>
            </w:r>
            <w:r w:rsidR="00025910">
              <w:rPr>
                <w:noProof/>
                <w:webHidden/>
              </w:rPr>
              <w:instrText xml:space="preserve"> PAGEREF _Toc435515307 \h </w:instrText>
            </w:r>
            <w:r w:rsidR="00025910">
              <w:rPr>
                <w:noProof/>
                <w:webHidden/>
              </w:rPr>
            </w:r>
            <w:r w:rsidR="00025910">
              <w:rPr>
                <w:noProof/>
                <w:webHidden/>
              </w:rPr>
              <w:fldChar w:fldCharType="separate"/>
            </w:r>
            <w:r w:rsidR="00025910">
              <w:rPr>
                <w:noProof/>
                <w:webHidden/>
              </w:rPr>
              <w:t>2</w:t>
            </w:r>
            <w:r w:rsidR="00025910"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08" w:history="1">
            <w:r w:rsidRPr="00010308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09" w:history="1">
            <w:r w:rsidRPr="00010308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0" w:history="1">
            <w:r w:rsidRPr="00010308">
              <w:rPr>
                <w:rStyle w:val="Lienhypertexte"/>
                <w:noProof/>
              </w:rPr>
              <w:t>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1" w:history="1">
            <w:r w:rsidRPr="00010308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2" w:history="1">
            <w:r w:rsidRPr="00010308">
              <w:rPr>
                <w:rStyle w:val="Lienhypertexte"/>
                <w:noProof/>
              </w:rPr>
              <w:t>Attente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3" w:history="1">
            <w:r w:rsidRPr="00010308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4" w:history="1">
            <w:r w:rsidRPr="00010308">
              <w:rPr>
                <w:rStyle w:val="Lienhypertexte"/>
                <w:noProof/>
              </w:rPr>
              <w:t>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5" w:history="1">
            <w:r w:rsidRPr="00010308">
              <w:rPr>
                <w:rStyle w:val="Lienhypertexte"/>
                <w:noProof/>
              </w:rPr>
              <w:t>Comité de 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6" w:history="1">
            <w:r w:rsidRPr="00010308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7" w:history="1">
            <w:r w:rsidRPr="00010308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8" w:history="1">
            <w:r w:rsidRPr="00010308">
              <w:rPr>
                <w:rStyle w:val="Lienhypertexte"/>
                <w:noProof/>
              </w:rPr>
              <w:t>Etape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19" w:history="1">
            <w:r w:rsidRPr="00010308">
              <w:rPr>
                <w:rStyle w:val="Lienhypertexte"/>
                <w:noProof/>
              </w:rPr>
              <w:t>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20" w:history="1">
            <w:r w:rsidRPr="00010308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10" w:rsidRDefault="0002591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15321" w:history="1">
            <w:r w:rsidRPr="00010308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810ED7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CB1FB6" w:rsidP="00CB1FB6">
      <w:pPr>
        <w:pStyle w:val="Titre1"/>
        <w:jc w:val="center"/>
      </w:pPr>
      <w:bookmarkStart w:id="1" w:name="_Toc435515308"/>
      <w:r>
        <w:lastRenderedPageBreak/>
        <w:t>Contexte</w:t>
      </w:r>
      <w:bookmarkEnd w:id="1"/>
    </w:p>
    <w:p w:rsidR="00CB1FB6" w:rsidRDefault="00CB1FB6" w:rsidP="00CB1FB6">
      <w:pPr>
        <w:pStyle w:val="Titre2"/>
      </w:pPr>
      <w:bookmarkStart w:id="2" w:name="_Toc435515309"/>
      <w:r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5F4976" w:rsidRPr="005F4976" w:rsidRDefault="005F4976" w:rsidP="005F4976">
      <w:r w:rsidRPr="005F4976">
        <w:t xml:space="preserve">La mission de l’Institut d’Informatique Appliquée de Laval est de mettre au service des entreprises mayennaises des </w:t>
      </w:r>
      <w:r w:rsidRPr="005F4976">
        <w:rPr>
          <w:rStyle w:val="lev"/>
          <w:b w:val="0"/>
          <w:color w:val="000000" w:themeColor="text1"/>
          <w:shd w:val="clear" w:color="auto" w:fill="FFFFFF" w:themeFill="background1"/>
        </w:rPr>
        <w:t>diplômés hautement qualifiés</w:t>
      </w:r>
      <w:r w:rsidRPr="005F4976">
        <w:t>.</w:t>
      </w:r>
    </w:p>
    <w:p w:rsidR="005F4976" w:rsidRPr="005F4976" w:rsidRDefault="005F4976" w:rsidP="005F4976">
      <w:r w:rsidRPr="005F4976">
        <w:t>Nous mettons à disposition – futurs cadres – le savoir, les techniques et les méthodes pour réussir une carrière dans un environnement professionnel toujours plus exigeant, en proposant des formations en informatique de qualité, du BTS au Bac +5, en priorité en alternance.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rStyle w:val="lev"/>
          <w:b w:val="0"/>
          <w:color w:val="000000" w:themeColor="text1"/>
        </w:rPr>
        <w:t>L’Institut d’Informatique Appliquée de Laval accompagne les étudiants</w:t>
      </w:r>
      <w:r w:rsidRPr="005F4976">
        <w:rPr>
          <w:rStyle w:val="apple-converted-space"/>
          <w:color w:val="000000" w:themeColor="text1"/>
        </w:rPr>
        <w:t> </w:t>
      </w:r>
      <w:r w:rsidRPr="005F4976">
        <w:rPr>
          <w:color w:val="000000" w:themeColor="text1"/>
        </w:rPr>
        <w:t>dans la recherche d’un poste en adéquation avec sa formation, son projet professionnel et sa personnalité.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color w:val="000000" w:themeColor="text1"/>
        </w:rPr>
        <w:t>Depuis plus de 25 ans, l’établissement a tissé un réseau, composé d’entreprises et d’organisations professionnelles partenaires qui démontre son savoir faire, la qualité de ses formations et des compétences acquises par nos étudiants.</w:t>
      </w:r>
      <w:r w:rsidR="00FB0B85">
        <w:rPr>
          <w:color w:val="000000" w:themeColor="text1"/>
        </w:rPr>
        <w:t xml:space="preserve"> </w:t>
      </w:r>
      <w:r w:rsidRPr="005F4976">
        <w:rPr>
          <w:rStyle w:val="lev"/>
          <w:b w:val="0"/>
          <w:color w:val="000000" w:themeColor="text1"/>
        </w:rPr>
        <w:t>Pour près de 75 % des étudiants Bac+5, l’entreprise qui héberge l’étudiant a proposé un contrat avant même l’obtention du diplôme.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5515310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>
      <w:r>
        <w:br w:type="page"/>
      </w:r>
    </w:p>
    <w:p w:rsidR="00492F1A" w:rsidRDefault="00492F1A" w:rsidP="00E12C9D"/>
    <w:p w:rsidR="00CB1FB6" w:rsidRDefault="00CB1FB6" w:rsidP="00CB1FB6">
      <w:pPr>
        <w:pStyle w:val="Titre1"/>
        <w:jc w:val="center"/>
      </w:pPr>
      <w:bookmarkStart w:id="4" w:name="_Toc435515311"/>
      <w:r>
        <w:t>Expression du besoin</w:t>
      </w:r>
      <w:bookmarkEnd w:id="4"/>
    </w:p>
    <w:p w:rsidR="00CB1FB6" w:rsidRDefault="00CB1FB6" w:rsidP="00CB1FB6">
      <w:pPr>
        <w:pStyle w:val="Titre2"/>
      </w:pPr>
      <w:bookmarkStart w:id="5" w:name="_Toc435515312"/>
      <w:r>
        <w:t>Attente</w:t>
      </w:r>
      <w:bookmarkEnd w:id="5"/>
    </w:p>
    <w:p w:rsidR="00DB0AC1" w:rsidRPr="00DB0AC1" w:rsidRDefault="00DB0AC1" w:rsidP="00DB0AC1"/>
    <w:p w:rsidR="00CB1FB6" w:rsidRDefault="005F4976" w:rsidP="00887336">
      <w:r>
        <w:t xml:space="preserve">Nous souhaiterions </w:t>
      </w:r>
      <w:r w:rsidR="00FB0B85">
        <w:t>simplifier</w:t>
      </w:r>
      <w:r>
        <w:t xml:space="preserve"> notre système de QCM papier en le fessant </w:t>
      </w:r>
      <w:r w:rsidR="00FB0B85">
        <w:t>passé</w:t>
      </w:r>
      <w:r>
        <w:t xml:space="preserve"> sur un format mobile</w:t>
      </w:r>
      <w:r w:rsidR="00F7251E">
        <w:t xml:space="preserve"> </w:t>
      </w:r>
      <w:r w:rsidR="00DB0AC1">
        <w:t xml:space="preserve">multiplateformes (Ios, </w:t>
      </w:r>
      <w:proofErr w:type="spellStart"/>
      <w:r w:rsidR="00DB0AC1">
        <w:t>Android</w:t>
      </w:r>
      <w:proofErr w:type="spellEnd"/>
      <w:r w:rsidR="00DB0AC1">
        <w:t xml:space="preserve"> et Windows Phone)</w:t>
      </w:r>
      <w:r w:rsidR="000C4253">
        <w:t>.</w:t>
      </w:r>
      <w:r w:rsidR="00DB0AC1">
        <w:t xml:space="preserve"> </w:t>
      </w:r>
      <w:r w:rsidR="000C4253">
        <w:t xml:space="preserve"> </w:t>
      </w:r>
      <w:bookmarkStart w:id="6" w:name="_GoBack"/>
      <w:bookmarkEnd w:id="6"/>
    </w:p>
    <w:p w:rsidR="0057723A" w:rsidRPr="00CB1FB6" w:rsidRDefault="0057723A" w:rsidP="00887336"/>
    <w:p w:rsidR="00CB1FB6" w:rsidRDefault="00DF0153" w:rsidP="00CB1FB6">
      <w:pPr>
        <w:pStyle w:val="Titre2"/>
      </w:pPr>
      <w:r>
        <w:t>Expression</w:t>
      </w:r>
    </w:p>
    <w:p w:rsidR="00492F1A" w:rsidRDefault="00492F1A" w:rsidP="00492F1A"/>
    <w:p w:rsidR="00DB0AC1" w:rsidRDefault="00C12A9F" w:rsidP="00DB0AC1">
      <w:r>
        <w:t>Ce besoin a été exprimé pour permettre de simplifier tant  la gestion de ses sessions d’examen QCM que de sa correction mais aussi de proposer un contenu plus variée</w:t>
      </w:r>
      <w:r w:rsidR="00DB0AC1">
        <w:t xml:space="preserve"> avec de la gestion de contenu multimédia</w:t>
      </w:r>
      <w:r w:rsidR="0057723A">
        <w:t xml:space="preserve"> (Vidéo et audio)</w:t>
      </w:r>
      <w:r>
        <w:t>.</w:t>
      </w:r>
    </w:p>
    <w:p w:rsidR="00DB0AC1" w:rsidRDefault="00DB0AC1" w:rsidP="00DB0AC1">
      <w:r w:rsidRPr="00DB0AC1">
        <w:t xml:space="preserve"> </w:t>
      </w:r>
      <w:r>
        <w:t>L’application devra comporter une gestion d’utilisateur avec un système de connexion, un affichage et tri d’une liste de questionnaire.</w:t>
      </w:r>
    </w:p>
    <w:p w:rsidR="00DB0AC1" w:rsidRDefault="00DB0AC1" w:rsidP="00DB0AC1">
      <w:r>
        <w:t>Ces questionnaires pourront disposer d’une durée de validité</w:t>
      </w:r>
      <w:r w:rsidR="003C4BB7">
        <w:t xml:space="preserve"> et d’un temps limite pour les remplir.</w:t>
      </w:r>
    </w:p>
    <w:p w:rsidR="00790802" w:rsidRDefault="00790802" w:rsidP="00DB0AC1">
      <w:r>
        <w:t>Au moment du remplissage des QCM une navigation entre les questions est requise.</w:t>
      </w:r>
    </w:p>
    <w:p w:rsidR="003C4BB7" w:rsidRDefault="003C4BB7" w:rsidP="00DB0AC1">
      <w:r>
        <w:t>Une fois remplis les résultats seront calculés et renvoyer par mail a l’utilisateur.</w:t>
      </w:r>
    </w:p>
    <w:p w:rsidR="00492F1A" w:rsidRDefault="003C4BB7" w:rsidP="00492F1A">
      <w:r>
        <w:t>Les utilisateurs pourront être informé par mail de la disponibilité d’un nouveau questionnaire, les QCM pourront être rempli hors-connexion et renvoyer au moment de la connexion.</w:t>
      </w:r>
    </w:p>
    <w:p w:rsidR="003C4BB7" w:rsidRPr="00492F1A" w:rsidRDefault="003C4BB7" w:rsidP="00492F1A"/>
    <w:p w:rsidR="00CB1FB6" w:rsidRDefault="00CB1FB6" w:rsidP="00CB1FB6">
      <w:pPr>
        <w:pStyle w:val="Titre2"/>
      </w:pPr>
      <w:bookmarkStart w:id="7" w:name="_Toc435515314"/>
      <w:r>
        <w:t>Existant</w:t>
      </w:r>
      <w:bookmarkEnd w:id="7"/>
    </w:p>
    <w:p w:rsidR="00C12A9F" w:rsidRDefault="00C12A9F"/>
    <w:p w:rsidR="00C12A9F" w:rsidRDefault="00C12A9F">
      <w:r>
        <w:t>A l’heure actuelle ces sessions de QCM s’effectue</w:t>
      </w:r>
      <w:r w:rsidR="00595227">
        <w:t>nt</w:t>
      </w:r>
      <w:r>
        <w:t xml:space="preserve"> sur format papier</w:t>
      </w:r>
      <w:r w:rsidR="00595227">
        <w:t xml:space="preserve"> et toute la gestion qui s’en suis  est gérée par les intervenants</w:t>
      </w:r>
      <w:r>
        <w:t>.</w:t>
      </w:r>
      <w:r>
        <w:br w:type="page"/>
      </w:r>
    </w:p>
    <w:p w:rsidR="00CB1FB6" w:rsidRPr="00CB1FB6" w:rsidRDefault="00CB1FB6" w:rsidP="00CB1FB6"/>
    <w:p w:rsidR="00CB1FB6" w:rsidRDefault="00CB1FB6" w:rsidP="00CB1FB6">
      <w:pPr>
        <w:pStyle w:val="Titre2"/>
      </w:pPr>
      <w:bookmarkStart w:id="8" w:name="_Toc435515315"/>
      <w:r>
        <w:t>Comité de pilotage</w:t>
      </w:r>
      <w:bookmarkEnd w:id="8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</w:t>
      </w:r>
      <w:proofErr w:type="spellStart"/>
      <w:r>
        <w:t>Petitot</w:t>
      </w:r>
      <w:proofErr w:type="spellEnd"/>
      <w:r w:rsidR="00800B40">
        <w:t>, intermédiaire dans la gestion de projet du centre de formation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dans les parties </w:t>
      </w:r>
      <w:proofErr w:type="spellStart"/>
      <w:r>
        <w:t>Android</w:t>
      </w:r>
      <w:proofErr w:type="spellEnd"/>
      <w:r>
        <w:t xml:space="preserve">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9" w:name="_Toc435515316"/>
      <w:r>
        <w:t>Cible</w:t>
      </w:r>
      <w:bookmarkEnd w:id="9"/>
    </w:p>
    <w:p w:rsidR="00800B40" w:rsidRDefault="00800B40" w:rsidP="00D54291"/>
    <w:p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:rsidR="00DB0AC1" w:rsidRDefault="00DB0AC1" w:rsidP="00D54291"/>
    <w:p w:rsidR="00CB1FB6" w:rsidRDefault="00CB1FB6" w:rsidP="00CB1FB6">
      <w:pPr>
        <w:pStyle w:val="Titre2"/>
      </w:pPr>
      <w:bookmarkStart w:id="10" w:name="_Toc435515317"/>
      <w:r>
        <w:t>Budget</w:t>
      </w:r>
      <w:bookmarkEnd w:id="10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CB1FB6" w:rsidP="00FA707E">
      <w:pPr>
        <w:pStyle w:val="Titre2"/>
      </w:pPr>
      <w:bookmarkStart w:id="11" w:name="_Toc435515318"/>
      <w:r>
        <w:t>Etape</w:t>
      </w:r>
      <w:bookmarkEnd w:id="11"/>
      <w:r>
        <w:t xml:space="preserve"> </w:t>
      </w:r>
    </w:p>
    <w:p w:rsidR="00CB1FB6" w:rsidRPr="00CB1FB6" w:rsidRDefault="00CB1FB6" w:rsidP="00CB1FB6"/>
    <w:p w:rsidR="00CB1FB6" w:rsidRDefault="00CA3787" w:rsidP="00CB1FB6">
      <w:pPr>
        <w:pStyle w:val="Titre2"/>
      </w:pPr>
      <w:bookmarkStart w:id="12" w:name="_Toc435515319"/>
      <w:r>
        <w:t>Délai</w:t>
      </w:r>
      <w:bookmarkEnd w:id="12"/>
    </w:p>
    <w:p w:rsidR="00D54291" w:rsidRPr="00D54291" w:rsidRDefault="00D54291" w:rsidP="00D54291"/>
    <w:p w:rsidR="00CB1FB6" w:rsidRDefault="00CA3787">
      <w:r>
        <w:t>La recette du projet devra être effectuée à la date du 8 juillet de l’année 2016</w:t>
      </w:r>
      <w:r w:rsidR="00E86A5F">
        <w:t xml:space="preserve"> à 9:00</w:t>
      </w:r>
      <w:r>
        <w:t>.</w:t>
      </w:r>
      <w:r w:rsidR="00CB1FB6">
        <w:t xml:space="preserve"> </w:t>
      </w:r>
      <w:r w:rsidR="00CB1FB6">
        <w:br w:type="page"/>
      </w:r>
    </w:p>
    <w:p w:rsidR="00CB1FB6" w:rsidRPr="00CB1FB6" w:rsidRDefault="00CB1FB6" w:rsidP="00CB1FB6"/>
    <w:p w:rsidR="00CB1FB6" w:rsidRDefault="00CB1FB6" w:rsidP="00CB1FB6">
      <w:pPr>
        <w:pStyle w:val="Titre1"/>
        <w:jc w:val="center"/>
      </w:pPr>
      <w:bookmarkStart w:id="13" w:name="_Toc435515320"/>
      <w:r>
        <w:t>Contenu</w:t>
      </w:r>
      <w:bookmarkEnd w:id="13"/>
    </w:p>
    <w:p w:rsidR="00CB1FB6" w:rsidRDefault="00CB1FB6" w:rsidP="00CB1FB6">
      <w:pPr>
        <w:pStyle w:val="Titre2"/>
      </w:pPr>
    </w:p>
    <w:p w:rsidR="00CB1FB6" w:rsidRDefault="00CB1FB6" w:rsidP="00CB1FB6">
      <w:pPr>
        <w:pStyle w:val="Titre2"/>
      </w:pPr>
      <w:bookmarkStart w:id="14" w:name="_Toc435515321"/>
      <w:r>
        <w:t>Charte Graphique</w:t>
      </w:r>
      <w:bookmarkEnd w:id="14"/>
    </w:p>
    <w:p w:rsidR="00E86A5F" w:rsidRDefault="00E86A5F" w:rsidP="00E86A5F">
      <w:pPr>
        <w:pStyle w:val="Paragraphedeliste"/>
      </w:pPr>
    </w:p>
    <w:p w:rsidR="00CA3787" w:rsidRDefault="00E86A5F" w:rsidP="00E86A5F">
      <w:pPr>
        <w:pStyle w:val="Paragraphedeliste"/>
      </w:pPr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</w:t>
      </w:r>
      <w:proofErr w:type="spellStart"/>
      <w:r w:rsidR="00FA707E">
        <w:t>F</w:t>
      </w:r>
      <w:r w:rsidR="00CA3787">
        <w:t>actory</w:t>
      </w:r>
      <w:proofErr w:type="spellEnd"/>
      <w:r w:rsidR="00CA3787">
        <w:t xml:space="preserve"> </w:t>
      </w:r>
      <w:r w:rsidR="00FA707E">
        <w:t>(Noir</w:t>
      </w:r>
      <w:r w:rsidR="00CA3787">
        <w:t xml:space="preserve"> et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AC1" w:rsidRDefault="00DB0AC1" w:rsidP="00CB1FB6">
      <w:pPr>
        <w:spacing w:after="0" w:line="240" w:lineRule="auto"/>
      </w:pPr>
      <w:r>
        <w:separator/>
      </w:r>
    </w:p>
  </w:endnote>
  <w:endnote w:type="continuationSeparator" w:id="0">
    <w:p w:rsidR="00DB0AC1" w:rsidRDefault="00DB0AC1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C1" w:rsidRDefault="00DB0AC1" w:rsidP="00CB1FB6">
    <w:pPr>
      <w:pStyle w:val="Pieddepage"/>
    </w:pPr>
    <w:r w:rsidRPr="00810ED7">
      <w:rPr>
        <w:noProof/>
        <w:color w:val="FFFFFF" w:themeColor="background1"/>
        <w:sz w:val="28"/>
        <w:szCs w:val="28"/>
      </w:rPr>
      <w:pict>
        <v:group id="_x0000_s2057" style="position:absolute;margin-left:13699.1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DB0AC1" w:rsidRDefault="00DB0AC1">
                  <w:pPr>
                    <w:pStyle w:val="En-tte"/>
                    <w:jc w:val="center"/>
                  </w:pPr>
                  <w:fldSimple w:instr=" PAGE   \* MERGEFORMAT ">
                    <w:r w:rsidR="00790802"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AC1" w:rsidRDefault="00DB0AC1" w:rsidP="00CB1FB6">
      <w:pPr>
        <w:spacing w:after="0" w:line="240" w:lineRule="auto"/>
      </w:pPr>
      <w:r>
        <w:separator/>
      </w:r>
    </w:p>
  </w:footnote>
  <w:footnote w:type="continuationSeparator" w:id="0">
    <w:p w:rsidR="00DB0AC1" w:rsidRDefault="00DB0AC1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C1" w:rsidRDefault="00DB0AC1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DB0AC1" w:rsidRDefault="00DB0AC1" w:rsidP="00CB1FB6">
                      <w:pPr>
                        <w:pStyle w:val="En-tte"/>
                      </w:pPr>
                      <w:r>
                        <w:t xml:space="preserve">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DB0AC1" w:rsidRDefault="00DB0AC1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1FB6"/>
    <w:rsid w:val="00025910"/>
    <w:rsid w:val="000C4253"/>
    <w:rsid w:val="001456DB"/>
    <w:rsid w:val="001B5B3A"/>
    <w:rsid w:val="002C13C6"/>
    <w:rsid w:val="00375D0A"/>
    <w:rsid w:val="003C4BB7"/>
    <w:rsid w:val="003F39CC"/>
    <w:rsid w:val="00471AD8"/>
    <w:rsid w:val="00492F1A"/>
    <w:rsid w:val="004D280A"/>
    <w:rsid w:val="005266D6"/>
    <w:rsid w:val="005316CB"/>
    <w:rsid w:val="0057723A"/>
    <w:rsid w:val="00595227"/>
    <w:rsid w:val="005F4976"/>
    <w:rsid w:val="00725095"/>
    <w:rsid w:val="00790802"/>
    <w:rsid w:val="00800B40"/>
    <w:rsid w:val="00810ED7"/>
    <w:rsid w:val="00887336"/>
    <w:rsid w:val="00B02076"/>
    <w:rsid w:val="00B46ACD"/>
    <w:rsid w:val="00B569B3"/>
    <w:rsid w:val="00BA790F"/>
    <w:rsid w:val="00BB5F4D"/>
    <w:rsid w:val="00BD3164"/>
    <w:rsid w:val="00C12A9F"/>
    <w:rsid w:val="00C13B41"/>
    <w:rsid w:val="00CA3787"/>
    <w:rsid w:val="00CB1FB6"/>
    <w:rsid w:val="00CE0F34"/>
    <w:rsid w:val="00D54291"/>
    <w:rsid w:val="00D759C2"/>
    <w:rsid w:val="00DB0AC1"/>
    <w:rsid w:val="00DF0153"/>
    <w:rsid w:val="00E12C9D"/>
    <w:rsid w:val="00E648F3"/>
    <w:rsid w:val="00E86A5F"/>
    <w:rsid w:val="00F7251E"/>
    <w:rsid w:val="00FA707E"/>
    <w:rsid w:val="00FB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E548DF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E548DF" w:rsidRDefault="00F60057" w:rsidP="00F60057">
          <w:pPr>
            <w:pStyle w:val="46276686BEFC42A6B74A9A9F8DC52FEE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0057"/>
    <w:rsid w:val="00124EE0"/>
    <w:rsid w:val="0022499A"/>
    <w:rsid w:val="00405306"/>
    <w:rsid w:val="005B01CA"/>
    <w:rsid w:val="006E2F74"/>
    <w:rsid w:val="00822EE5"/>
    <w:rsid w:val="008335A9"/>
    <w:rsid w:val="008813EC"/>
    <w:rsid w:val="00BC1EB5"/>
    <w:rsid w:val="00C1784F"/>
    <w:rsid w:val="00D563E6"/>
    <w:rsid w:val="00E548DF"/>
    <w:rsid w:val="00F60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93703-9556-488E-9169-40BC6B69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général </vt:lpstr>
    </vt:vector>
  </TitlesOfParts>
  <Company>Centre de formation CCI de la Mayenne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général </dc:title>
  <dc:subject>Projet Licence Mobile</dc:subject>
  <dc:creator>Jeoffrey Godart</dc:creator>
  <cp:lastModifiedBy>jgodar</cp:lastModifiedBy>
  <cp:revision>20</cp:revision>
  <dcterms:created xsi:type="dcterms:W3CDTF">2015-09-29T08:52:00Z</dcterms:created>
  <dcterms:modified xsi:type="dcterms:W3CDTF">2015-11-17T09:27:00Z</dcterms:modified>
</cp:coreProperties>
</file>