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F99" w:rsidRDefault="00A144C5" w:rsidP="00893286">
      <w:pPr>
        <w:jc w:val="center"/>
      </w:pPr>
      <w:r>
        <w:rPr>
          <w:rFonts w:hint="eastAsia"/>
        </w:rPr>
        <w:t>전공</w:t>
      </w:r>
      <w:r w:rsidR="00893286">
        <w:rPr>
          <w:rFonts w:hint="eastAsia"/>
        </w:rPr>
        <w:t xml:space="preserve"> 용어</w:t>
      </w:r>
    </w:p>
    <w:p w:rsidR="007E3708" w:rsidRDefault="00A144C5" w:rsidP="00A144C5">
      <w:pPr>
        <w:pStyle w:val="a5"/>
        <w:rPr>
          <w:rFonts w:asciiTheme="minorHAnsi" w:eastAsiaTheme="minorHAnsi" w:hAnsiTheme="minorHAnsi"/>
          <w:sz w:val="20"/>
          <w:szCs w:val="20"/>
        </w:rPr>
      </w:pPr>
      <w:r>
        <w:rPr>
          <w:rFonts w:asciiTheme="minorHAnsi" w:eastAsiaTheme="minorHAnsi" w:hAnsiTheme="minorHAnsi"/>
          <w:sz w:val="20"/>
          <w:szCs w:val="20"/>
        </w:rPr>
        <w:t xml:space="preserve">1. </w:t>
      </w:r>
      <w:r>
        <w:rPr>
          <w:rFonts w:asciiTheme="minorHAnsi" w:eastAsiaTheme="minorHAnsi" w:hAnsiTheme="minorHAnsi" w:hint="eastAsia"/>
          <w:sz w:val="20"/>
          <w:szCs w:val="20"/>
        </w:rPr>
        <w:t>S</w:t>
      </w:r>
      <w:r>
        <w:rPr>
          <w:rFonts w:asciiTheme="minorHAnsi" w:eastAsiaTheme="minorHAnsi" w:hAnsiTheme="minorHAnsi"/>
          <w:sz w:val="20"/>
          <w:szCs w:val="20"/>
        </w:rPr>
        <w:t>IE</w:t>
      </w:r>
      <w:r w:rsidRPr="00A144C5">
        <w:rPr>
          <w:rFonts w:asciiTheme="minorHAnsi" w:eastAsiaTheme="minorHAnsi" w:hAnsiTheme="minorHAnsi" w:hint="eastAsia"/>
          <w:sz w:val="20"/>
          <w:szCs w:val="20"/>
        </w:rPr>
        <w:t>M</w:t>
      </w:r>
      <w:r w:rsidRPr="00A144C5">
        <w:rPr>
          <w:rFonts w:asciiTheme="minorHAnsi" w:eastAsiaTheme="minorHAnsi" w:hAnsiTheme="minorHAnsi"/>
          <w:sz w:val="20"/>
          <w:szCs w:val="20"/>
        </w:rPr>
        <w:t xml:space="preserve"> : </w:t>
      </w:r>
      <w:r w:rsidRPr="00A144C5">
        <w:rPr>
          <w:rFonts w:asciiTheme="minorHAnsi" w:eastAsiaTheme="minorHAnsi" w:hAnsiTheme="minorHAnsi"/>
          <w:sz w:val="20"/>
          <w:szCs w:val="20"/>
        </w:rPr>
        <w:t>SIEM(Security Information and Event Management) 소프트웨어는 경계부터 최종 사용자까지 전체 범위에서 로그를 수집, 저장 및 분석합니다. 종합적인 보안 보고 및 규제 준수 관리와 함께 신속한 공격 탐지, 차단 및 응답을 위해 보안 위협을 실시간으로 모니터링합니다.</w:t>
      </w:r>
      <w:r>
        <w:rPr>
          <w:rFonts w:asciiTheme="minorHAnsi" w:eastAsiaTheme="minorHAnsi" w:hAnsiTheme="minorHAnsi"/>
          <w:sz w:val="20"/>
          <w:szCs w:val="20"/>
        </w:rPr>
        <w:t xml:space="preserve"> </w:t>
      </w:r>
      <w:r w:rsidRPr="00A144C5">
        <w:rPr>
          <w:rFonts w:asciiTheme="minorHAnsi" w:eastAsiaTheme="minorHAnsi" w:hAnsiTheme="minorHAnsi"/>
          <w:sz w:val="20"/>
          <w:szCs w:val="20"/>
        </w:rPr>
        <w:t>SIEM을 사용하는 네트워크에서 공격이 발생하면 소프트웨어가 모든 IT 구성 요소(게이트웨이, 서버, 방화벽 등)에 대한 인사이트를 제공합니다.</w:t>
      </w:r>
    </w:p>
    <w:p w:rsidR="00A144C5" w:rsidRDefault="00A144C5" w:rsidP="00A144C5">
      <w:pPr>
        <w:pStyle w:val="a5"/>
        <w:rPr>
          <w:rFonts w:asciiTheme="minorHAnsi" w:eastAsiaTheme="minorHAnsi" w:hAnsiTheme="minorHAnsi"/>
          <w:sz w:val="20"/>
          <w:szCs w:val="20"/>
        </w:rPr>
      </w:pPr>
      <w:r>
        <w:rPr>
          <w:rFonts w:asciiTheme="minorHAnsi" w:eastAsiaTheme="minorHAnsi" w:hAnsiTheme="minorHAnsi" w:hint="eastAsia"/>
          <w:sz w:val="20"/>
          <w:szCs w:val="20"/>
        </w:rPr>
        <w:t>이점:</w:t>
      </w:r>
      <w:r>
        <w:rPr>
          <w:rFonts w:asciiTheme="minorHAnsi" w:eastAsiaTheme="minorHAnsi" w:hAnsiTheme="minorHAnsi"/>
          <w:sz w:val="20"/>
          <w:szCs w:val="20"/>
        </w:rPr>
        <w:t xml:space="preserve"> </w:t>
      </w:r>
      <w:r w:rsidR="007A72CC" w:rsidRPr="007A72CC">
        <w:rPr>
          <w:rFonts w:asciiTheme="minorHAnsi" w:eastAsiaTheme="minorHAnsi" w:hAnsiTheme="minorHAnsi"/>
          <w:sz w:val="20"/>
          <w:szCs w:val="20"/>
        </w:rPr>
        <w:t>SIEM 소프트웨어는 조직에서 네트워크에 대한 최신 보안 위협을 탐지할 수 있는 강력한 도구입니다. SIEM은 보안 이벤트의 장기적 분석과 함께 실시간 보고 기능을 통해 조직의 IT 보안에 대한 포괄적 방어 체계를 제공합니다. SIEM 소프트웨어는 네트워크 전반의 소스에서 생성되는 이벤트 레코드를 로깅합니다. 이러한 로그들은 나중에 소프트웨어에서 분석 과정을 지원하는 중요한 포렌식 도구를 IT 직원에게 제공합니다. 완벽한 로그 수집은 수많은 규제 준수 보고 요구 사항을 충족하는 데 도움이 됩니다. 구문 분석 및 표준화는 서로 다른 시스템의 로그 메시지를 공통 데이터 모델로 매핑하고 다양한 소스 형식으로 로깅된 관련 이벤트를 분석하도록 지원합니다. 상관분석 기능은 개별 시스템 또는 애플리케이션의 로그 이벤트를 연결시킴으로써 보안 위협의 탐지 및 대응 속도를 높여줍니다. SIEM 어그리게이션은 중복되는 이벤트 레코드를 통합하고 상관분석 및 집계된 이벤트 데이터를 실시간으로 보고하며 장기 요약 내용과 비교함으로써 이벤트 데이터의 양을 줄입니다.</w:t>
      </w:r>
    </w:p>
    <w:p w:rsidR="007A72CC" w:rsidRDefault="007A72CC" w:rsidP="007A72CC">
      <w:pPr>
        <w:pStyle w:val="a5"/>
        <w:rPr>
          <w:rFonts w:asciiTheme="minorHAnsi" w:eastAsiaTheme="minorHAnsi" w:hAnsiTheme="minorHAnsi"/>
          <w:sz w:val="20"/>
          <w:szCs w:val="20"/>
        </w:rPr>
      </w:pPr>
      <w:r>
        <w:rPr>
          <w:rFonts w:asciiTheme="minorHAnsi" w:eastAsiaTheme="minorHAnsi" w:hAnsiTheme="minorHAnsi" w:hint="eastAsia"/>
          <w:sz w:val="20"/>
          <w:szCs w:val="20"/>
        </w:rPr>
        <w:t xml:space="preserve">문제 해결: </w:t>
      </w:r>
      <w:r w:rsidRPr="007A72CC">
        <w:rPr>
          <w:rFonts w:asciiTheme="minorHAnsi" w:eastAsiaTheme="minorHAnsi" w:hAnsiTheme="minorHAnsi"/>
          <w:sz w:val="20"/>
          <w:szCs w:val="20"/>
        </w:rPr>
        <w:t>네트워크 보안 위협은 빠르게 확산되고 있을 뿐만 아니라 끊임 없이 새로운 위협이 등장하고 있습니다. 모바일 사용자, 원격지 및 네트워크 액세스 디바이스 수가 늘어남에 따라 네트워크 진입 지점도 증가할 수 밖에 없습니다.</w:t>
      </w:r>
    </w:p>
    <w:p w:rsidR="007A72CC" w:rsidRDefault="007A72CC" w:rsidP="007A72CC">
      <w:pPr>
        <w:pStyle w:val="a5"/>
        <w:rPr>
          <w:rFonts w:eastAsiaTheme="minorHAnsi"/>
          <w:szCs w:val="20"/>
        </w:rPr>
      </w:pPr>
      <w:r w:rsidRPr="007A72CC">
        <w:rPr>
          <w:rFonts w:asciiTheme="minorHAnsi" w:eastAsiaTheme="minorHAnsi" w:hAnsiTheme="minorHAnsi"/>
          <w:sz w:val="20"/>
          <w:szCs w:val="20"/>
        </w:rPr>
        <w:t>새로운 애플리케이션과 기술은 네트워크에서 위험이 발생하고 공격을 일으키는 요인이기도 합니다. 많은 조직에서 보안 위반이 몇 개월 동안 전혀 감지되지 않을 수 있는 반면, 일부 조직에서는 악의적 활동으로부터 네트워크를 보호하기 위한 전담 IT 부서를 갖추고 있습니다. 조직의 IT 부서는 다양한 소스에서 데이터를 분석하여 네트워크에 가해지는 위협을 파악하고 이런 위협을 해결하기 위한 조치를 결정해야 합니다.</w:t>
      </w:r>
    </w:p>
    <w:p w:rsidR="007A72CC" w:rsidRPr="007A72CC" w:rsidRDefault="007A72CC" w:rsidP="007A72CC">
      <w:pPr>
        <w:widowControl/>
        <w:wordWrap/>
        <w:autoSpaceDE/>
        <w:autoSpaceDN/>
        <w:spacing w:before="100" w:beforeAutospacing="1" w:after="100" w:afterAutospacing="1" w:line="240" w:lineRule="auto"/>
        <w:jc w:val="left"/>
        <w:rPr>
          <w:rFonts w:eastAsiaTheme="minorHAnsi" w:cs="굴림"/>
          <w:kern w:val="0"/>
          <w:szCs w:val="20"/>
        </w:rPr>
      </w:pPr>
      <w:r w:rsidRPr="007A72CC">
        <w:rPr>
          <w:rFonts w:eastAsiaTheme="minorHAnsi" w:cs="굴림"/>
          <w:kern w:val="0"/>
          <w:szCs w:val="20"/>
        </w:rPr>
        <w:t>IT 직원에게는 네트워크의 모든 레이어 및 위치에서 발생하는 위협으로부터 보호하기 위한 계층형 보안 기능을 제공하는 완벽하고 포괄적인 솔루션이 필요합니다. IT 부서는 다음을 전제로 규제 준수 요구 사항도 충족해야 합니다.</w:t>
      </w:r>
    </w:p>
    <w:p w:rsidR="007A72CC" w:rsidRPr="007A72CC" w:rsidRDefault="007A72CC" w:rsidP="007A72CC">
      <w:pPr>
        <w:widowControl/>
        <w:numPr>
          <w:ilvl w:val="0"/>
          <w:numId w:val="6"/>
        </w:numPr>
        <w:wordWrap/>
        <w:autoSpaceDE/>
        <w:autoSpaceDN/>
        <w:spacing w:before="100" w:beforeAutospacing="1" w:after="100" w:afterAutospacing="1" w:line="240" w:lineRule="auto"/>
        <w:jc w:val="left"/>
        <w:rPr>
          <w:rFonts w:eastAsiaTheme="minorHAnsi" w:cs="굴림"/>
          <w:kern w:val="0"/>
          <w:szCs w:val="20"/>
        </w:rPr>
      </w:pPr>
      <w:r w:rsidRPr="007A72CC">
        <w:rPr>
          <w:rFonts w:eastAsiaTheme="minorHAnsi" w:cs="굴림"/>
          <w:kern w:val="0"/>
          <w:szCs w:val="20"/>
        </w:rPr>
        <w:t>누가 무엇을 언제 했는지 조사하고 보고서를 작성할 수 있는 책임 규명.</w:t>
      </w:r>
    </w:p>
    <w:p w:rsidR="007A72CC" w:rsidRPr="007A72CC" w:rsidRDefault="007A72CC" w:rsidP="007A72CC">
      <w:pPr>
        <w:widowControl/>
        <w:numPr>
          <w:ilvl w:val="0"/>
          <w:numId w:val="6"/>
        </w:numPr>
        <w:wordWrap/>
        <w:autoSpaceDE/>
        <w:autoSpaceDN/>
        <w:spacing w:before="100" w:beforeAutospacing="1" w:after="100" w:afterAutospacing="1" w:line="240" w:lineRule="auto"/>
        <w:jc w:val="left"/>
        <w:rPr>
          <w:rFonts w:eastAsiaTheme="minorHAnsi" w:cs="굴림"/>
          <w:kern w:val="0"/>
          <w:szCs w:val="20"/>
        </w:rPr>
      </w:pPr>
      <w:r w:rsidRPr="007A72CC">
        <w:rPr>
          <w:rFonts w:eastAsiaTheme="minorHAnsi" w:cs="굴림"/>
          <w:kern w:val="0"/>
          <w:szCs w:val="20"/>
        </w:rPr>
        <w:t>보안 제어, 비즈니스 애플리케이션 및 보호 대상 자산에 대한 가시성을 제공하는 투명성.</w:t>
      </w:r>
    </w:p>
    <w:p w:rsidR="007A72CC" w:rsidRPr="007A72CC" w:rsidRDefault="007A72CC" w:rsidP="007A72CC">
      <w:pPr>
        <w:widowControl/>
        <w:numPr>
          <w:ilvl w:val="0"/>
          <w:numId w:val="6"/>
        </w:numPr>
        <w:wordWrap/>
        <w:autoSpaceDE/>
        <w:autoSpaceDN/>
        <w:spacing w:before="100" w:beforeAutospacing="1" w:after="100" w:afterAutospacing="1" w:line="240" w:lineRule="auto"/>
        <w:jc w:val="left"/>
        <w:rPr>
          <w:rFonts w:eastAsiaTheme="minorHAnsi" w:cs="굴림"/>
          <w:kern w:val="0"/>
          <w:szCs w:val="20"/>
        </w:rPr>
      </w:pPr>
      <w:r w:rsidRPr="007A72CC">
        <w:rPr>
          <w:rFonts w:eastAsiaTheme="minorHAnsi" w:cs="굴림"/>
          <w:kern w:val="0"/>
          <w:szCs w:val="20"/>
        </w:rPr>
        <w:t>회사 내의 IT 위험에 관한 측정 지표 및 보고 기능을 제공할 수 있는 측정 가능성.</w:t>
      </w:r>
    </w:p>
    <w:p w:rsidR="00092FA3" w:rsidRDefault="00551C31" w:rsidP="00893286">
      <w:pPr>
        <w:rPr>
          <w:rFonts w:hint="eastAsia"/>
        </w:rPr>
      </w:pPr>
      <w:r>
        <w:rPr>
          <w:rFonts w:eastAsiaTheme="minorHAnsi" w:cs="굴림" w:hint="eastAsia"/>
          <w:kern w:val="0"/>
          <w:szCs w:val="20"/>
        </w:rPr>
        <w:t xml:space="preserve">2. </w:t>
      </w:r>
      <w:bookmarkStart w:id="0" w:name="_GoBack"/>
      <w:bookmarkEnd w:id="0"/>
    </w:p>
    <w:p w:rsidR="00893286" w:rsidRPr="00807F99" w:rsidRDefault="00893286" w:rsidP="00893286">
      <w:r>
        <w:rPr>
          <w:rFonts w:hint="eastAsia"/>
        </w:rPr>
        <w:t xml:space="preserve">5. </w:t>
      </w:r>
    </w:p>
    <w:sectPr w:rsidR="00893286" w:rsidRPr="00807F9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A25D2"/>
    <w:multiLevelType w:val="hybridMultilevel"/>
    <w:tmpl w:val="EBB07494"/>
    <w:lvl w:ilvl="0" w:tplc="D53851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A736343"/>
    <w:multiLevelType w:val="hybridMultilevel"/>
    <w:tmpl w:val="C72A1628"/>
    <w:lvl w:ilvl="0" w:tplc="47FE50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4434C78"/>
    <w:multiLevelType w:val="hybridMultilevel"/>
    <w:tmpl w:val="BDF26BAA"/>
    <w:lvl w:ilvl="0" w:tplc="D83C018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57AE0309"/>
    <w:multiLevelType w:val="multilevel"/>
    <w:tmpl w:val="5C94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B27FD8"/>
    <w:multiLevelType w:val="hybridMultilevel"/>
    <w:tmpl w:val="6664A14A"/>
    <w:lvl w:ilvl="0" w:tplc="E1FE590A">
      <w:start w:val="1"/>
      <w:numFmt w:val="decimal"/>
      <w:lvlText w:val="%1."/>
      <w:lvlJc w:val="left"/>
      <w:pPr>
        <w:ind w:left="760" w:hanging="360"/>
      </w:pPr>
      <w:rPr>
        <w:rFonts w:ascii="굴림" w:eastAsia="굴림" w:hAnsi="굴림" w:hint="default"/>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719B2227"/>
    <w:multiLevelType w:val="hybridMultilevel"/>
    <w:tmpl w:val="FB2EBE34"/>
    <w:lvl w:ilvl="0" w:tplc="658AFC9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403"/>
    <w:rsid w:val="0001794D"/>
    <w:rsid w:val="00092FA3"/>
    <w:rsid w:val="00126B1D"/>
    <w:rsid w:val="00150DD8"/>
    <w:rsid w:val="001A6AD1"/>
    <w:rsid w:val="00247859"/>
    <w:rsid w:val="00272FAA"/>
    <w:rsid w:val="0043055D"/>
    <w:rsid w:val="004E11D5"/>
    <w:rsid w:val="0051052E"/>
    <w:rsid w:val="00551C31"/>
    <w:rsid w:val="005D03D7"/>
    <w:rsid w:val="00612403"/>
    <w:rsid w:val="007A72CC"/>
    <w:rsid w:val="007E3708"/>
    <w:rsid w:val="00807F99"/>
    <w:rsid w:val="00873818"/>
    <w:rsid w:val="00893286"/>
    <w:rsid w:val="008E46D7"/>
    <w:rsid w:val="00922658"/>
    <w:rsid w:val="009261FE"/>
    <w:rsid w:val="00A144C5"/>
    <w:rsid w:val="00A22532"/>
    <w:rsid w:val="00B257C8"/>
    <w:rsid w:val="00B25E02"/>
    <w:rsid w:val="00C558E8"/>
    <w:rsid w:val="00C954AC"/>
    <w:rsid w:val="00CC6BDA"/>
    <w:rsid w:val="00CE21CA"/>
    <w:rsid w:val="00CF7878"/>
    <w:rsid w:val="00D020F8"/>
    <w:rsid w:val="00FB18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08B57-7261-44D6-9784-9E3975B6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612403"/>
    <w:pPr>
      <w:snapToGrid w:val="0"/>
      <w:spacing w:after="0" w:line="384" w:lineRule="auto"/>
      <w:textAlignment w:val="baseline"/>
    </w:pPr>
    <w:rPr>
      <w:rFonts w:ascii="바탕" w:eastAsia="굴림" w:hAnsi="굴림" w:cs="굴림"/>
      <w:color w:val="000000"/>
      <w:kern w:val="0"/>
      <w:szCs w:val="20"/>
    </w:rPr>
  </w:style>
  <w:style w:type="paragraph" w:styleId="a4">
    <w:name w:val="List Paragraph"/>
    <w:basedOn w:val="a"/>
    <w:uiPriority w:val="34"/>
    <w:qFormat/>
    <w:rsid w:val="00893286"/>
    <w:pPr>
      <w:ind w:leftChars="400" w:left="800"/>
    </w:pPr>
  </w:style>
  <w:style w:type="paragraph" w:styleId="a5">
    <w:name w:val="Normal (Web)"/>
    <w:basedOn w:val="a"/>
    <w:uiPriority w:val="99"/>
    <w:unhideWhenUsed/>
    <w:rsid w:val="00A144C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665">
      <w:bodyDiv w:val="1"/>
      <w:marLeft w:val="0"/>
      <w:marRight w:val="0"/>
      <w:marTop w:val="0"/>
      <w:marBottom w:val="0"/>
      <w:divBdr>
        <w:top w:val="none" w:sz="0" w:space="0" w:color="auto"/>
        <w:left w:val="none" w:sz="0" w:space="0" w:color="auto"/>
        <w:bottom w:val="none" w:sz="0" w:space="0" w:color="auto"/>
        <w:right w:val="none" w:sz="0" w:space="0" w:color="auto"/>
      </w:divBdr>
    </w:div>
    <w:div w:id="96993586">
      <w:bodyDiv w:val="1"/>
      <w:marLeft w:val="0"/>
      <w:marRight w:val="0"/>
      <w:marTop w:val="0"/>
      <w:marBottom w:val="0"/>
      <w:divBdr>
        <w:top w:val="none" w:sz="0" w:space="0" w:color="auto"/>
        <w:left w:val="none" w:sz="0" w:space="0" w:color="auto"/>
        <w:bottom w:val="none" w:sz="0" w:space="0" w:color="auto"/>
        <w:right w:val="none" w:sz="0" w:space="0" w:color="auto"/>
      </w:divBdr>
    </w:div>
    <w:div w:id="389622305">
      <w:bodyDiv w:val="1"/>
      <w:marLeft w:val="0"/>
      <w:marRight w:val="0"/>
      <w:marTop w:val="0"/>
      <w:marBottom w:val="0"/>
      <w:divBdr>
        <w:top w:val="none" w:sz="0" w:space="0" w:color="auto"/>
        <w:left w:val="none" w:sz="0" w:space="0" w:color="auto"/>
        <w:bottom w:val="none" w:sz="0" w:space="0" w:color="auto"/>
        <w:right w:val="none" w:sz="0" w:space="0" w:color="auto"/>
      </w:divBdr>
    </w:div>
    <w:div w:id="605429705">
      <w:bodyDiv w:val="1"/>
      <w:marLeft w:val="0"/>
      <w:marRight w:val="0"/>
      <w:marTop w:val="0"/>
      <w:marBottom w:val="0"/>
      <w:divBdr>
        <w:top w:val="none" w:sz="0" w:space="0" w:color="auto"/>
        <w:left w:val="none" w:sz="0" w:space="0" w:color="auto"/>
        <w:bottom w:val="none" w:sz="0" w:space="0" w:color="auto"/>
        <w:right w:val="none" w:sz="0" w:space="0" w:color="auto"/>
      </w:divBdr>
    </w:div>
    <w:div w:id="1082800738">
      <w:bodyDiv w:val="1"/>
      <w:marLeft w:val="0"/>
      <w:marRight w:val="0"/>
      <w:marTop w:val="0"/>
      <w:marBottom w:val="0"/>
      <w:divBdr>
        <w:top w:val="none" w:sz="0" w:space="0" w:color="auto"/>
        <w:left w:val="none" w:sz="0" w:space="0" w:color="auto"/>
        <w:bottom w:val="none" w:sz="0" w:space="0" w:color="auto"/>
        <w:right w:val="none" w:sz="0" w:space="0" w:color="auto"/>
      </w:divBdr>
    </w:div>
    <w:div w:id="1476751133">
      <w:bodyDiv w:val="1"/>
      <w:marLeft w:val="0"/>
      <w:marRight w:val="0"/>
      <w:marTop w:val="0"/>
      <w:marBottom w:val="0"/>
      <w:divBdr>
        <w:top w:val="none" w:sz="0" w:space="0" w:color="auto"/>
        <w:left w:val="none" w:sz="0" w:space="0" w:color="auto"/>
        <w:bottom w:val="none" w:sz="0" w:space="0" w:color="auto"/>
        <w:right w:val="none" w:sz="0" w:space="0" w:color="auto"/>
      </w:divBdr>
    </w:div>
    <w:div w:id="1698044385">
      <w:bodyDiv w:val="1"/>
      <w:marLeft w:val="0"/>
      <w:marRight w:val="0"/>
      <w:marTop w:val="0"/>
      <w:marBottom w:val="0"/>
      <w:divBdr>
        <w:top w:val="none" w:sz="0" w:space="0" w:color="auto"/>
        <w:left w:val="none" w:sz="0" w:space="0" w:color="auto"/>
        <w:bottom w:val="none" w:sz="0" w:space="0" w:color="auto"/>
        <w:right w:val="none" w:sz="0" w:space="0" w:color="auto"/>
      </w:divBdr>
    </w:div>
    <w:div w:id="1916163647">
      <w:bodyDiv w:val="1"/>
      <w:marLeft w:val="0"/>
      <w:marRight w:val="0"/>
      <w:marTop w:val="0"/>
      <w:marBottom w:val="0"/>
      <w:divBdr>
        <w:top w:val="none" w:sz="0" w:space="0" w:color="auto"/>
        <w:left w:val="none" w:sz="0" w:space="0" w:color="auto"/>
        <w:bottom w:val="none" w:sz="0" w:space="0" w:color="auto"/>
        <w:right w:val="none" w:sz="0" w:space="0" w:color="auto"/>
      </w:divBdr>
    </w:div>
    <w:div w:id="196916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4A768A-A2F8-4661-B19A-0478A5032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213</Words>
  <Characters>1217</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Jyun</dc:creator>
  <cp:keywords/>
  <dc:description/>
  <cp:lastModifiedBy>Jyun</cp:lastModifiedBy>
  <cp:revision>5</cp:revision>
  <dcterms:created xsi:type="dcterms:W3CDTF">2022-09-01T09:00:00Z</dcterms:created>
  <dcterms:modified xsi:type="dcterms:W3CDTF">2022-09-01T09:04:00Z</dcterms:modified>
</cp:coreProperties>
</file>