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1892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3119"/>
        <w:gridCol w:w="3118"/>
        <w:gridCol w:w="3249"/>
      </w:tblGrid>
      <w:tr w:rsidR="00886DDF" w:rsidTr="00DE47A3">
        <w:trPr>
          <w:trHeight w:val="77"/>
        </w:trPr>
        <w:tc>
          <w:tcPr>
            <w:tcW w:w="1555" w:type="dxa"/>
          </w:tcPr>
          <w:p w:rsidR="00886DDF" w:rsidRDefault="00886DDF" w:rsidP="00DE47A3">
            <w:r>
              <w:t>Session/Day</w:t>
            </w:r>
          </w:p>
        </w:tc>
        <w:tc>
          <w:tcPr>
            <w:tcW w:w="3118" w:type="dxa"/>
          </w:tcPr>
          <w:p w:rsidR="00886DDF" w:rsidRDefault="00886DDF" w:rsidP="00DE47A3">
            <w:r>
              <w:t>Day1 (22th, Tue)</w:t>
            </w:r>
          </w:p>
        </w:tc>
        <w:tc>
          <w:tcPr>
            <w:tcW w:w="3119" w:type="dxa"/>
          </w:tcPr>
          <w:p w:rsidR="00886DDF" w:rsidRDefault="00886DDF" w:rsidP="00DE47A3">
            <w:r>
              <w:t xml:space="preserve">Day2 (23th, </w:t>
            </w:r>
            <w:proofErr w:type="spellStart"/>
            <w:r>
              <w:t>Wed</w:t>
            </w:r>
            <w:proofErr w:type="spellEnd"/>
            <w:r>
              <w:t>)</w:t>
            </w:r>
          </w:p>
        </w:tc>
        <w:tc>
          <w:tcPr>
            <w:tcW w:w="3118" w:type="dxa"/>
          </w:tcPr>
          <w:p w:rsidR="00886DDF" w:rsidRDefault="00886DDF" w:rsidP="00DE47A3">
            <w:r>
              <w:t>Day3 (2</w:t>
            </w:r>
            <w:r w:rsidR="000B26FD">
              <w:t>8</w:t>
            </w:r>
            <w:r>
              <w:t xml:space="preserve">th </w:t>
            </w:r>
            <w:r w:rsidR="000B26FD">
              <w:t>Mon</w:t>
            </w:r>
            <w:r>
              <w:t>)</w:t>
            </w:r>
          </w:p>
        </w:tc>
        <w:tc>
          <w:tcPr>
            <w:tcW w:w="3249" w:type="dxa"/>
          </w:tcPr>
          <w:p w:rsidR="00886DDF" w:rsidRDefault="00886DDF" w:rsidP="00DE47A3">
            <w:r>
              <w:t>Day4 (</w:t>
            </w:r>
            <w:r w:rsidR="000B26FD">
              <w:t>29</w:t>
            </w:r>
            <w:r>
              <w:t xml:space="preserve">th </w:t>
            </w:r>
            <w:r w:rsidR="000B26FD">
              <w:t>Tue</w:t>
            </w:r>
            <w:r>
              <w:t>)</w:t>
            </w:r>
          </w:p>
        </w:tc>
      </w:tr>
      <w:tr w:rsidR="00886DDF" w:rsidRPr="00B948B9" w:rsidTr="00DE47A3">
        <w:trPr>
          <w:trHeight w:val="2515"/>
        </w:trPr>
        <w:tc>
          <w:tcPr>
            <w:tcW w:w="1555" w:type="dxa"/>
          </w:tcPr>
          <w:p w:rsidR="00886DDF" w:rsidRDefault="00886DDF" w:rsidP="00DE47A3">
            <w:r>
              <w:t>Session1</w:t>
            </w:r>
          </w:p>
        </w:tc>
        <w:tc>
          <w:tcPr>
            <w:tcW w:w="3118" w:type="dxa"/>
          </w:tcPr>
          <w:p w:rsidR="00886DDF" w:rsidRPr="000B26FD" w:rsidRDefault="00886DDF" w:rsidP="00DE47A3">
            <w:pPr>
              <w:rPr>
                <w:lang w:val="en-US"/>
              </w:rPr>
            </w:pPr>
            <w:r w:rsidRPr="000B26FD">
              <w:rPr>
                <w:b/>
                <w:bCs/>
                <w:lang w:val="en-US"/>
              </w:rPr>
              <w:t>Lecture 1</w:t>
            </w:r>
            <w:r w:rsidRPr="000B26FD">
              <w:rPr>
                <w:lang w:val="en-US"/>
              </w:rPr>
              <w:t xml:space="preserve"> (K</w:t>
            </w:r>
            <w:r w:rsidR="00DE47A3" w:rsidRPr="000B26FD">
              <w:rPr>
                <w:lang w:val="en-US"/>
              </w:rPr>
              <w:t>G</w:t>
            </w:r>
            <w:r w:rsidRPr="000B26FD">
              <w:rPr>
                <w:lang w:val="en-US"/>
              </w:rPr>
              <w:t>)</w:t>
            </w:r>
          </w:p>
          <w:p w:rsidR="00886DDF" w:rsidRPr="000B26FD" w:rsidRDefault="00886DDF" w:rsidP="00DE47A3">
            <w:pPr>
              <w:rPr>
                <w:lang w:val="en-US"/>
              </w:rPr>
            </w:pPr>
          </w:p>
          <w:p w:rsidR="00886DDF" w:rsidRPr="00886DDF" w:rsidRDefault="00886DDF" w:rsidP="00DE47A3">
            <w:pPr>
              <w:rPr>
                <w:lang w:val="en-US"/>
              </w:rPr>
            </w:pPr>
            <w:r w:rsidRPr="00886DDF">
              <w:rPr>
                <w:lang w:val="en-US"/>
              </w:rPr>
              <w:t>Introduction of SVs and bulk genomic</w:t>
            </w:r>
            <w:r>
              <w:rPr>
                <w:lang w:val="en-US"/>
              </w:rPr>
              <w:t>s</w:t>
            </w:r>
            <w:r w:rsidRPr="00886DDF">
              <w:rPr>
                <w:lang w:val="en-US"/>
              </w:rPr>
              <w:t xml:space="preserve"> approaches</w:t>
            </w:r>
          </w:p>
        </w:tc>
        <w:tc>
          <w:tcPr>
            <w:tcW w:w="3119" w:type="dxa"/>
          </w:tcPr>
          <w:p w:rsidR="00886DDF" w:rsidRPr="000B26FD" w:rsidRDefault="00886DDF" w:rsidP="00DE47A3">
            <w:pPr>
              <w:rPr>
                <w:lang w:val="en-US"/>
              </w:rPr>
            </w:pPr>
            <w:r w:rsidRPr="000B26FD">
              <w:rPr>
                <w:b/>
                <w:bCs/>
                <w:lang w:val="en-US"/>
              </w:rPr>
              <w:t>Lecture 2</w:t>
            </w:r>
            <w:r w:rsidRPr="000B26FD">
              <w:rPr>
                <w:lang w:val="en-US"/>
              </w:rPr>
              <w:t xml:space="preserve"> (K</w:t>
            </w:r>
            <w:r w:rsidR="00DE47A3" w:rsidRPr="000B26FD">
              <w:rPr>
                <w:lang w:val="en-US"/>
              </w:rPr>
              <w:t>G</w:t>
            </w:r>
            <w:r w:rsidRPr="000B26FD">
              <w:rPr>
                <w:lang w:val="en-US"/>
              </w:rPr>
              <w:t>)</w:t>
            </w:r>
          </w:p>
          <w:p w:rsidR="00886DDF" w:rsidRPr="000B26FD" w:rsidRDefault="00886DDF" w:rsidP="00DE47A3">
            <w:pPr>
              <w:rPr>
                <w:lang w:val="en-US"/>
              </w:rPr>
            </w:pPr>
          </w:p>
          <w:p w:rsidR="00886DDF" w:rsidRPr="00886DDF" w:rsidRDefault="00886DDF" w:rsidP="00DE47A3">
            <w:pPr>
              <w:rPr>
                <w:lang w:val="en-US"/>
              </w:rPr>
            </w:pPr>
            <w:r w:rsidRPr="00886DDF">
              <w:rPr>
                <w:lang w:val="en-US"/>
              </w:rPr>
              <w:t>Introduction of Strand-seq and single-cell genomics approaches</w:t>
            </w:r>
          </w:p>
        </w:tc>
        <w:tc>
          <w:tcPr>
            <w:tcW w:w="3118" w:type="dxa"/>
          </w:tcPr>
          <w:p w:rsidR="00886DDF" w:rsidRPr="000B26FD" w:rsidRDefault="00886DDF" w:rsidP="00DE47A3">
            <w:pPr>
              <w:rPr>
                <w:lang w:val="en-US"/>
              </w:rPr>
            </w:pPr>
            <w:r w:rsidRPr="000B26FD">
              <w:rPr>
                <w:b/>
                <w:bCs/>
                <w:lang w:val="en-US"/>
              </w:rPr>
              <w:t>Lecture</w:t>
            </w:r>
            <w:r w:rsidR="00DE47A3" w:rsidRPr="000B26FD">
              <w:rPr>
                <w:b/>
                <w:bCs/>
                <w:lang w:val="en-US"/>
              </w:rPr>
              <w:t xml:space="preserve"> and practice</w:t>
            </w:r>
            <w:r w:rsidRPr="000B26FD">
              <w:rPr>
                <w:b/>
                <w:bCs/>
                <w:lang w:val="en-US"/>
              </w:rPr>
              <w:t xml:space="preserve"> 3</w:t>
            </w:r>
            <w:r w:rsidRPr="000B26FD">
              <w:rPr>
                <w:lang w:val="en-US"/>
              </w:rPr>
              <w:t xml:space="preserve"> (</w:t>
            </w:r>
            <w:r w:rsidR="00DE47A3" w:rsidRPr="000B26FD">
              <w:rPr>
                <w:lang w:val="en-US"/>
              </w:rPr>
              <w:t>KG</w:t>
            </w:r>
            <w:r w:rsidRPr="000B26FD">
              <w:rPr>
                <w:lang w:val="en-US"/>
              </w:rPr>
              <w:t>)</w:t>
            </w:r>
          </w:p>
          <w:p w:rsidR="00886DDF" w:rsidRPr="000B26FD" w:rsidRDefault="00886DDF" w:rsidP="00DE47A3">
            <w:pPr>
              <w:rPr>
                <w:lang w:val="en-US"/>
              </w:rPr>
            </w:pPr>
          </w:p>
          <w:p w:rsidR="00886DDF" w:rsidRPr="00DE47A3" w:rsidRDefault="00886DDF" w:rsidP="00DE47A3">
            <w:pPr>
              <w:rPr>
                <w:lang w:val="en-US"/>
              </w:rPr>
            </w:pPr>
            <w:r w:rsidRPr="00DE47A3">
              <w:rPr>
                <w:lang w:val="en-US"/>
              </w:rPr>
              <w:t xml:space="preserve">Interpretation of overview plot, </w:t>
            </w:r>
            <w:r w:rsidR="00DE47A3" w:rsidRPr="00DE47A3">
              <w:rPr>
                <w:lang w:val="en-US"/>
              </w:rPr>
              <w:t>identification of good quality libraries</w:t>
            </w:r>
          </w:p>
        </w:tc>
        <w:tc>
          <w:tcPr>
            <w:tcW w:w="3249" w:type="dxa"/>
          </w:tcPr>
          <w:p w:rsidR="00886DDF" w:rsidRPr="000B26FD" w:rsidRDefault="00886DDF" w:rsidP="00DE47A3">
            <w:pPr>
              <w:rPr>
                <w:b/>
                <w:bCs/>
                <w:lang w:val="en-US"/>
              </w:rPr>
            </w:pPr>
            <w:r w:rsidRPr="000B26FD">
              <w:rPr>
                <w:b/>
                <w:bCs/>
                <w:lang w:val="en-US"/>
              </w:rPr>
              <w:t>Bioinformatics practice 4</w:t>
            </w:r>
            <w:r w:rsidR="00DE47A3" w:rsidRPr="000B26FD">
              <w:rPr>
                <w:lang w:val="en-US"/>
              </w:rPr>
              <w:t>(</w:t>
            </w:r>
            <w:r w:rsidR="00225093" w:rsidRPr="000B26FD">
              <w:rPr>
                <w:lang w:val="en-US"/>
              </w:rPr>
              <w:t>HJ</w:t>
            </w:r>
            <w:r w:rsidR="00DE47A3" w:rsidRPr="000B26FD">
              <w:rPr>
                <w:lang w:val="en-US"/>
              </w:rPr>
              <w:t>)</w:t>
            </w:r>
          </w:p>
          <w:p w:rsidR="00886DDF" w:rsidRPr="000B26FD" w:rsidRDefault="00886DDF" w:rsidP="00DE47A3">
            <w:pPr>
              <w:rPr>
                <w:lang w:val="en-US"/>
              </w:rPr>
            </w:pPr>
            <w:r w:rsidRPr="000B26FD">
              <w:rPr>
                <w:lang w:val="en-US"/>
              </w:rPr>
              <w:t xml:space="preserve">Software: </w:t>
            </w:r>
            <w:proofErr w:type="spellStart"/>
            <w:r w:rsidRPr="000B26FD">
              <w:rPr>
                <w:lang w:val="en-US"/>
              </w:rPr>
              <w:t>Mosaicatcher</w:t>
            </w:r>
            <w:proofErr w:type="spellEnd"/>
          </w:p>
          <w:p w:rsidR="00DE47A3" w:rsidRPr="000B26FD" w:rsidRDefault="00DE47A3" w:rsidP="00DE47A3">
            <w:pPr>
              <w:rPr>
                <w:lang w:val="en-US"/>
              </w:rPr>
            </w:pPr>
          </w:p>
          <w:p w:rsidR="00886DDF" w:rsidRPr="00886DDF" w:rsidRDefault="00886DDF" w:rsidP="00DE47A3">
            <w:pPr>
              <w:rPr>
                <w:lang w:val="en-US"/>
              </w:rPr>
            </w:pPr>
            <w:r w:rsidRPr="00886DDF">
              <w:rPr>
                <w:lang w:val="en-US"/>
              </w:rPr>
              <w:t>Data: Strand-seq</w:t>
            </w:r>
          </w:p>
          <w:p w:rsid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>Mixture (VAF20% BM510)</w:t>
            </w:r>
          </w:p>
          <w:p w:rsid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>WT 80 cells + BM510 20 cells</w:t>
            </w:r>
          </w:p>
          <w:p w:rsidR="00DE47A3" w:rsidRDefault="00DE47A3" w:rsidP="00DE47A3">
            <w:pPr>
              <w:rPr>
                <w:lang w:val="en-US"/>
              </w:rPr>
            </w:pPr>
          </w:p>
          <w:p w:rsidR="00886DDF" w:rsidRP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 xml:space="preserve">Goal: Find out </w:t>
            </w:r>
            <w:proofErr w:type="spellStart"/>
            <w:r>
              <w:rPr>
                <w:lang w:val="en-US"/>
              </w:rPr>
              <w:t>subclonel</w:t>
            </w:r>
            <w:proofErr w:type="spellEnd"/>
            <w:r>
              <w:rPr>
                <w:lang w:val="en-US"/>
              </w:rPr>
              <w:t xml:space="preserve"> SVs and cells in that subclones</w:t>
            </w:r>
          </w:p>
        </w:tc>
      </w:tr>
      <w:tr w:rsidR="00886DDF" w:rsidRPr="00886DDF" w:rsidTr="00DE47A3">
        <w:trPr>
          <w:trHeight w:val="2515"/>
        </w:trPr>
        <w:tc>
          <w:tcPr>
            <w:tcW w:w="1555" w:type="dxa"/>
          </w:tcPr>
          <w:p w:rsidR="00886DDF" w:rsidRDefault="00886DDF" w:rsidP="00DE47A3">
            <w:r>
              <w:t>Session2</w:t>
            </w:r>
          </w:p>
        </w:tc>
        <w:tc>
          <w:tcPr>
            <w:tcW w:w="3118" w:type="dxa"/>
          </w:tcPr>
          <w:p w:rsidR="00886DDF" w:rsidRPr="000B26FD" w:rsidRDefault="00886DDF" w:rsidP="00DE47A3">
            <w:pPr>
              <w:rPr>
                <w:b/>
                <w:bCs/>
                <w:lang w:val="en-US"/>
              </w:rPr>
            </w:pPr>
            <w:r w:rsidRPr="000B26FD">
              <w:rPr>
                <w:b/>
                <w:bCs/>
                <w:lang w:val="en-US"/>
              </w:rPr>
              <w:t>Bioinformatics practice 1</w:t>
            </w:r>
            <w:r w:rsidR="00DE47A3" w:rsidRPr="000B26FD">
              <w:rPr>
                <w:lang w:val="en-US"/>
              </w:rPr>
              <w:t>(HJ)</w:t>
            </w:r>
          </w:p>
          <w:p w:rsidR="00886DDF" w:rsidRDefault="00886DDF" w:rsidP="00DE47A3">
            <w:pPr>
              <w:rPr>
                <w:lang w:val="en-US"/>
              </w:rPr>
            </w:pPr>
            <w:r w:rsidRPr="00886DDF">
              <w:rPr>
                <w:lang w:val="en-US"/>
              </w:rPr>
              <w:t xml:space="preserve">Software: </w:t>
            </w:r>
            <w:proofErr w:type="spellStart"/>
            <w:r w:rsidRPr="00886DDF">
              <w:rPr>
                <w:lang w:val="en-US"/>
              </w:rPr>
              <w:t>Delly</w:t>
            </w:r>
            <w:proofErr w:type="spellEnd"/>
          </w:p>
          <w:p w:rsidR="00DE47A3" w:rsidRPr="00886DDF" w:rsidRDefault="00DE47A3" w:rsidP="00DE47A3">
            <w:pPr>
              <w:rPr>
                <w:lang w:val="en-US"/>
              </w:rPr>
            </w:pPr>
          </w:p>
          <w:p w:rsidR="00886DDF" w:rsidRDefault="00886DDF" w:rsidP="00DE47A3">
            <w:pPr>
              <w:rPr>
                <w:lang w:val="en-US"/>
              </w:rPr>
            </w:pPr>
            <w:r w:rsidRPr="00886DDF">
              <w:rPr>
                <w:lang w:val="en-US"/>
              </w:rPr>
              <w:t xml:space="preserve">Data: WGS </w:t>
            </w:r>
          </w:p>
          <w:p w:rsidR="00886DDF" w:rsidRPr="00886DDF" w:rsidRDefault="00886DDF" w:rsidP="00DE47A3">
            <w:pPr>
              <w:rPr>
                <w:lang w:val="en-US"/>
              </w:rPr>
            </w:pPr>
            <w:r w:rsidRPr="00886DDF">
              <w:rPr>
                <w:lang w:val="en-US"/>
              </w:rPr>
              <w:t>RPE1 WT</w:t>
            </w:r>
          </w:p>
          <w:p w:rsidR="00886DDF" w:rsidRDefault="00886DDF" w:rsidP="00DE47A3">
            <w:pPr>
              <w:rPr>
                <w:lang w:val="en-US"/>
              </w:rPr>
            </w:pPr>
            <w:r w:rsidRPr="00886DDF">
              <w:rPr>
                <w:lang w:val="en-US"/>
              </w:rPr>
              <w:t>BM510</w:t>
            </w:r>
          </w:p>
          <w:p w:rsid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>Mixture (VAF 20% BM510)</w:t>
            </w:r>
          </w:p>
          <w:p w:rsidR="00DE47A3" w:rsidRPr="00886DDF" w:rsidRDefault="00DE47A3" w:rsidP="00DE47A3">
            <w:pPr>
              <w:rPr>
                <w:lang w:val="en-US"/>
              </w:rPr>
            </w:pPr>
          </w:p>
          <w:p w:rsidR="00886DDF" w:rsidRP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>Goal: Detect</w:t>
            </w:r>
            <w:r w:rsidRPr="00886DD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clonal and </w:t>
            </w:r>
            <w:proofErr w:type="spellStart"/>
            <w:r>
              <w:rPr>
                <w:lang w:val="en-US"/>
              </w:rPr>
              <w:t>subclonal</w:t>
            </w:r>
            <w:proofErr w:type="spellEnd"/>
            <w:r>
              <w:rPr>
                <w:lang w:val="en-US"/>
              </w:rPr>
              <w:t xml:space="preserve"> somatic SVs</w:t>
            </w:r>
          </w:p>
        </w:tc>
        <w:tc>
          <w:tcPr>
            <w:tcW w:w="3119" w:type="dxa"/>
          </w:tcPr>
          <w:p w:rsidR="00886DDF" w:rsidRPr="00DE47A3" w:rsidRDefault="00886DDF" w:rsidP="00DE47A3">
            <w:pPr>
              <w:rPr>
                <w:b/>
                <w:bCs/>
                <w:lang w:val="en-US"/>
              </w:rPr>
            </w:pPr>
            <w:r w:rsidRPr="00DE47A3">
              <w:rPr>
                <w:b/>
                <w:bCs/>
                <w:lang w:val="en-US"/>
              </w:rPr>
              <w:t>Bioinformatics practice 2</w:t>
            </w:r>
            <w:r w:rsidR="00DE47A3" w:rsidRPr="00DE47A3">
              <w:rPr>
                <w:lang w:val="en-US"/>
              </w:rPr>
              <w:t>(HJ)</w:t>
            </w:r>
          </w:p>
          <w:p w:rsid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>Software: Plotting pipeline</w:t>
            </w:r>
          </w:p>
          <w:p w:rsidR="00DE47A3" w:rsidRDefault="00DE47A3" w:rsidP="00DE47A3">
            <w:pPr>
              <w:rPr>
                <w:lang w:val="en-US"/>
              </w:rPr>
            </w:pPr>
          </w:p>
          <w:p w:rsid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>Data: Strand-seq</w:t>
            </w:r>
          </w:p>
          <w:p w:rsidR="00886DDF" w:rsidRDefault="00B3650A" w:rsidP="00DE47A3">
            <w:pPr>
              <w:rPr>
                <w:lang w:val="en-US"/>
              </w:rPr>
            </w:pPr>
            <w:r>
              <w:rPr>
                <w:lang w:val="en-US"/>
              </w:rPr>
              <w:t>WT</w:t>
            </w:r>
            <w:r w:rsidR="00886DDF">
              <w:rPr>
                <w:lang w:val="en-US"/>
              </w:rPr>
              <w:t xml:space="preserve"> 25 cells</w:t>
            </w:r>
          </w:p>
          <w:p w:rsid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>(20 good quality + 5 bad quality cells)</w:t>
            </w:r>
          </w:p>
          <w:p w:rsidR="00DE47A3" w:rsidRDefault="00DE47A3" w:rsidP="00DE47A3">
            <w:pPr>
              <w:rPr>
                <w:lang w:val="en-US"/>
              </w:rPr>
            </w:pPr>
          </w:p>
          <w:p w:rsidR="00886DDF" w:rsidRP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>Goal: Make overview plot</w:t>
            </w:r>
          </w:p>
        </w:tc>
        <w:tc>
          <w:tcPr>
            <w:tcW w:w="3118" w:type="dxa"/>
          </w:tcPr>
          <w:p w:rsidR="00886DDF" w:rsidRPr="00DE47A3" w:rsidRDefault="00886DDF" w:rsidP="00DE47A3">
            <w:pPr>
              <w:rPr>
                <w:b/>
                <w:bCs/>
                <w:lang w:val="en-US"/>
              </w:rPr>
            </w:pPr>
            <w:r w:rsidRPr="00DE47A3">
              <w:rPr>
                <w:b/>
                <w:bCs/>
                <w:lang w:val="en-US"/>
              </w:rPr>
              <w:t>Bioinformatics practice 3</w:t>
            </w:r>
            <w:r w:rsidR="00DE47A3" w:rsidRPr="000B26FD">
              <w:rPr>
                <w:lang w:val="en-US"/>
              </w:rPr>
              <w:t>(HJ)</w:t>
            </w:r>
          </w:p>
          <w:p w:rsid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 xml:space="preserve">Software: </w:t>
            </w:r>
            <w:proofErr w:type="spellStart"/>
            <w:r>
              <w:rPr>
                <w:lang w:val="en-US"/>
              </w:rPr>
              <w:t>BreakpointR</w:t>
            </w:r>
            <w:proofErr w:type="spellEnd"/>
          </w:p>
          <w:p w:rsidR="00DE47A3" w:rsidRDefault="00DE47A3" w:rsidP="00DE47A3">
            <w:pPr>
              <w:rPr>
                <w:lang w:val="en-US"/>
              </w:rPr>
            </w:pPr>
          </w:p>
          <w:p w:rsid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>Data: Strand-seq</w:t>
            </w:r>
          </w:p>
          <w:p w:rsidR="00886DDF" w:rsidRDefault="00B3650A" w:rsidP="00DE47A3">
            <w:pPr>
              <w:rPr>
                <w:lang w:val="en-US"/>
              </w:rPr>
            </w:pPr>
            <w:r>
              <w:rPr>
                <w:lang w:val="en-US"/>
              </w:rPr>
              <w:t>WT</w:t>
            </w:r>
            <w:r w:rsidR="00886DDF">
              <w:rPr>
                <w:lang w:val="en-US"/>
              </w:rPr>
              <w:t xml:space="preserve"> 20 good quality cells</w:t>
            </w:r>
          </w:p>
          <w:p w:rsidR="00DE47A3" w:rsidRDefault="00DE47A3" w:rsidP="00DE47A3">
            <w:pPr>
              <w:rPr>
                <w:lang w:val="en-US"/>
              </w:rPr>
            </w:pPr>
            <w:bookmarkStart w:id="0" w:name="_GoBack"/>
            <w:bookmarkEnd w:id="0"/>
          </w:p>
          <w:p w:rsidR="00886DDF" w:rsidRP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>Goal: Find breakpoint and explore it using UCSC genome browser</w:t>
            </w:r>
          </w:p>
        </w:tc>
        <w:tc>
          <w:tcPr>
            <w:tcW w:w="3249" w:type="dxa"/>
          </w:tcPr>
          <w:p w:rsidR="00886DDF" w:rsidRPr="00DE47A3" w:rsidRDefault="00886DDF" w:rsidP="00DE47A3">
            <w:pPr>
              <w:rPr>
                <w:b/>
                <w:bCs/>
                <w:lang w:val="en-US"/>
              </w:rPr>
            </w:pPr>
            <w:r w:rsidRPr="00DE47A3">
              <w:rPr>
                <w:b/>
                <w:bCs/>
                <w:lang w:val="en-US"/>
              </w:rPr>
              <w:t xml:space="preserve">Lecture 4 </w:t>
            </w:r>
            <w:r w:rsidRPr="00DE47A3">
              <w:rPr>
                <w:lang w:val="en-US"/>
              </w:rPr>
              <w:t>(W</w:t>
            </w:r>
            <w:r w:rsidR="00DE47A3">
              <w:rPr>
                <w:lang w:val="en-US"/>
              </w:rPr>
              <w:t>H</w:t>
            </w:r>
            <w:r w:rsidRPr="00DE47A3">
              <w:rPr>
                <w:lang w:val="en-US"/>
              </w:rPr>
              <w:t>)</w:t>
            </w:r>
          </w:p>
          <w:p w:rsid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 xml:space="preserve">Biological questions and new applications of Strand-seq </w:t>
            </w:r>
          </w:p>
          <w:p w:rsidR="00DE47A3" w:rsidRDefault="00DE47A3" w:rsidP="00DE47A3">
            <w:pPr>
              <w:rPr>
                <w:lang w:val="en-US"/>
              </w:rPr>
            </w:pPr>
          </w:p>
          <w:p w:rsidR="00DE47A3" w:rsidRDefault="00DE47A3" w:rsidP="00DE47A3">
            <w:pPr>
              <w:rPr>
                <w:lang w:val="en-US"/>
              </w:rPr>
            </w:pPr>
            <w:r>
              <w:rPr>
                <w:lang w:val="en-US"/>
              </w:rPr>
              <w:t>Evolution, inversion and TAD</w:t>
            </w:r>
          </w:p>
          <w:p w:rsidR="00886DDF" w:rsidRPr="00886DDF" w:rsidRDefault="00886DDF" w:rsidP="00DE47A3">
            <w:pPr>
              <w:rPr>
                <w:lang w:val="en-US"/>
              </w:rPr>
            </w:pPr>
          </w:p>
        </w:tc>
      </w:tr>
    </w:tbl>
    <w:p w:rsidR="001F0F55" w:rsidRPr="00DE47A3" w:rsidRDefault="00DE47A3">
      <w:pPr>
        <w:rPr>
          <w:b/>
          <w:bCs/>
          <w:sz w:val="32"/>
          <w:szCs w:val="32"/>
          <w:lang w:val="en-US"/>
        </w:rPr>
      </w:pPr>
      <w:r w:rsidRPr="00DE47A3">
        <w:rPr>
          <w:b/>
          <w:bCs/>
          <w:sz w:val="32"/>
          <w:szCs w:val="32"/>
          <w:lang w:val="en-US"/>
        </w:rPr>
        <w:t>Korbel Lab predoc course November 2019</w:t>
      </w:r>
    </w:p>
    <w:p w:rsidR="00DE47A3" w:rsidRPr="00DE47A3" w:rsidRDefault="00B948B9">
      <w:pPr>
        <w:rPr>
          <w:b/>
          <w:bCs/>
          <w:sz w:val="32"/>
          <w:szCs w:val="32"/>
          <w:lang w:val="en-US"/>
        </w:rPr>
      </w:pPr>
      <w:r w:rsidRPr="00B948B9">
        <w:rPr>
          <w:b/>
          <w:bCs/>
          <w:sz w:val="32"/>
          <w:szCs w:val="32"/>
          <w:lang w:val="en-US"/>
        </w:rPr>
        <w:t>Detecting genetic structural variation in the human genome in bulk experiments and single cells</w:t>
      </w:r>
    </w:p>
    <w:sectPr w:rsidR="00DE47A3" w:rsidRPr="00DE47A3" w:rsidSect="00886DDF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71FBC"/>
    <w:multiLevelType w:val="hybridMultilevel"/>
    <w:tmpl w:val="3CF4CBFA"/>
    <w:lvl w:ilvl="0" w:tplc="FC0C23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DF"/>
    <w:rsid w:val="000B26FD"/>
    <w:rsid w:val="001F0F55"/>
    <w:rsid w:val="00225093"/>
    <w:rsid w:val="007D2405"/>
    <w:rsid w:val="00886DDF"/>
    <w:rsid w:val="0093724C"/>
    <w:rsid w:val="00B3650A"/>
    <w:rsid w:val="00B948B9"/>
    <w:rsid w:val="00DE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85BB9"/>
  <w15:chartTrackingRefBased/>
  <w15:docId w15:val="{5C77530A-ACDE-EB4B-8181-E7758AE7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3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Hyobin Jeong</dc:creator>
  <cp:keywords/>
  <dc:description/>
  <cp:lastModifiedBy>Hyobin Jeong</cp:lastModifiedBy>
  <cp:revision>5</cp:revision>
  <dcterms:created xsi:type="dcterms:W3CDTF">2019-10-15T14:27:00Z</dcterms:created>
  <dcterms:modified xsi:type="dcterms:W3CDTF">2019-10-18T08:33:00Z</dcterms:modified>
</cp:coreProperties>
</file>