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4816" w14:textId="5B7E74D6" w:rsidR="0024790C" w:rsidRDefault="0024790C" w:rsidP="0024790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모바일 프로그래밍 </w:t>
      </w:r>
      <w:r w:rsidR="001A69E5"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 xml:space="preserve">주차 과제 </w:t>
      </w:r>
    </w:p>
    <w:p w14:paraId="3908F557" w14:textId="659446E7" w:rsidR="0024790C" w:rsidRDefault="0024790C" w:rsidP="0024790C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 최정선 / 학번:201720647</w:t>
      </w:r>
    </w:p>
    <w:p w14:paraId="0470F559" w14:textId="3BE2C6F6" w:rsidR="0024790C" w:rsidRDefault="0097603E" w:rsidP="0024790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안드로이드 앱을 구성하는 레이아웃(</w:t>
      </w:r>
      <w:r>
        <w:rPr>
          <w:b/>
          <w:bCs/>
          <w:sz w:val="22"/>
        </w:rPr>
        <w:t>Layout)</w:t>
      </w:r>
      <w:r>
        <w:rPr>
          <w:rFonts w:hint="eastAsia"/>
          <w:b/>
          <w:bCs/>
          <w:sz w:val="22"/>
        </w:rPr>
        <w:t>과 위젯(</w:t>
      </w:r>
      <w:r>
        <w:rPr>
          <w:b/>
          <w:bCs/>
          <w:sz w:val="22"/>
        </w:rPr>
        <w:t xml:space="preserve">Widget)에 </w:t>
      </w:r>
      <w:r>
        <w:rPr>
          <w:rFonts w:hint="eastAsia"/>
          <w:b/>
          <w:bCs/>
          <w:sz w:val="22"/>
        </w:rPr>
        <w:t>대해서 인터넷 검색을 통해 정리하세요</w:t>
      </w:r>
      <w:r w:rsidR="0024790C" w:rsidRPr="0024790C">
        <w:rPr>
          <w:rFonts w:hint="eastAsia"/>
          <w:b/>
          <w:bCs/>
          <w:sz w:val="22"/>
        </w:rPr>
        <w:t>.</w:t>
      </w:r>
    </w:p>
    <w:p w14:paraId="05F7ACDA" w14:textId="7FA595AD" w:rsidR="004079AA" w:rsidRPr="004E7CFE" w:rsidRDefault="004079AA" w:rsidP="004079AA">
      <w:pPr>
        <w:pStyle w:val="a3"/>
        <w:ind w:leftChars="0" w:left="760"/>
        <w:jc w:val="left"/>
        <w:rPr>
          <w:b/>
          <w:bCs/>
          <w:color w:val="4472C4" w:themeColor="accent1"/>
          <w:sz w:val="22"/>
        </w:rPr>
      </w:pPr>
      <w:r w:rsidRPr="004E7CFE">
        <w:rPr>
          <w:rFonts w:hint="eastAsia"/>
          <w:b/>
          <w:bCs/>
          <w:color w:val="4472C4" w:themeColor="accent1"/>
          <w:sz w:val="22"/>
        </w:rPr>
        <w:t>레이아웃</w:t>
      </w:r>
    </w:p>
    <w:p w14:paraId="4C9666FF" w14:textId="34C48927" w:rsidR="00CC2C83" w:rsidRPr="004E7CFE" w:rsidRDefault="00CC2C83" w:rsidP="00CC2C83">
      <w:pPr>
        <w:pStyle w:val="a3"/>
        <w:ind w:leftChars="0" w:left="760"/>
        <w:jc w:val="left"/>
        <w:rPr>
          <w:sz w:val="22"/>
        </w:rPr>
      </w:pPr>
      <w:r w:rsidRPr="004E7CFE">
        <w:rPr>
          <w:rFonts w:hint="eastAsia"/>
          <w:sz w:val="22"/>
        </w:rPr>
        <w:t xml:space="preserve">레이아웃은 </w:t>
      </w:r>
      <w:r w:rsidRPr="004E7CFE">
        <w:rPr>
          <w:sz w:val="22"/>
        </w:rPr>
        <w:t xml:space="preserve">ViewGroup </w:t>
      </w:r>
      <w:r w:rsidRPr="004E7CFE">
        <w:rPr>
          <w:rFonts w:hint="eastAsia"/>
          <w:sz w:val="22"/>
        </w:rPr>
        <w:t>클래스로부터 상속받으며 내부에 무엇을 담는 용도로 쓰인다,</w:t>
      </w:r>
      <w:r w:rsidRPr="004E7CFE">
        <w:rPr>
          <w:sz w:val="22"/>
        </w:rPr>
        <w:t xml:space="preserve"> </w:t>
      </w:r>
      <w:r w:rsidRPr="004E7CFE">
        <w:rPr>
          <w:rFonts w:hint="eastAsia"/>
          <w:sz w:val="22"/>
        </w:rPr>
        <w:t>즉 레이아웃 안에 존재하는 위젯을 배치하게 해준다.</w:t>
      </w:r>
      <w:r w:rsidRPr="004E7CFE">
        <w:rPr>
          <w:sz w:val="22"/>
        </w:rPr>
        <w:t xml:space="preserve"> </w:t>
      </w:r>
      <w:r w:rsidRPr="004E7CFE">
        <w:rPr>
          <w:rFonts w:hint="eastAsia"/>
          <w:sz w:val="22"/>
        </w:rPr>
        <w:t>레이아웃중에서 가장 많이 사용되는 것은 리니어 레이아웃(</w:t>
      </w:r>
      <w:r w:rsidRPr="004E7CFE">
        <w:rPr>
          <w:sz w:val="22"/>
        </w:rPr>
        <w:t>LinearLayout)</w:t>
      </w:r>
      <w:r w:rsidRPr="004E7CFE">
        <w:rPr>
          <w:rFonts w:hint="eastAsia"/>
          <w:sz w:val="22"/>
        </w:rPr>
        <w:t>으로 선형 레이아웃이라고 한다.</w:t>
      </w:r>
    </w:p>
    <w:p w14:paraId="53AEF04D" w14:textId="17CC592B" w:rsidR="00CC2C83" w:rsidRPr="004E7CFE" w:rsidRDefault="00CC2C83" w:rsidP="00CC2C83">
      <w:pPr>
        <w:pStyle w:val="a3"/>
        <w:ind w:leftChars="0" w:left="760"/>
        <w:jc w:val="left"/>
        <w:rPr>
          <w:sz w:val="22"/>
        </w:rPr>
      </w:pPr>
      <w:r w:rsidRPr="004E7CFE">
        <w:rPr>
          <w:rFonts w:hint="eastAsia"/>
          <w:sz w:val="22"/>
        </w:rPr>
        <w:t>레이아웃에는 다음과 같은 대표적인 속성이 있다</w:t>
      </w:r>
      <w:r w:rsidRPr="004E7CFE">
        <w:rPr>
          <w:sz w:val="22"/>
        </w:rPr>
        <w:t xml:space="preserve">. </w:t>
      </w:r>
      <w:r w:rsidRPr="004E7CFE">
        <w:rPr>
          <w:rFonts w:hint="eastAsia"/>
          <w:sz w:val="22"/>
        </w:rPr>
        <w:t>레이아웃에만 적용되는 것은 아니지만 레이아웃에서 자주 사용되는 속성이다.</w:t>
      </w:r>
    </w:p>
    <w:p w14:paraId="158573E1" w14:textId="424CE5BA" w:rsidR="00CC2C83" w:rsidRPr="004E7CFE" w:rsidRDefault="00CC2C83" w:rsidP="00CC2C8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4E7CFE">
        <w:rPr>
          <w:sz w:val="22"/>
        </w:rPr>
        <w:t>orientation</w:t>
      </w:r>
    </w:p>
    <w:p w14:paraId="6A0AFB05" w14:textId="0699ACBF" w:rsidR="00CC2C83" w:rsidRPr="004E7CFE" w:rsidRDefault="00CC2C83" w:rsidP="00CC2C83">
      <w:pPr>
        <w:pStyle w:val="a3"/>
        <w:ind w:leftChars="0" w:left="1120"/>
        <w:jc w:val="left"/>
        <w:rPr>
          <w:sz w:val="22"/>
        </w:rPr>
      </w:pPr>
      <w:r w:rsidRPr="004E7CFE">
        <w:rPr>
          <w:rFonts w:hint="eastAsia"/>
          <w:sz w:val="22"/>
        </w:rPr>
        <w:t>레이아웃 안에 배치할 위젯의 수직 또는 수평방향을 설정한다</w:t>
      </w:r>
      <w:r w:rsidRPr="004E7CFE">
        <w:rPr>
          <w:sz w:val="22"/>
        </w:rPr>
        <w:t>.</w:t>
      </w:r>
    </w:p>
    <w:p w14:paraId="299424EE" w14:textId="759FA855" w:rsidR="00CC2C83" w:rsidRPr="004E7CFE" w:rsidRDefault="00CC2C83" w:rsidP="00CC2C8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4E7CFE">
        <w:rPr>
          <w:sz w:val="22"/>
        </w:rPr>
        <w:t>gravity</w:t>
      </w:r>
    </w:p>
    <w:p w14:paraId="13C131C9" w14:textId="723779CD" w:rsidR="00CC2C83" w:rsidRPr="004E7CFE" w:rsidRDefault="00CC2C83" w:rsidP="00CC2C83">
      <w:pPr>
        <w:pStyle w:val="a3"/>
        <w:ind w:leftChars="0" w:left="1120"/>
        <w:jc w:val="left"/>
        <w:rPr>
          <w:sz w:val="22"/>
        </w:rPr>
      </w:pPr>
      <w:r w:rsidRPr="004E7CFE">
        <w:rPr>
          <w:rFonts w:hint="eastAsia"/>
          <w:sz w:val="22"/>
        </w:rPr>
        <w:t>레이아웃 안에 배치할 위젯의 정렬방향을 좌측,</w:t>
      </w:r>
      <w:r w:rsidRPr="004E7CFE">
        <w:rPr>
          <w:sz w:val="22"/>
        </w:rPr>
        <w:t xml:space="preserve"> </w:t>
      </w:r>
      <w:r w:rsidRPr="004E7CFE">
        <w:rPr>
          <w:rFonts w:hint="eastAsia"/>
          <w:sz w:val="22"/>
        </w:rPr>
        <w:t>우측</w:t>
      </w:r>
      <w:r w:rsidRPr="004E7CFE">
        <w:rPr>
          <w:sz w:val="22"/>
        </w:rPr>
        <w:t xml:space="preserve">, </w:t>
      </w:r>
      <w:r w:rsidRPr="004E7CFE">
        <w:rPr>
          <w:rFonts w:hint="eastAsia"/>
          <w:sz w:val="22"/>
        </w:rPr>
        <w:t>중앙 등으로 설정한다.</w:t>
      </w:r>
    </w:p>
    <w:p w14:paraId="0654E3ED" w14:textId="51CCDD69" w:rsidR="00CC2C83" w:rsidRPr="004E7CFE" w:rsidRDefault="00CC2C83" w:rsidP="00CC2C8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4E7CFE">
        <w:rPr>
          <w:sz w:val="22"/>
        </w:rPr>
        <w:t>padding</w:t>
      </w:r>
    </w:p>
    <w:p w14:paraId="581F59B0" w14:textId="67EA95D9" w:rsidR="00CC2C83" w:rsidRPr="004E7CFE" w:rsidRDefault="00CC2C83" w:rsidP="00CC2C83">
      <w:pPr>
        <w:pStyle w:val="a3"/>
        <w:ind w:leftChars="0" w:left="1120"/>
        <w:jc w:val="left"/>
        <w:rPr>
          <w:sz w:val="22"/>
        </w:rPr>
      </w:pPr>
      <w:r w:rsidRPr="004E7CFE">
        <w:rPr>
          <w:rFonts w:hint="eastAsia"/>
          <w:sz w:val="22"/>
        </w:rPr>
        <w:t>레이아웃 안에서 배치할 위젯의 여백을 설정한다.</w:t>
      </w:r>
    </w:p>
    <w:p w14:paraId="59752C40" w14:textId="427CF998" w:rsidR="00CC2C83" w:rsidRPr="004E7CFE" w:rsidRDefault="00CC2C83" w:rsidP="00CC2C8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4E7CFE">
        <w:rPr>
          <w:sz w:val="22"/>
        </w:rPr>
        <w:t>layout_weight</w:t>
      </w:r>
    </w:p>
    <w:p w14:paraId="215E8765" w14:textId="0A2ABFAC" w:rsidR="00CC2C83" w:rsidRPr="004E7CFE" w:rsidRDefault="00CC2C83" w:rsidP="00CC2C83">
      <w:pPr>
        <w:pStyle w:val="a3"/>
        <w:ind w:leftChars="0" w:left="1120"/>
        <w:jc w:val="left"/>
        <w:rPr>
          <w:sz w:val="22"/>
        </w:rPr>
      </w:pPr>
      <w:r w:rsidRPr="004E7CFE">
        <w:rPr>
          <w:rFonts w:hint="eastAsia"/>
          <w:sz w:val="22"/>
        </w:rPr>
        <w:t>레이아웃이 전체 화면에서 차지하는 공간의 가중값을 설정하는데,</w:t>
      </w:r>
      <w:r w:rsidRPr="004E7CFE">
        <w:rPr>
          <w:sz w:val="22"/>
        </w:rPr>
        <w:t xml:space="preserve"> </w:t>
      </w:r>
      <w:r w:rsidRPr="004E7CFE">
        <w:rPr>
          <w:rFonts w:hint="eastAsia"/>
          <w:sz w:val="22"/>
        </w:rPr>
        <w:t>여러 개의 레이아웃이 중복될 때 주로 사용한다.</w:t>
      </w:r>
    </w:p>
    <w:p w14:paraId="21E08306" w14:textId="43923FFA" w:rsidR="00CC2C83" w:rsidRPr="004E7CFE" w:rsidRDefault="00CC2C83" w:rsidP="00CC2C8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4E7CFE">
        <w:rPr>
          <w:rFonts w:hint="eastAsia"/>
          <w:sz w:val="22"/>
        </w:rPr>
        <w:t>b</w:t>
      </w:r>
      <w:r w:rsidRPr="004E7CFE">
        <w:rPr>
          <w:sz w:val="22"/>
        </w:rPr>
        <w:t>aselineAligned</w:t>
      </w:r>
    </w:p>
    <w:p w14:paraId="5DCBCF81" w14:textId="56FE7FF4" w:rsidR="004079AA" w:rsidRPr="0090698D" w:rsidRDefault="004079AA" w:rsidP="0090698D">
      <w:pPr>
        <w:pStyle w:val="a3"/>
        <w:ind w:leftChars="0" w:left="1120"/>
        <w:jc w:val="left"/>
        <w:rPr>
          <w:sz w:val="22"/>
        </w:rPr>
      </w:pPr>
      <w:r w:rsidRPr="004E7CFE">
        <w:rPr>
          <w:rFonts w:hint="eastAsia"/>
          <w:sz w:val="22"/>
        </w:rPr>
        <w:t>레이아웃 안에 배치할 위젯을 보기 좋게 정렬한다.</w:t>
      </w:r>
    </w:p>
    <w:p w14:paraId="3E5C77C9" w14:textId="4698DB86" w:rsidR="004079AA" w:rsidRPr="0090698D" w:rsidRDefault="004079AA" w:rsidP="004079AA">
      <w:pPr>
        <w:ind w:left="760"/>
        <w:jc w:val="left"/>
        <w:rPr>
          <w:b/>
          <w:bCs/>
          <w:sz w:val="22"/>
        </w:rPr>
      </w:pPr>
      <w:r w:rsidRPr="0090698D">
        <w:rPr>
          <w:rFonts w:hint="eastAsia"/>
          <w:b/>
          <w:bCs/>
          <w:sz w:val="22"/>
        </w:rPr>
        <w:t>레이아웃의 종류로는 다음과 같이 있다.</w:t>
      </w:r>
    </w:p>
    <w:p w14:paraId="712A6FE1" w14:textId="1F3EDA69" w:rsidR="004079AA" w:rsidRPr="004E7CFE" w:rsidRDefault="004079AA" w:rsidP="004079AA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4E7CFE">
        <w:rPr>
          <w:rFonts w:hint="eastAsia"/>
          <w:sz w:val="22"/>
        </w:rPr>
        <w:t>리니어레이아웃 (</w:t>
      </w:r>
      <w:r w:rsidRPr="004E7CFE">
        <w:rPr>
          <w:sz w:val="22"/>
        </w:rPr>
        <w:t>LinearLayout</w:t>
      </w:r>
      <w:r w:rsidR="00F17D3F" w:rsidRPr="004E7CFE">
        <w:rPr>
          <w:sz w:val="22"/>
        </w:rPr>
        <w:t xml:space="preserve">; </w:t>
      </w:r>
      <w:r w:rsidR="00F17D3F" w:rsidRPr="004E7CFE">
        <w:rPr>
          <w:rFonts w:hint="eastAsia"/>
          <w:sz w:val="22"/>
        </w:rPr>
        <w:t>선형 레이아웃)</w:t>
      </w:r>
    </w:p>
    <w:p w14:paraId="0C3F6A5C" w14:textId="71204444" w:rsidR="004079AA" w:rsidRPr="004E7CFE" w:rsidRDefault="004079AA" w:rsidP="004079AA">
      <w:pPr>
        <w:pStyle w:val="a3"/>
        <w:ind w:leftChars="0" w:left="1120"/>
        <w:jc w:val="left"/>
        <w:rPr>
          <w:sz w:val="22"/>
        </w:rPr>
      </w:pPr>
      <w:r w:rsidRPr="004E7CFE">
        <w:rPr>
          <w:sz w:val="22"/>
        </w:rPr>
        <w:t xml:space="preserve">레이아웃의 </w:t>
      </w:r>
      <w:r w:rsidRPr="004E7CFE">
        <w:rPr>
          <w:rFonts w:hint="eastAsia"/>
          <w:sz w:val="22"/>
        </w:rPr>
        <w:t>왼쪽 위부터 아래쪽 또는 오른쪽으로 차례로 배치한다.</w:t>
      </w:r>
    </w:p>
    <w:p w14:paraId="514C2E1F" w14:textId="3112B186" w:rsidR="004079AA" w:rsidRPr="004E7CFE" w:rsidRDefault="004079AA" w:rsidP="00F17D3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4E7CFE">
        <w:rPr>
          <w:rFonts w:hint="eastAsia"/>
          <w:sz w:val="22"/>
        </w:rPr>
        <w:lastRenderedPageBreak/>
        <w:t>렐러티브레이아웃(R</w:t>
      </w:r>
      <w:r w:rsidRPr="004E7CFE">
        <w:rPr>
          <w:sz w:val="22"/>
        </w:rPr>
        <w:t>ealative Layout</w:t>
      </w:r>
      <w:r w:rsidR="00F17D3F" w:rsidRPr="004E7CFE">
        <w:rPr>
          <w:sz w:val="22"/>
        </w:rPr>
        <w:t xml:space="preserve">; </w:t>
      </w:r>
      <w:r w:rsidR="00F17D3F" w:rsidRPr="004E7CFE">
        <w:rPr>
          <w:rFonts w:hint="eastAsia"/>
          <w:sz w:val="22"/>
        </w:rPr>
        <w:t>상대 레이아웃</w:t>
      </w:r>
      <w:r w:rsidRPr="004E7CFE">
        <w:rPr>
          <w:sz w:val="22"/>
        </w:rPr>
        <w:t>)</w:t>
      </w:r>
    </w:p>
    <w:p w14:paraId="001E9A50" w14:textId="418F76AE" w:rsidR="00F17D3F" w:rsidRPr="004E7CFE" w:rsidRDefault="00F17D3F" w:rsidP="00F17D3F">
      <w:pPr>
        <w:pStyle w:val="a3"/>
        <w:ind w:leftChars="0" w:left="1120"/>
        <w:jc w:val="left"/>
        <w:rPr>
          <w:sz w:val="22"/>
        </w:rPr>
      </w:pPr>
      <w:r w:rsidRPr="004E7CFE">
        <w:rPr>
          <w:rFonts w:hint="eastAsia"/>
          <w:sz w:val="22"/>
        </w:rPr>
        <w:t>위젯 자신이 속한 레이아웃의 상하좌우 위치를 지정하여 배치하거나 다른 위젯으로부터 상대적인 위치를 지정한다.</w:t>
      </w:r>
    </w:p>
    <w:p w14:paraId="5FE06DCF" w14:textId="6D6D4659" w:rsidR="004079AA" w:rsidRPr="004E7CFE" w:rsidRDefault="004079AA" w:rsidP="00F17D3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4E7CFE">
        <w:rPr>
          <w:rFonts w:hint="eastAsia"/>
          <w:sz w:val="22"/>
        </w:rPr>
        <w:t>테이블레이아웃 (</w:t>
      </w:r>
      <w:r w:rsidRPr="004E7CFE">
        <w:rPr>
          <w:sz w:val="22"/>
        </w:rPr>
        <w:t>TableLayout)</w:t>
      </w:r>
    </w:p>
    <w:p w14:paraId="29EC6862" w14:textId="342B8B98" w:rsidR="00F17D3F" w:rsidRPr="004E7CFE" w:rsidRDefault="00F17D3F" w:rsidP="00F17D3F">
      <w:pPr>
        <w:pStyle w:val="a3"/>
        <w:ind w:leftChars="0" w:left="1120"/>
        <w:jc w:val="left"/>
        <w:rPr>
          <w:sz w:val="22"/>
        </w:rPr>
      </w:pPr>
      <w:r w:rsidRPr="004E7CFE">
        <w:rPr>
          <w:rFonts w:hint="eastAsia"/>
          <w:sz w:val="22"/>
        </w:rPr>
        <w:t>위젯을 행과 열의 개수를 지정한 테이블 형태로 배열한다.</w:t>
      </w:r>
    </w:p>
    <w:p w14:paraId="2F718905" w14:textId="1F5C37C7" w:rsidR="00F17D3F" w:rsidRPr="004E7CFE" w:rsidRDefault="004079AA" w:rsidP="00F17D3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4E7CFE">
        <w:rPr>
          <w:rFonts w:hint="eastAsia"/>
          <w:sz w:val="22"/>
        </w:rPr>
        <w:t>그리드레이아웃 (</w:t>
      </w:r>
      <w:r w:rsidRPr="004E7CFE">
        <w:rPr>
          <w:sz w:val="22"/>
        </w:rPr>
        <w:t>GridLayout)</w:t>
      </w:r>
    </w:p>
    <w:p w14:paraId="4F56665B" w14:textId="0887BB39" w:rsidR="00F17D3F" w:rsidRPr="004E7CFE" w:rsidRDefault="00F17D3F" w:rsidP="00F17D3F">
      <w:pPr>
        <w:pStyle w:val="a3"/>
        <w:ind w:leftChars="0" w:left="1120"/>
        <w:jc w:val="left"/>
        <w:rPr>
          <w:sz w:val="22"/>
        </w:rPr>
      </w:pPr>
      <w:r w:rsidRPr="004E7CFE">
        <w:rPr>
          <w:rFonts w:hint="eastAsia"/>
          <w:sz w:val="22"/>
        </w:rPr>
        <w:t>테이블레이아웃과 비슷하지만 행 또는 열을 확장하여 다양하게 배치할 때 더 편리하다.</w:t>
      </w:r>
    </w:p>
    <w:p w14:paraId="0847F531" w14:textId="33DF6F55" w:rsidR="004079AA" w:rsidRPr="004E7CFE" w:rsidRDefault="004079AA" w:rsidP="00F17D3F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4E7CFE">
        <w:rPr>
          <w:rFonts w:hint="eastAsia"/>
          <w:sz w:val="22"/>
        </w:rPr>
        <w:t xml:space="preserve">프레임레이아웃 </w:t>
      </w:r>
      <w:r w:rsidRPr="004E7CFE">
        <w:rPr>
          <w:sz w:val="22"/>
        </w:rPr>
        <w:t>(FrameLayout)</w:t>
      </w:r>
    </w:p>
    <w:p w14:paraId="780C86D7" w14:textId="5DC3BA27" w:rsidR="00F17D3F" w:rsidRDefault="00F17D3F" w:rsidP="00F17D3F">
      <w:pPr>
        <w:pStyle w:val="a3"/>
        <w:ind w:leftChars="0" w:left="1120"/>
        <w:jc w:val="left"/>
        <w:rPr>
          <w:sz w:val="22"/>
        </w:rPr>
      </w:pPr>
      <w:r w:rsidRPr="004E7CFE">
        <w:rPr>
          <w:rFonts w:hint="eastAsia"/>
          <w:sz w:val="22"/>
        </w:rPr>
        <w:t>위젯을 왼쪽 위에 일률적으로 겹쳐서 배치하여 중복되어 보이는 효과를 낼 수 있다.</w:t>
      </w:r>
      <w:r w:rsidRPr="004E7CFE">
        <w:rPr>
          <w:sz w:val="22"/>
        </w:rPr>
        <w:t xml:space="preserve"> </w:t>
      </w:r>
      <w:r w:rsidRPr="004E7CFE">
        <w:rPr>
          <w:rFonts w:hint="eastAsia"/>
          <w:sz w:val="22"/>
        </w:rPr>
        <w:t>여러 개의 위젯을 배치한 후 상황에 따라서 필요한 위젯을 보이는 방식에 주로 활용한다.</w:t>
      </w:r>
    </w:p>
    <w:p w14:paraId="7339D06D" w14:textId="141E3FC2" w:rsidR="004E7CFE" w:rsidRDefault="004E7CFE" w:rsidP="004E7CFE">
      <w:pPr>
        <w:pStyle w:val="a3"/>
        <w:ind w:leftChars="0" w:left="760"/>
        <w:jc w:val="left"/>
        <w:rPr>
          <w:b/>
          <w:bCs/>
          <w:color w:val="4472C4" w:themeColor="accent1"/>
          <w:sz w:val="22"/>
        </w:rPr>
      </w:pPr>
      <w:r>
        <w:rPr>
          <w:rFonts w:hint="eastAsia"/>
          <w:b/>
          <w:bCs/>
          <w:color w:val="4472C4" w:themeColor="accent1"/>
          <w:sz w:val="22"/>
        </w:rPr>
        <w:t>위젯</w:t>
      </w:r>
    </w:p>
    <w:p w14:paraId="6780AC19" w14:textId="538AA102" w:rsidR="004E7CFE" w:rsidRDefault="008273EB" w:rsidP="004E7CF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위젯은 넓은 의미로 </w:t>
      </w:r>
      <w:r>
        <w:rPr>
          <w:sz w:val="22"/>
        </w:rPr>
        <w:t>View</w:t>
      </w:r>
      <w:r>
        <w:rPr>
          <w:rFonts w:hint="eastAsia"/>
          <w:sz w:val="22"/>
        </w:rPr>
        <w:t>클래스 하위의 모든 클래스를 지칭하고,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좁은 의미로는 레이아웃 이외의 클래스를 지칭한다.</w:t>
      </w:r>
      <w:r>
        <w:rPr>
          <w:sz w:val="22"/>
        </w:rPr>
        <w:t xml:space="preserve"> </w:t>
      </w:r>
      <w:r>
        <w:rPr>
          <w:sz w:val="22"/>
        </w:rPr>
        <w:br/>
      </w:r>
      <w:r>
        <w:rPr>
          <w:rFonts w:hint="eastAsia"/>
          <w:sz w:val="22"/>
        </w:rPr>
        <w:t>위젯은 단독으로 존재하지 않으며,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위젯을 담아 배치하는 틀이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바로 레이아웃이다.</w:t>
      </w:r>
      <w:r>
        <w:rPr>
          <w:sz w:val="22"/>
        </w:rPr>
        <w:t xml:space="preserve">  </w:t>
      </w:r>
      <w:proofErr w:type="spellStart"/>
      <w:r>
        <w:rPr>
          <w:rFonts w:hint="eastAsia"/>
          <w:sz w:val="22"/>
        </w:rPr>
        <w:t>텍스트뷰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버튼,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라디오버튼,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이미지 등이 모두 위젯에 속한다.</w:t>
      </w:r>
    </w:p>
    <w:p w14:paraId="084F9E2D" w14:textId="77777777" w:rsidR="008273EB" w:rsidRPr="004E7CFE" w:rsidRDefault="008273EB" w:rsidP="004E7CFE">
      <w:pPr>
        <w:pStyle w:val="a3"/>
        <w:ind w:leftChars="0" w:left="760"/>
        <w:jc w:val="left"/>
        <w:rPr>
          <w:sz w:val="22"/>
        </w:rPr>
      </w:pPr>
    </w:p>
    <w:p w14:paraId="59F74372" w14:textId="37764593" w:rsidR="0024790C" w:rsidRPr="0090698D" w:rsidRDefault="0097603E" w:rsidP="0090698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90698D">
        <w:rPr>
          <w:rFonts w:hint="eastAsia"/>
          <w:b/>
          <w:bCs/>
          <w:sz w:val="22"/>
        </w:rPr>
        <w:t xml:space="preserve">안드로이드 앱을 실행시키면 </w:t>
      </w:r>
      <w:r w:rsidRPr="0090698D">
        <w:rPr>
          <w:b/>
          <w:bCs/>
          <w:sz w:val="22"/>
        </w:rPr>
        <w:t>“</w:t>
      </w:r>
      <w:r w:rsidRPr="0090698D">
        <w:rPr>
          <w:rFonts w:hint="eastAsia"/>
          <w:b/>
          <w:bCs/>
          <w:sz w:val="22"/>
        </w:rPr>
        <w:t>반갑습니다.</w:t>
      </w:r>
      <w:r w:rsidRPr="0090698D">
        <w:rPr>
          <w:b/>
          <w:bCs/>
          <w:sz w:val="22"/>
        </w:rPr>
        <w:t>”</w:t>
      </w:r>
      <w:r w:rsidRPr="0090698D">
        <w:rPr>
          <w:rFonts w:hint="eastAsia"/>
          <w:b/>
          <w:bCs/>
          <w:sz w:val="22"/>
        </w:rPr>
        <w:t xml:space="preserve">를 출력하도록 </w:t>
      </w:r>
      <w:r w:rsidRPr="0090698D">
        <w:rPr>
          <w:b/>
          <w:bCs/>
          <w:sz w:val="22"/>
        </w:rPr>
        <w:t>XML</w:t>
      </w:r>
      <w:r w:rsidRPr="0090698D">
        <w:rPr>
          <w:rFonts w:hint="eastAsia"/>
          <w:b/>
          <w:bCs/>
          <w:sz w:val="22"/>
        </w:rPr>
        <w:t xml:space="preserve">파일을 </w:t>
      </w:r>
      <w:r w:rsidR="005D4463" w:rsidRPr="0090698D">
        <w:rPr>
          <w:rFonts w:hint="eastAsia"/>
          <w:b/>
          <w:bCs/>
          <w:sz w:val="22"/>
        </w:rPr>
        <w:t>작성하세요</w:t>
      </w:r>
      <w:r w:rsidR="005D4463" w:rsidRPr="0090698D">
        <w:rPr>
          <w:b/>
          <w:bCs/>
          <w:sz w:val="22"/>
        </w:rPr>
        <w:t>. (</w:t>
      </w:r>
      <w:r w:rsidRPr="0090698D">
        <w:rPr>
          <w:rFonts w:hint="eastAsia"/>
          <w:b/>
          <w:bCs/>
          <w:sz w:val="22"/>
        </w:rPr>
        <w:t>이클립스 상에서 x</w:t>
      </w:r>
      <w:r w:rsidRPr="0090698D">
        <w:rPr>
          <w:b/>
          <w:bCs/>
          <w:sz w:val="22"/>
        </w:rPr>
        <w:t>ml</w:t>
      </w:r>
      <w:r w:rsidRPr="0090698D">
        <w:rPr>
          <w:rFonts w:hint="eastAsia"/>
          <w:b/>
          <w:bCs/>
          <w:sz w:val="22"/>
        </w:rPr>
        <w:t>파일을 가져와도 됩니다.</w:t>
      </w:r>
      <w:r w:rsidRPr="0090698D">
        <w:rPr>
          <w:b/>
          <w:bCs/>
          <w:sz w:val="22"/>
        </w:rPr>
        <w:t>)</w:t>
      </w:r>
      <w:r w:rsidR="0024790C" w:rsidRPr="0090698D">
        <w:rPr>
          <w:rFonts w:hint="eastAsia"/>
          <w:b/>
          <w:bCs/>
          <w:sz w:val="22"/>
        </w:rPr>
        <w:t>.</w:t>
      </w:r>
    </w:p>
    <w:p w14:paraId="0CBC4DE5" w14:textId="6ECCB9EB" w:rsidR="00CC2C83" w:rsidRPr="0097603E" w:rsidRDefault="00CC2C83" w:rsidP="00CC2C83">
      <w:pPr>
        <w:pStyle w:val="a3"/>
        <w:ind w:leftChars="0" w:left="760"/>
        <w:jc w:val="left"/>
        <w:rPr>
          <w:b/>
          <w:bCs/>
          <w:sz w:val="22"/>
        </w:rPr>
      </w:pPr>
    </w:p>
    <w:p w14:paraId="4025C358" w14:textId="1627D1DF" w:rsidR="00CC2C83" w:rsidRDefault="00793C70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 w:val="22"/>
        </w:rPr>
        <w:t>.</w:t>
      </w:r>
      <w:r w:rsidR="00CC2C83" w:rsidRPr="00CC2C83">
        <w:rPr>
          <w:rFonts w:ascii="Courier New" w:hAnsi="Courier New" w:cs="Courier New"/>
          <w:color w:val="008080"/>
          <w:kern w:val="0"/>
          <w:szCs w:val="20"/>
        </w:rPr>
        <w:t xml:space="preserve"> </w:t>
      </w:r>
      <w:r w:rsidR="00CC2C83">
        <w:rPr>
          <w:rFonts w:ascii="Courier New" w:hAnsi="Courier New" w:cs="Courier New"/>
          <w:color w:val="008080"/>
          <w:kern w:val="0"/>
          <w:szCs w:val="20"/>
        </w:rPr>
        <w:t>&lt;</w:t>
      </w:r>
      <w:r w:rsidR="00CC2C83">
        <w:rPr>
          <w:rFonts w:ascii="Courier New" w:hAnsi="Courier New" w:cs="Courier New"/>
          <w:color w:val="3F7F7F"/>
          <w:kern w:val="0"/>
          <w:szCs w:val="20"/>
        </w:rPr>
        <w:t>LinearLayout</w:t>
      </w:r>
      <w:r w:rsidR="00CC2C83">
        <w:rPr>
          <w:rFonts w:ascii="Courier New" w:hAnsi="Courier New" w:cs="Courier New"/>
          <w:kern w:val="0"/>
          <w:szCs w:val="20"/>
        </w:rPr>
        <w:t xml:space="preserve"> </w:t>
      </w:r>
      <w:r w:rsidR="00CC2C83">
        <w:rPr>
          <w:rFonts w:ascii="Courier New" w:hAnsi="Courier New" w:cs="Courier New"/>
          <w:color w:val="7F007F"/>
          <w:kern w:val="0"/>
          <w:szCs w:val="20"/>
        </w:rPr>
        <w:t>xmlns:android</w:t>
      </w:r>
      <w:r w:rsidR="00CC2C83">
        <w:rPr>
          <w:rFonts w:ascii="Courier New" w:hAnsi="Courier New" w:cs="Courier New"/>
          <w:color w:val="000000"/>
          <w:kern w:val="0"/>
          <w:szCs w:val="20"/>
        </w:rPr>
        <w:t>=</w:t>
      </w:r>
      <w:r w:rsidR="00CC2C83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"http://schemas.android.com/apk/res/android"</w:t>
      </w:r>
    </w:p>
    <w:p w14:paraId="03C3DC77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0BED7E60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"fill_parent"</w:t>
      </w:r>
    </w:p>
    <w:p w14:paraId="3115E4BE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"vertical"</w:t>
      </w:r>
    </w:p>
    <w:p w14:paraId="2FF52BE2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6BA1554A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751F012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TextView</w:t>
      </w:r>
    </w:p>
    <w:p w14:paraId="0D73A381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285451D9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"wrap_content"</w:t>
      </w:r>
    </w:p>
    <w:p w14:paraId="45D4BE55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반갑습니다</w:t>
      </w:r>
      <w:r>
        <w:rPr>
          <w:rFonts w:ascii="Courier New" w:hAnsi="Courier New" w:cs="Courier New"/>
          <w:i/>
          <w:iCs/>
          <w:color w:val="2A00FF"/>
          <w:kern w:val="0"/>
          <w:szCs w:val="20"/>
          <w:u w:val="single"/>
        </w:rPr>
        <w:t>."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14:paraId="0D96AE2E" w14:textId="77777777" w:rsidR="00CC2C83" w:rsidRDefault="00CC2C83" w:rsidP="00CC2C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14:paraId="477C1118" w14:textId="317131ED" w:rsidR="00A04BF3" w:rsidRDefault="00CC2C83" w:rsidP="00CC2C83">
      <w:pPr>
        <w:pStyle w:val="a3"/>
        <w:ind w:leftChars="0" w:left="760" w:firstLineChars="100" w:firstLine="2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14:paraId="5E9531D4" w14:textId="6458CCC5" w:rsidR="0093769C" w:rsidRDefault="0093769C" w:rsidP="00CC2C83">
      <w:pPr>
        <w:pStyle w:val="a3"/>
        <w:ind w:leftChars="0" w:left="760" w:firstLineChars="100" w:firstLine="220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060EE806" wp14:editId="7B222C7B">
            <wp:extent cx="2152891" cy="3242833"/>
            <wp:effectExtent l="0" t="0" r="0" b="0"/>
            <wp:docPr id="2" name="그림 2" descr="모니터, 화면, 측면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모니터, 화면, 측면, 앉아있는이(가) 표시된 사진&#10;&#10;자동 생성된 설명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03" cy="32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6530C5F2" wp14:editId="10800761">
            <wp:extent cx="2407352" cy="32400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5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1F31" w14:textId="77777777" w:rsidR="0093769C" w:rsidRPr="00A04BF3" w:rsidRDefault="0093769C" w:rsidP="00CC2C83">
      <w:pPr>
        <w:pStyle w:val="a3"/>
        <w:ind w:leftChars="0" w:left="760" w:firstLineChars="100" w:firstLine="220"/>
        <w:jc w:val="left"/>
        <w:rPr>
          <w:rFonts w:hint="eastAsia"/>
          <w:sz w:val="22"/>
        </w:rPr>
      </w:pPr>
    </w:p>
    <w:sectPr w:rsidR="0093769C" w:rsidRPr="00A04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2A9"/>
    <w:multiLevelType w:val="hybridMultilevel"/>
    <w:tmpl w:val="18B09AF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373D9"/>
    <w:multiLevelType w:val="hybridMultilevel"/>
    <w:tmpl w:val="0B6C9468"/>
    <w:lvl w:ilvl="0" w:tplc="B5A62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153452"/>
    <w:multiLevelType w:val="hybridMultilevel"/>
    <w:tmpl w:val="F7D2E1AC"/>
    <w:lvl w:ilvl="0" w:tplc="CDF266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3F27E29"/>
    <w:multiLevelType w:val="hybridMultilevel"/>
    <w:tmpl w:val="81225D84"/>
    <w:lvl w:ilvl="0" w:tplc="3DC87C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81759A"/>
    <w:multiLevelType w:val="hybridMultilevel"/>
    <w:tmpl w:val="FA3C5B24"/>
    <w:lvl w:ilvl="0" w:tplc="3B28FA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CB59A6"/>
    <w:multiLevelType w:val="hybridMultilevel"/>
    <w:tmpl w:val="942A9C80"/>
    <w:lvl w:ilvl="0" w:tplc="CF0C7B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0C"/>
    <w:rsid w:val="00033154"/>
    <w:rsid w:val="00166721"/>
    <w:rsid w:val="001A69E5"/>
    <w:rsid w:val="0024790C"/>
    <w:rsid w:val="002D229E"/>
    <w:rsid w:val="004079AA"/>
    <w:rsid w:val="004E7CFE"/>
    <w:rsid w:val="005D4463"/>
    <w:rsid w:val="00760E69"/>
    <w:rsid w:val="00793C70"/>
    <w:rsid w:val="008273EB"/>
    <w:rsid w:val="00855E04"/>
    <w:rsid w:val="0090698D"/>
    <w:rsid w:val="0093769C"/>
    <w:rsid w:val="0097603E"/>
    <w:rsid w:val="00997B6C"/>
    <w:rsid w:val="009D0A49"/>
    <w:rsid w:val="00A04BF3"/>
    <w:rsid w:val="00AB104E"/>
    <w:rsid w:val="00CC2C83"/>
    <w:rsid w:val="00E0655E"/>
    <w:rsid w:val="00F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EBBE"/>
  <w15:chartTrackingRefBased/>
  <w15:docId w15:val="{C9D03659-F951-4569-943E-0F8A0514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0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0B9C63AF42D440B424F8DD3DD1872F" ma:contentTypeVersion="0" ma:contentTypeDescription="새 문서를 만듭니다." ma:contentTypeScope="" ma:versionID="601a5d3ceddddd13bfd8dddb903c60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09747c157150c32026e01edaf6892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C070B-6205-469B-B781-3EB7BD8373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69B6C4-50A5-4D45-BDEF-991815B7D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657449-C75E-4522-8C24-57B8E0FF20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DEF628-795D-48B2-85C6-3B0AEC098E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9</cp:revision>
  <dcterms:created xsi:type="dcterms:W3CDTF">2020-09-17T04:50:00Z</dcterms:created>
  <dcterms:modified xsi:type="dcterms:W3CDTF">2020-09-17T07:05:00Z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0x010100BC0B9C63AF42D440B424F8DD3DD1872F</vt:lpwstr>
  </property>
</Properties>
</file>