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코딩 및 표준 인증 통과를 목표로 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OCPP 2.0.1 Edition 3 (2024-09 Errata 반영)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 레벨 설계 지도서를 완성해 드립니다. 이 문서는 단순한 가이드를 넘어, 실제 개발 시 체크리스트로 활용할 수 있도록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소스 자료의 구체적인 요구사항과 테스트 케이스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결합하여 작성되었습니다.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4wzwtfu1wtkf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전 영역 유스케이스(Use Case) 및 메시지 매핑 (Functional Blocks A-P)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충전 스테이션 기능 구현을 위해 반드시 포함되어야 할 핵심 블록별 메시지 흐름입니다.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Provisioning (Block B):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B01-B04 (Booting): BootNotificationRequest 전송 시 reason 필드(PowerUp, Watchdog 등)를 정확히 기입해야 합니다 1, 2.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B05-B07 (Configuration): SetVariables, GetVariables를 통해 장치 모델을 제어하며, reportBase가 FullInventory인 경우 모든 컴포넌트 변수와 특성(Characteristics)을 보고해야 합니다 3, 4.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Authorization &amp; Transactions (Block C, E):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TransactionEvent: 이전 버전의 MeterValues를 대체하며, eventType(Started, Updated, Ended)과 triggerReason을 통해 세션의 모든 단계를 보고합니다 5, 6.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Errata 적용: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StoppedReason은 반드시 Ended 이벤트에서 검증되어야 하며, 원격 정지 시 Remote로 명시해야 합니다 7, 8.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Firmware &amp; Diagnostics (Block L, N):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L01 (Secure Update): 펌웨어 다운로드(Downloading), 설치 중(Installing), 설치 완료(Installed) 상태를 FirmwareStatusNotification으로 실시간 보고해야 합니다 9, 10.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N01-N03 (Monitoring): 특정 변수에 대한 임계값 모니터링을 설정하고 이벤트 발생 시 NotifyEventRequest를 전송합니다 11, 12.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x3euwmar8ea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장치 모델(Device Model) 상세 설계 및 검증 규칙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소스 자료의 장치 모델 아키텍처를 코드의 클래스 구조로 변환하기 위한 규칙입니다 13, 14.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계층적 주소 지정 (Addressing):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ChargingStation (Level 0), EVSE (Level 1), Connector (Level 2)로 구분합니다.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evseId는 1부터 시작하며, 0은 스테이션 전체를 의미합니다 13, 15.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변수 속성(Attributes) 및 데이터 타입: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Actual: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물리적 상태값.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설정하고자 하는 목표값.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Mutability &amp; Persistence: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ReadWrite 속성인 변수는 설정 변경 시 반드시 비휘발성 메모리에 저장(Persistence = true)하여 재부팅 후에도 유지해야 합니다 14, 16.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검증: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variableCharacteristics에 정의된 OptionList, SequenceList, MemberList 범위를 벗어나는 값 설정 요청 시 CALLERROR: TypeConstraintViolation을 응답해야 합니다 17, 18.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gwstytndm0h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하드웨어 추상화 계층 (HAL) 및 상태 머신 정의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물리적 하드웨어와 OCPP 논리 계층을 연결하는 인터페이스 설계입니다.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물리 컴포넌트 대응 19-43: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AcDcConverter: DCVoltage, DCCurrent, Temperature 데이터 수집 API 연결.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Connector: AvailabilityState (Available, Occupied, Faulted)를 물리적 센서와 동기화.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TokenReader: RFID 리더기 신호 수신 시 AuthorizeRequest 트리거 로직 구현.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상태 전이 관리: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Idle: 작업을 수행하지 않고 대기 중인 상태 44.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Charging: 에너지 전송 중인 상태.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Faulted: 하드웨어 오류 감지 시 StatusNotification(Faulted) 전송 및 트랜잭션 중단.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5pjb9osog7i5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보안 강화를 위한 암호화 규격 (Security Profile 3)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 통과를 위한 필수 암호화 요구사항입니다 45, 46.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키 생성 사양: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RSA/DSA: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최소 </w:t>
      </w:r>
      <w:r w:rsidDel="00000000" w:rsidR="00000000" w:rsidRPr="00000000">
        <w:rPr>
          <w:b w:val="1"/>
          <w:bCs w:val="1"/>
          <w:rtl w:val="0"/>
        </w:rPr>
        <w:t xml:space="preserve">2048 bit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이상.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ECC (Elliptic Curve):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최소 </w:t>
      </w:r>
      <w:r w:rsidDel="00000000" w:rsidR="00000000" w:rsidRPr="00000000">
        <w:rPr>
          <w:b w:val="1"/>
          <w:bCs w:val="1"/>
          <w:rtl w:val="0"/>
        </w:rPr>
        <w:t xml:space="preserve">224 bit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이상.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인증서 관리: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SignCertificateRequest 전송 시 CSR은 </w:t>
      </w:r>
      <w:r w:rsidDel="00000000" w:rsidR="00000000" w:rsidRPr="00000000">
        <w:rPr>
          <w:b w:val="1"/>
          <w:bCs w:val="1"/>
          <w:rtl w:val="0"/>
        </w:rPr>
        <w:t xml:space="preserve">PEM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형식으로 인코딩해야 합니다 45.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V2GCertificate 서명 요청 시 CommonName(CN)은 SeccId 값으로 설정해야 합니다 47.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TLS 핸드셰이크: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클라이언트 인증서 전송, Cipher Spec 변경, Finished 단계를 엄격히 준수해야 합니다 48.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9mo67u3fadq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Part 6 테스트 케이스 기반 자동화 검증 전략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 도구(OCTT)와의 연동을 위한 테스트 매핑 테이블 예시입니다 49, 50.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ID,시나리오 명칭,필수 체크 항목 (Validation)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TC_B_01_CS,Cold Booting,BootNotification 상태가 Accepted인지 확인 50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TC_E_01_CS,Start Transaction,PowerPathClosed 시점에 트랜잭션 시작 여부 51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TC_J_02_CS,Clock-aligned Metering,모든 Phase에 대해 미터값이 보고되는지 확인 52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TC_L_01_CS,Secure FW Update,서명 검증(SignatureVerified) 단계 포함 여부 53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xn9sxfz7mgsr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최종 구현 가이드라인 (2024-09 Errata 준수 사항)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MessageId 관리: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CALL 메시지는 고유해야 하지만, 응답 미수신으로 인한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재전송 시에는 동일한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사용할 수 있습니다 54.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UTF-8 인코딩: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자연어 텍스트(Display Message 등)를 포함한 모든 메시지는 반드시 </w:t>
      </w:r>
      <w:r w:rsidDel="00000000" w:rsidR="00000000" w:rsidRPr="00000000">
        <w:rPr>
          <w:b w:val="1"/>
          <w:bCs w:val="1"/>
          <w:rtl w:val="0"/>
        </w:rPr>
        <w:t xml:space="preserve">UTF-8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인코딩되어야 합니다 55.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동기적 RPC: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보낸 요청에 대한 응답(CALLRESULT 또는 CALLERROR)을 받기 전까지는 추가 요청을 보내지 않는 </w:t>
      </w:r>
      <w:r w:rsidDel="00000000" w:rsidR="00000000" w:rsidRPr="00000000">
        <w:rPr>
          <w:b w:val="1"/>
          <w:bCs w:val="1"/>
          <w:rtl w:val="0"/>
        </w:rPr>
        <w:t xml:space="preserve">Wait Queue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필수적입니다 56.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설계 지도서는 OCPP 2.0.1의 복잡한 요구사항을 코드로 구현 가능한 수준으로 구조화한 것입니다. 특히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Part 6의 테스트 시나리오를 개발 초기 단계부터 단위 테스트로 포함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시킨다면 별도의 수정 없이도 표준 인증을 통과할 수 있습니다.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