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9F3A9" w14:textId="29DEC32A" w:rsidR="00845532" w:rsidRPr="0071593E" w:rsidRDefault="0071593E" w:rsidP="0071593E">
      <w:pPr>
        <w:jc w:val="center"/>
        <w:rPr>
          <w:b/>
          <w:bCs/>
          <w:sz w:val="22"/>
          <w:szCs w:val="24"/>
        </w:rPr>
      </w:pPr>
      <w:r w:rsidRPr="0071593E">
        <w:rPr>
          <w:rFonts w:hint="eastAsia"/>
          <w:b/>
          <w:bCs/>
          <w:sz w:val="22"/>
          <w:szCs w:val="24"/>
        </w:rPr>
        <w:t>시계열데이터 분석 보고서</w:t>
      </w:r>
    </w:p>
    <w:p w14:paraId="4BA05566" w14:textId="7C475CB3" w:rsidR="0071593E" w:rsidRDefault="0071593E" w:rsidP="00E8793D">
      <w:pPr>
        <w:jc w:val="right"/>
        <w:rPr>
          <w:rFonts w:hint="eastAsia"/>
        </w:rPr>
      </w:pPr>
      <w:r>
        <w:rPr>
          <w:rFonts w:hint="eastAsia"/>
        </w:rPr>
        <w:t>2022113170 AI융합학부 장정의</w:t>
      </w:r>
    </w:p>
    <w:p w14:paraId="3F9DF61D" w14:textId="273D22C7" w:rsidR="0071593E" w:rsidRPr="0071593E" w:rsidRDefault="0071593E" w:rsidP="0071593E">
      <w:pPr>
        <w:pStyle w:val="a6"/>
        <w:numPr>
          <w:ilvl w:val="0"/>
          <w:numId w:val="2"/>
        </w:numPr>
        <w:jc w:val="left"/>
        <w:rPr>
          <w:b/>
          <w:bCs/>
        </w:rPr>
      </w:pPr>
      <w:r w:rsidRPr="0071593E">
        <w:rPr>
          <w:rFonts w:hint="eastAsia"/>
          <w:b/>
          <w:bCs/>
        </w:rPr>
        <w:t>데이터셋의 선정 이유 및 시계열 모델이 필요한 이유</w:t>
      </w:r>
    </w:p>
    <w:p w14:paraId="2CD2C4F0" w14:textId="4A186CAA" w:rsidR="003D5019" w:rsidRDefault="0071593E" w:rsidP="00232B8F">
      <w:pPr>
        <w:ind w:left="440" w:firstLineChars="100" w:firstLine="200"/>
        <w:jc w:val="left"/>
      </w:pPr>
      <w:r>
        <w:rPr>
          <w:rFonts w:hint="eastAsia"/>
        </w:rPr>
        <w:t xml:space="preserve">선정한 데이터셋은 </w:t>
      </w:r>
      <w:r w:rsidR="0031240C">
        <w:t>‘</w:t>
      </w:r>
      <w:r>
        <w:rPr>
          <w:rFonts w:hint="eastAsia"/>
        </w:rPr>
        <w:t xml:space="preserve">서울시 </w:t>
      </w:r>
      <w:r w:rsidR="00655659">
        <w:rPr>
          <w:rFonts w:hint="eastAsia"/>
        </w:rPr>
        <w:t xml:space="preserve">연평균 </w:t>
      </w:r>
      <w:r w:rsidR="0010045C">
        <w:rPr>
          <w:rFonts w:hint="eastAsia"/>
        </w:rPr>
        <w:t>여름</w:t>
      </w:r>
      <w:r>
        <w:rPr>
          <w:rFonts w:hint="eastAsia"/>
        </w:rPr>
        <w:t xml:space="preserve"> 습도 데이터셋</w:t>
      </w:r>
      <w:r w:rsidR="0031240C">
        <w:t>’</w:t>
      </w:r>
      <w:r>
        <w:rPr>
          <w:rFonts w:hint="eastAsia"/>
        </w:rPr>
        <w:t xml:space="preserve">이다. </w:t>
      </w:r>
      <w:r w:rsidR="00232B8F">
        <w:rPr>
          <w:rFonts w:hint="eastAsia"/>
        </w:rPr>
        <w:t xml:space="preserve">우선 </w:t>
      </w:r>
      <w:r w:rsidR="00E86B51">
        <w:rPr>
          <w:rFonts w:hint="eastAsia"/>
        </w:rPr>
        <w:t>여름</w:t>
      </w:r>
      <w:r w:rsidR="00232B8F">
        <w:rPr>
          <w:rFonts w:hint="eastAsia"/>
        </w:rPr>
        <w:t xml:space="preserve"> 습도 데이터는 </w:t>
      </w:r>
      <w:r w:rsidR="00AE2435">
        <w:rPr>
          <w:rFonts w:hint="eastAsia"/>
        </w:rPr>
        <w:t xml:space="preserve">모든 계절의 데이터를 살펴보는 것이 아니라 </w:t>
      </w:r>
      <w:r w:rsidR="00654CAE">
        <w:rPr>
          <w:rFonts w:hint="eastAsia"/>
        </w:rPr>
        <w:t>습도가 높게 느껴지는 여름</w:t>
      </w:r>
      <w:r w:rsidR="00837453">
        <w:rPr>
          <w:rFonts w:hint="eastAsia"/>
        </w:rPr>
        <w:t>의</w:t>
      </w:r>
      <w:r w:rsidR="00654CAE">
        <w:rPr>
          <w:rFonts w:hint="eastAsia"/>
        </w:rPr>
        <w:t xml:space="preserve"> 데이터 추이를 살펴보고자 선정하게 되었다.</w:t>
      </w:r>
      <w:r w:rsidR="00232B8F">
        <w:rPr>
          <w:rFonts w:hint="eastAsia"/>
        </w:rPr>
        <w:t xml:space="preserve"> </w:t>
      </w:r>
      <w:r w:rsidR="0031240C">
        <w:rPr>
          <w:rFonts w:hint="eastAsia"/>
        </w:rPr>
        <w:t xml:space="preserve">선정한 지역인 </w:t>
      </w:r>
      <w:r>
        <w:rPr>
          <w:rFonts w:hint="eastAsia"/>
        </w:rPr>
        <w:t xml:space="preserve">서울은 대한민국의 수도로, 인구 밀도가 높은 중심지이다. </w:t>
      </w:r>
      <w:r w:rsidR="006A7073">
        <w:rPr>
          <w:rFonts w:hint="eastAsia"/>
        </w:rPr>
        <w:t xml:space="preserve">이에 수도권을 비롯해 국가 전체의 기후 변화를 대표하기에 서울이 가장 적합할 것이라고 생각하였다. 또한, </w:t>
      </w:r>
      <w:r w:rsidR="006821DE">
        <w:rPr>
          <w:rFonts w:hint="eastAsia"/>
        </w:rPr>
        <w:t>서울의 기상 데이터는 오랜 기간 체계적으로 수집되어 왔다. 데이터가 부족한 일부 지역과 달리, 서울은 분석하고자 하는 1954년부터 20</w:t>
      </w:r>
      <w:r w:rsidR="00837453">
        <w:rPr>
          <w:rFonts w:hint="eastAsia"/>
        </w:rPr>
        <w:t>18</w:t>
      </w:r>
      <w:r w:rsidR="006821DE">
        <w:rPr>
          <w:rFonts w:hint="eastAsia"/>
        </w:rPr>
        <w:t>년까지의 기상 데이터를 충분히 확보하고 있어 분석에 적합</w:t>
      </w:r>
      <w:r w:rsidR="00232B8F">
        <w:rPr>
          <w:rFonts w:hint="eastAsia"/>
        </w:rPr>
        <w:t xml:space="preserve">하였다. </w:t>
      </w:r>
    </w:p>
    <w:p w14:paraId="75AB795D" w14:textId="600A51F1" w:rsidR="0031240C" w:rsidRDefault="0031240C" w:rsidP="00232B8F">
      <w:pPr>
        <w:ind w:left="440" w:firstLineChars="100" w:firstLine="200"/>
        <w:jc w:val="left"/>
      </w:pPr>
      <w:r>
        <w:rPr>
          <w:rFonts w:hint="eastAsia"/>
        </w:rPr>
        <w:t>습도는 시간의 흐름에 따라</w:t>
      </w:r>
      <w:r w:rsidR="00ED0253">
        <w:rPr>
          <w:rFonts w:hint="eastAsia"/>
        </w:rPr>
        <w:t xml:space="preserve"> 변동하며 일정한 추세를 보였다. </w:t>
      </w:r>
      <w:r>
        <w:rPr>
          <w:rFonts w:hint="eastAsia"/>
        </w:rPr>
        <w:t xml:space="preserve">이러한 </w:t>
      </w:r>
      <w:r w:rsidR="00ED0253">
        <w:rPr>
          <w:rFonts w:hint="eastAsia"/>
        </w:rPr>
        <w:t>장</w:t>
      </w:r>
      <w:r w:rsidR="00D554EC">
        <w:rPr>
          <w:rFonts w:hint="eastAsia"/>
        </w:rPr>
        <w:t>기적인</w:t>
      </w:r>
      <w:r w:rsidR="00ED0253">
        <w:rPr>
          <w:rFonts w:hint="eastAsia"/>
        </w:rPr>
        <w:t xml:space="preserve"> 감소 추세를 파악</w:t>
      </w:r>
      <w:r w:rsidR="007934B3">
        <w:rPr>
          <w:rFonts w:hint="eastAsia"/>
        </w:rPr>
        <w:t>하고,</w:t>
      </w:r>
      <w:r w:rsidR="00ED0253">
        <w:rPr>
          <w:rFonts w:hint="eastAsia"/>
        </w:rPr>
        <w:t xml:space="preserve"> 과거의 </w:t>
      </w:r>
      <w:r w:rsidR="007934B3">
        <w:rPr>
          <w:rFonts w:hint="eastAsia"/>
        </w:rPr>
        <w:t>값을</w:t>
      </w:r>
      <w:r w:rsidR="00ED0253">
        <w:rPr>
          <w:rFonts w:hint="eastAsia"/>
        </w:rPr>
        <w:t xml:space="preserve"> 기반으로 미래의 값을 예측</w:t>
      </w:r>
      <w:r w:rsidR="007934B3">
        <w:rPr>
          <w:rFonts w:hint="eastAsia"/>
        </w:rPr>
        <w:t>하기 위하여 시계열 모델이 필요하다.</w:t>
      </w:r>
      <w:r w:rsidR="00ED0253">
        <w:rPr>
          <w:rFonts w:hint="eastAsia"/>
        </w:rPr>
        <w:t xml:space="preserve"> 또한, </w:t>
      </w:r>
      <w:r w:rsidR="007934B3">
        <w:rPr>
          <w:rFonts w:hint="eastAsia"/>
        </w:rPr>
        <w:t xml:space="preserve">ADF </w:t>
      </w:r>
      <w:r w:rsidR="00E91DA5">
        <w:rPr>
          <w:rFonts w:hint="eastAsia"/>
        </w:rPr>
        <w:t>테스트</w:t>
      </w:r>
      <w:r w:rsidR="00D0570A">
        <w:rPr>
          <w:rFonts w:hint="eastAsia"/>
        </w:rPr>
        <w:t>의 p-value가 0.97의 높은 값을 가지고 있다는 점과</w:t>
      </w:r>
      <w:r w:rsidR="007934B3">
        <w:rPr>
          <w:rFonts w:hint="eastAsia"/>
        </w:rPr>
        <w:t xml:space="preserve"> 이동평균 함수의 평균 및 표준편차 시각화</w:t>
      </w:r>
      <w:r w:rsidR="00D0570A">
        <w:rPr>
          <w:rFonts w:hint="eastAsia"/>
        </w:rPr>
        <w:t xml:space="preserve"> 결과</w:t>
      </w:r>
      <w:r w:rsidR="007934B3">
        <w:rPr>
          <w:rFonts w:hint="eastAsia"/>
        </w:rPr>
        <w:t>를 통해 데이터셋이 비정상성을 가지고 있음을 알 수 있</w:t>
      </w:r>
      <w:r w:rsidR="00D0570A">
        <w:rPr>
          <w:rFonts w:hint="eastAsia"/>
        </w:rPr>
        <w:t>다.</w:t>
      </w:r>
      <w:r w:rsidR="007934B3">
        <w:rPr>
          <w:rFonts w:hint="eastAsia"/>
        </w:rPr>
        <w:t xml:space="preserve"> </w:t>
      </w:r>
      <w:r w:rsidR="006041CF">
        <w:rPr>
          <w:rFonts w:hint="eastAsia"/>
        </w:rPr>
        <w:t xml:space="preserve">이는 </w:t>
      </w:r>
      <w:r w:rsidR="00ED0253">
        <w:rPr>
          <w:rFonts w:hint="eastAsia"/>
        </w:rPr>
        <w:t>차</w:t>
      </w:r>
      <w:r w:rsidR="004F2AF1">
        <w:rPr>
          <w:rFonts w:hint="eastAsia"/>
        </w:rPr>
        <w:t>분</w:t>
      </w:r>
      <w:r w:rsidR="00B76E95">
        <w:rPr>
          <w:rFonts w:hint="eastAsia"/>
        </w:rPr>
        <w:t>을 통해</w:t>
      </w:r>
      <w:r w:rsidR="000D22CA">
        <w:rPr>
          <w:rFonts w:hint="eastAsia"/>
        </w:rPr>
        <w:t xml:space="preserve"> </w:t>
      </w:r>
      <w:r w:rsidR="004F2AF1">
        <w:rPr>
          <w:rFonts w:hint="eastAsia"/>
        </w:rPr>
        <w:t xml:space="preserve">데이터셋을 </w:t>
      </w:r>
      <w:r w:rsidR="000D22CA">
        <w:rPr>
          <w:rFonts w:hint="eastAsia"/>
        </w:rPr>
        <w:t>안정적인 패턴으로 변화</w:t>
      </w:r>
      <w:r w:rsidR="009517A8">
        <w:rPr>
          <w:rFonts w:hint="eastAsia"/>
        </w:rPr>
        <w:t>시키며</w:t>
      </w:r>
      <w:r w:rsidR="000D22CA">
        <w:rPr>
          <w:rFonts w:hint="eastAsia"/>
        </w:rPr>
        <w:t>, ADF 테스트 p-value</w:t>
      </w:r>
      <w:r w:rsidR="009517A8">
        <w:rPr>
          <w:rFonts w:hint="eastAsia"/>
        </w:rPr>
        <w:t>를</w:t>
      </w:r>
      <w:r w:rsidR="000D22CA">
        <w:rPr>
          <w:rFonts w:hint="eastAsia"/>
        </w:rPr>
        <w:t xml:space="preserve"> 0에 가깝</w:t>
      </w:r>
      <w:r w:rsidR="00567082">
        <w:rPr>
          <w:rFonts w:hint="eastAsia"/>
        </w:rPr>
        <w:t>도록</w:t>
      </w:r>
      <w:r w:rsidR="000D22CA">
        <w:rPr>
          <w:rFonts w:hint="eastAsia"/>
        </w:rPr>
        <w:t xml:space="preserve"> </w:t>
      </w:r>
      <w:r w:rsidR="00995B57">
        <w:rPr>
          <w:rFonts w:hint="eastAsia"/>
        </w:rPr>
        <w:t>바꿀</w:t>
      </w:r>
      <w:r w:rsidR="00567082">
        <w:rPr>
          <w:rFonts w:hint="eastAsia"/>
        </w:rPr>
        <w:t xml:space="preserve"> 수 있다</w:t>
      </w:r>
      <w:r w:rsidR="000D22CA">
        <w:rPr>
          <w:rFonts w:hint="eastAsia"/>
        </w:rPr>
        <w:t xml:space="preserve">. </w:t>
      </w:r>
      <w:r w:rsidR="00255572">
        <w:rPr>
          <w:rFonts w:hint="eastAsia"/>
        </w:rPr>
        <w:t xml:space="preserve">따라서 </w:t>
      </w:r>
      <w:r w:rsidR="00ED0253">
        <w:rPr>
          <w:rFonts w:hint="eastAsia"/>
        </w:rPr>
        <w:t xml:space="preserve">위 </w:t>
      </w:r>
      <w:r w:rsidR="00ED0253">
        <w:t>‘</w:t>
      </w:r>
      <w:r w:rsidR="00ED0253">
        <w:rPr>
          <w:rFonts w:hint="eastAsia"/>
        </w:rPr>
        <w:t xml:space="preserve">서울시 연평균 </w:t>
      </w:r>
      <w:r w:rsidR="006651BE">
        <w:rPr>
          <w:rFonts w:hint="eastAsia"/>
        </w:rPr>
        <w:t xml:space="preserve">여름 </w:t>
      </w:r>
      <w:r w:rsidR="00ED0253">
        <w:rPr>
          <w:rFonts w:hint="eastAsia"/>
        </w:rPr>
        <w:t>습도 데이터셋</w:t>
      </w:r>
      <w:r w:rsidR="00ED0253">
        <w:t>’</w:t>
      </w:r>
      <w:r w:rsidR="00ED0253">
        <w:rPr>
          <w:rFonts w:hint="eastAsia"/>
        </w:rPr>
        <w:t>은 시계열 모델을 통</w:t>
      </w:r>
      <w:r w:rsidR="00995B57">
        <w:rPr>
          <w:rFonts w:hint="eastAsia"/>
        </w:rPr>
        <w:t>해 분석한다</w:t>
      </w:r>
      <w:r w:rsidR="00ED0253">
        <w:rPr>
          <w:rFonts w:hint="eastAsia"/>
        </w:rPr>
        <w:t>.</w:t>
      </w:r>
    </w:p>
    <w:p w14:paraId="5620FAB0" w14:textId="77777777" w:rsidR="007934B3" w:rsidRDefault="0071593E" w:rsidP="007934B3">
      <w:pPr>
        <w:pStyle w:val="a6"/>
        <w:numPr>
          <w:ilvl w:val="0"/>
          <w:numId w:val="2"/>
        </w:numPr>
        <w:jc w:val="left"/>
        <w:rPr>
          <w:b/>
          <w:bCs/>
        </w:rPr>
      </w:pPr>
      <w:r w:rsidRPr="0071593E">
        <w:rPr>
          <w:rFonts w:hint="eastAsia"/>
          <w:b/>
          <w:bCs/>
        </w:rPr>
        <w:t>적합한 모델의 선정</w:t>
      </w:r>
    </w:p>
    <w:p w14:paraId="20196627" w14:textId="2EC99F7E" w:rsidR="007934B3" w:rsidRPr="001045CA" w:rsidRDefault="00262A03" w:rsidP="001045CA">
      <w:pPr>
        <w:ind w:left="440" w:firstLineChars="100" w:firstLine="200"/>
        <w:jc w:val="left"/>
        <w:rPr>
          <w:rFonts w:hint="eastAsia"/>
        </w:rPr>
      </w:pPr>
      <w:r>
        <w:rPr>
          <w:rFonts w:hint="eastAsia"/>
        </w:rPr>
        <w:t>차분한 데이터</w:t>
      </w:r>
      <w:r w:rsidR="00D77685">
        <w:rPr>
          <w:rFonts w:hint="eastAsia"/>
        </w:rPr>
        <w:t>셋의</w:t>
      </w:r>
      <w:r>
        <w:rPr>
          <w:rFonts w:hint="eastAsia"/>
        </w:rPr>
        <w:t xml:space="preserve"> </w:t>
      </w:r>
      <w:r w:rsidR="00FE6473">
        <w:rPr>
          <w:rFonts w:hint="eastAsia"/>
        </w:rPr>
        <w:t>ACF</w:t>
      </w:r>
      <w:r w:rsidR="00947AAB">
        <w:rPr>
          <w:rFonts w:hint="eastAsia"/>
        </w:rPr>
        <w:t xml:space="preserve"> 그래프는 </w:t>
      </w:r>
      <w:r w:rsidR="009E7C4F">
        <w:rPr>
          <w:rFonts w:hint="eastAsia"/>
        </w:rPr>
        <w:t>1</w:t>
      </w:r>
      <w:r w:rsidR="00BF0EB3">
        <w:rPr>
          <w:rFonts w:hint="eastAsia"/>
        </w:rPr>
        <w:t>에서 신뢰구간을 벗어난 값을 보이며</w:t>
      </w:r>
      <w:r w:rsidR="00D32067">
        <w:rPr>
          <w:rFonts w:hint="eastAsia"/>
        </w:rPr>
        <w:t>,</w:t>
      </w:r>
      <w:r w:rsidR="00FE6473">
        <w:rPr>
          <w:rFonts w:hint="eastAsia"/>
        </w:rPr>
        <w:t xml:space="preserve"> PACF 그래프</w:t>
      </w:r>
      <w:r w:rsidR="00BF0EB3">
        <w:rPr>
          <w:rFonts w:hint="eastAsia"/>
        </w:rPr>
        <w:t xml:space="preserve">는 2까지 신뢰구간을 </w:t>
      </w:r>
      <w:r w:rsidR="00695D33">
        <w:rPr>
          <w:rFonts w:hint="eastAsia"/>
        </w:rPr>
        <w:t>벗어난 값을 보인다. 이러한 자기상관</w:t>
      </w:r>
      <w:r w:rsidR="00F3581F">
        <w:rPr>
          <w:rFonts w:hint="eastAsia"/>
        </w:rPr>
        <w:t xml:space="preserve">을 모델링하기 위해 ARIMA 모델을 사용하였다. </w:t>
      </w:r>
      <w:r w:rsidR="00B30FA6">
        <w:rPr>
          <w:rFonts w:hint="eastAsia"/>
        </w:rPr>
        <w:t>신뢰구간에 최초로 진입하는 시점을 선택하여 최적의 모델을 ARIMA(2</w:t>
      </w:r>
      <w:r w:rsidR="000D22CA">
        <w:rPr>
          <w:rFonts w:hint="eastAsia"/>
        </w:rPr>
        <w:t>,1,3)으로 예상하였다.</w:t>
      </w:r>
      <w:r w:rsidR="00E91DA5">
        <w:rPr>
          <w:rFonts w:hint="eastAsia"/>
        </w:rPr>
        <w:t xml:space="preserve"> </w:t>
      </w:r>
      <w:r w:rsidR="001045CA">
        <w:rPr>
          <w:rFonts w:hint="eastAsia"/>
        </w:rPr>
        <w:t>그러나 이는 타 모델에 비해 MSE가 낮지만, 매우 복잡하여 과적합이 발생할 수 있다.</w:t>
      </w:r>
      <w:r w:rsidR="00D00A29">
        <w:rPr>
          <w:rFonts w:hint="eastAsia"/>
        </w:rPr>
        <w:t xml:space="preserve"> 이에, </w:t>
      </w:r>
      <w:r w:rsidR="00E64CAD">
        <w:rPr>
          <w:rFonts w:hint="eastAsia"/>
        </w:rPr>
        <w:t>자동적으로 파라미터를 탐색하여 최적의 모델을 선정해주는</w:t>
      </w:r>
      <w:r w:rsidR="001045CA">
        <w:rPr>
          <w:rFonts w:hint="eastAsia"/>
        </w:rPr>
        <w:t xml:space="preserve"> </w:t>
      </w:r>
      <w:r w:rsidR="00B33211">
        <w:rPr>
          <w:rFonts w:hint="eastAsia"/>
        </w:rPr>
        <w:t xml:space="preserve">Auto ARIMA를 </w:t>
      </w:r>
      <w:r w:rsidR="00420AD5">
        <w:rPr>
          <w:rFonts w:hint="eastAsia"/>
        </w:rPr>
        <w:t>통</w:t>
      </w:r>
      <w:r w:rsidR="00E64CAD">
        <w:rPr>
          <w:rFonts w:hint="eastAsia"/>
        </w:rPr>
        <w:t>해 적합한</w:t>
      </w:r>
      <w:r w:rsidR="008330C7">
        <w:rPr>
          <w:rFonts w:hint="eastAsia"/>
        </w:rPr>
        <w:t xml:space="preserve"> 모델</w:t>
      </w:r>
      <w:r w:rsidR="00E64CAD">
        <w:rPr>
          <w:rFonts w:hint="eastAsia"/>
        </w:rPr>
        <w:t>로</w:t>
      </w:r>
      <w:r w:rsidR="008330C7">
        <w:rPr>
          <w:rFonts w:hint="eastAsia"/>
        </w:rPr>
        <w:t xml:space="preserve"> ARIMA(0,1,1)</w:t>
      </w:r>
      <w:r w:rsidR="00E64CAD">
        <w:rPr>
          <w:rFonts w:hint="eastAsia"/>
        </w:rPr>
        <w:t>을 선정하였다.</w:t>
      </w:r>
    </w:p>
    <w:p w14:paraId="1FC2F4E2" w14:textId="778C45B1" w:rsidR="009D13D3" w:rsidRDefault="0071593E" w:rsidP="009D13D3">
      <w:pPr>
        <w:pStyle w:val="a6"/>
        <w:numPr>
          <w:ilvl w:val="0"/>
          <w:numId w:val="2"/>
        </w:numPr>
        <w:jc w:val="left"/>
        <w:rPr>
          <w:b/>
          <w:bCs/>
        </w:rPr>
      </w:pPr>
      <w:r w:rsidRPr="0071593E">
        <w:rPr>
          <w:rFonts w:hint="eastAsia"/>
          <w:b/>
          <w:bCs/>
        </w:rPr>
        <w:t>결과에 대한 고찰</w:t>
      </w:r>
    </w:p>
    <w:p w14:paraId="173DCA10" w14:textId="6BAA3AC6" w:rsidR="000344C5" w:rsidRPr="00797A6B" w:rsidRDefault="001B707E" w:rsidP="00B45756">
      <w:pPr>
        <w:ind w:left="440" w:firstLineChars="100" w:firstLine="200"/>
        <w:jc w:val="left"/>
        <w:rPr>
          <w:rFonts w:hint="eastAsia"/>
          <w:b/>
          <w:bCs/>
        </w:rPr>
      </w:pPr>
      <w:r>
        <w:rPr>
          <w:rFonts w:hint="eastAsia"/>
        </w:rPr>
        <w:t xml:space="preserve">모델을 분석해보면, </w:t>
      </w:r>
      <w:r>
        <w:rPr>
          <w:rFonts w:ascii="Segoe UI" w:hAnsi="Segoe UI" w:cs="Segoe UI"/>
          <w:color w:val="0D0D0D"/>
          <w:shd w:val="clear" w:color="auto" w:fill="FFFFFF"/>
        </w:rPr>
        <w:t>주요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지표인</w:t>
      </w:r>
      <w:r>
        <w:rPr>
          <w:rFonts w:ascii="Segoe UI" w:hAnsi="Segoe UI" w:cs="Segoe UI"/>
          <w:color w:val="0D0D0D"/>
          <w:shd w:val="clear" w:color="auto" w:fill="FFFFFF"/>
        </w:rPr>
        <w:t xml:space="preserve"> AIC, BIC</w:t>
      </w:r>
      <w:r>
        <w:rPr>
          <w:rFonts w:ascii="Segoe UI" w:hAnsi="Segoe UI" w:cs="Segoe UI"/>
          <w:color w:val="0D0D0D"/>
          <w:shd w:val="clear" w:color="auto" w:fill="FFFFFF"/>
        </w:rPr>
        <w:t>값이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비교적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낮고</w:t>
      </w:r>
      <w:r>
        <w:rPr>
          <w:rFonts w:ascii="Segoe UI" w:hAnsi="Segoe UI" w:cs="Segoe UI"/>
          <w:color w:val="0D0D0D"/>
          <w:shd w:val="clear" w:color="auto" w:fill="FFFFFF"/>
        </w:rPr>
        <w:t>,</w:t>
      </w:r>
      <w:r w:rsidR="00556DE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>분산의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>일정성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>검정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>통계값이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>유의미하다</w:t>
      </w:r>
      <w:r w:rsidR="003977EB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B93394">
        <w:rPr>
          <w:rFonts w:hint="eastAsia"/>
        </w:rPr>
        <w:t xml:space="preserve"> 잔차</w:t>
      </w:r>
      <w:r w:rsidR="009B3F1C">
        <w:rPr>
          <w:rFonts w:hint="eastAsia"/>
        </w:rPr>
        <w:t>는</w:t>
      </w:r>
      <w:r w:rsidR="00B93394">
        <w:rPr>
          <w:rFonts w:hint="eastAsia"/>
        </w:rPr>
        <w:t xml:space="preserve"> 평균 0을 중심으로 고르게 분포하고 있으며 </w:t>
      </w:r>
      <w:r w:rsidR="00FB1B51">
        <w:rPr>
          <w:rFonts w:hint="eastAsia"/>
        </w:rPr>
        <w:t>히스토그램</w:t>
      </w:r>
      <w:r w:rsidR="00AF623A">
        <w:rPr>
          <w:rFonts w:hint="eastAsia"/>
        </w:rPr>
        <w:t>과</w:t>
      </w:r>
      <w:r w:rsidR="004D11A9">
        <w:rPr>
          <w:rFonts w:hint="eastAsia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Q-Q </w:t>
      </w:r>
      <w:r w:rsidR="004D11A9">
        <w:rPr>
          <w:rFonts w:ascii="Segoe UI" w:hAnsi="Segoe UI" w:cs="Segoe UI"/>
          <w:color w:val="0D0D0D"/>
          <w:shd w:val="clear" w:color="auto" w:fill="FFFFFF"/>
        </w:rPr>
        <w:t>플롯</w:t>
      </w:r>
      <w:r w:rsidR="00AF623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F623A">
        <w:rPr>
          <w:rFonts w:ascii="Segoe UI" w:hAnsi="Segoe UI" w:cs="Segoe UI" w:hint="eastAsia"/>
          <w:color w:val="0D0D0D"/>
          <w:shd w:val="clear" w:color="auto" w:fill="FFFFFF"/>
        </w:rPr>
        <w:t>결과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>정규성을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>가</w:t>
      </w:r>
      <w:r w:rsidR="00FB4167">
        <w:rPr>
          <w:rFonts w:ascii="Segoe UI" w:hAnsi="Segoe UI" w:cs="Segoe UI" w:hint="eastAsia"/>
          <w:color w:val="0D0D0D"/>
          <w:shd w:val="clear" w:color="auto" w:fill="FFFFFF"/>
        </w:rPr>
        <w:t>진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>다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4D11A9">
        <w:rPr>
          <w:rFonts w:hint="eastAsia"/>
        </w:rPr>
        <w:t>또한,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현재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그래프에서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자기상관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계수들이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신뢰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구간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내에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있으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>므로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잔차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>는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>독립적이</w:t>
      </w:r>
      <w:r w:rsidR="004D11A9">
        <w:rPr>
          <w:rFonts w:ascii="Segoe UI" w:hAnsi="Segoe UI" w:cs="Segoe UI"/>
          <w:color w:val="0D0D0D"/>
          <w:shd w:val="clear" w:color="auto" w:fill="FFFFFF"/>
        </w:rPr>
        <w:t>다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4D11A9">
        <w:rPr>
          <w:rFonts w:ascii="Segoe UI" w:hAnsi="Segoe UI" w:cs="Segoe UI"/>
          <w:color w:val="0D0D0D"/>
          <w:shd w:val="clear" w:color="auto" w:fill="FFFFFF"/>
        </w:rPr>
        <w:t>결론적으로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, ARIMA(2,1,1) </w:t>
      </w:r>
      <w:r w:rsidR="004D11A9">
        <w:rPr>
          <w:rFonts w:ascii="Segoe UI" w:hAnsi="Segoe UI" w:cs="Segoe UI"/>
          <w:color w:val="0D0D0D"/>
          <w:shd w:val="clear" w:color="auto" w:fill="FFFFFF"/>
        </w:rPr>
        <w:t>모델은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데이터에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잘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적합되었고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4D11A9">
        <w:rPr>
          <w:rFonts w:ascii="Segoe UI" w:hAnsi="Segoe UI" w:cs="Segoe UI"/>
          <w:color w:val="0D0D0D"/>
          <w:shd w:val="clear" w:color="auto" w:fill="FFFFFF"/>
        </w:rPr>
        <w:t>신뢰할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수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있는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예측을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제공할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가능성이</w:t>
      </w:r>
      <w:r w:rsidR="004D11A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D11A9">
        <w:rPr>
          <w:rFonts w:ascii="Segoe UI" w:hAnsi="Segoe UI" w:cs="Segoe UI"/>
          <w:color w:val="0D0D0D"/>
          <w:shd w:val="clear" w:color="auto" w:fill="FFFFFF"/>
        </w:rPr>
        <w:t>높다</w:t>
      </w:r>
      <w:r w:rsidR="004D11A9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8E6AB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>예측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>결과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>예측된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>값은</w:t>
      </w:r>
      <w:r w:rsidR="0001262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>훈련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>데이터의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>평균에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>가까운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>값을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>주로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375CA">
        <w:rPr>
          <w:rFonts w:ascii="Segoe UI" w:hAnsi="Segoe UI" w:cs="Segoe UI" w:hint="eastAsia"/>
          <w:color w:val="0D0D0D"/>
          <w:shd w:val="clear" w:color="auto" w:fill="FFFFFF"/>
        </w:rPr>
        <w:t>나타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내어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테스트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데이터의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실제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변동성은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반영하지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못하고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있다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>이를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>개선하기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>위해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677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>한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>지점에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>대한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>예측을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>진행하고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C42B0">
        <w:rPr>
          <w:rFonts w:ascii="Segoe UI" w:hAnsi="Segoe UI" w:cs="Segoe UI" w:hint="eastAsia"/>
          <w:color w:val="0D0D0D"/>
          <w:shd w:val="clear" w:color="auto" w:fill="FFFFFF"/>
        </w:rPr>
        <w:t>모델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>업데이트를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793D">
        <w:rPr>
          <w:rFonts w:ascii="Segoe UI" w:hAnsi="Segoe UI" w:cs="Segoe UI" w:hint="eastAsia"/>
          <w:color w:val="0D0D0D"/>
          <w:shd w:val="clear" w:color="auto" w:fill="FFFFFF"/>
        </w:rPr>
        <w:t>반복하여</w:t>
      </w:r>
      <w:r w:rsidR="009A73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>훈련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>데이터에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>덜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>적합하고</w:t>
      </w:r>
      <w:r w:rsidR="009A02D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A7389">
        <w:rPr>
          <w:rFonts w:ascii="Segoe UI" w:hAnsi="Segoe UI" w:cs="Segoe UI" w:hint="eastAsia"/>
          <w:color w:val="0D0D0D"/>
          <w:shd w:val="clear" w:color="auto" w:fill="FFFFFF"/>
        </w:rPr>
        <w:t>테스트</w:t>
      </w:r>
      <w:r w:rsidR="009A73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A7389"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 w:rsidR="00A71C6C">
        <w:rPr>
          <w:rFonts w:ascii="Segoe UI" w:hAnsi="Segoe UI" w:cs="Segoe UI" w:hint="eastAsia"/>
          <w:color w:val="0D0D0D"/>
          <w:shd w:val="clear" w:color="auto" w:fill="FFFFFF"/>
        </w:rPr>
        <w:t>의</w:t>
      </w:r>
      <w:r w:rsidR="00A71C6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71C6C">
        <w:rPr>
          <w:rFonts w:ascii="Segoe UI" w:hAnsi="Segoe UI" w:cs="Segoe UI" w:hint="eastAsia"/>
          <w:color w:val="0D0D0D"/>
          <w:shd w:val="clear" w:color="auto" w:fill="FFFFFF"/>
        </w:rPr>
        <w:t>변동성을</w:t>
      </w:r>
      <w:r w:rsidR="00A71C6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더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잘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반영하도록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예측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모델의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오차는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 0.037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로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45756">
        <w:rPr>
          <w:rFonts w:ascii="Segoe UI" w:hAnsi="Segoe UI" w:cs="Segoe UI" w:hint="eastAsia"/>
          <w:color w:val="0D0D0D"/>
          <w:shd w:val="clear" w:color="auto" w:fill="FFFFFF"/>
        </w:rPr>
        <w:t>매우</w:t>
      </w:r>
      <w:r w:rsidR="00B4575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낮다</w:t>
      </w:r>
      <w:r w:rsidR="00D0670F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sectPr w:rsidR="000344C5" w:rsidRPr="00797A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4EBC"/>
    <w:multiLevelType w:val="multilevel"/>
    <w:tmpl w:val="6E44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840BC"/>
    <w:multiLevelType w:val="hybridMultilevel"/>
    <w:tmpl w:val="54001E70"/>
    <w:lvl w:ilvl="0" w:tplc="EEAA7A60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E97479A"/>
    <w:multiLevelType w:val="hybridMultilevel"/>
    <w:tmpl w:val="6B5AD0EC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5218C8"/>
    <w:multiLevelType w:val="hybridMultilevel"/>
    <w:tmpl w:val="B82C1A4E"/>
    <w:lvl w:ilvl="0" w:tplc="CAB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94748F7"/>
    <w:multiLevelType w:val="hybridMultilevel"/>
    <w:tmpl w:val="BBC401A6"/>
    <w:lvl w:ilvl="0" w:tplc="C952F5A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15B1C5B"/>
    <w:multiLevelType w:val="multilevel"/>
    <w:tmpl w:val="0FB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DD2660"/>
    <w:multiLevelType w:val="multilevel"/>
    <w:tmpl w:val="D41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487529">
    <w:abstractNumId w:val="4"/>
  </w:num>
  <w:num w:numId="2" w16cid:durableId="1536457156">
    <w:abstractNumId w:val="2"/>
  </w:num>
  <w:num w:numId="3" w16cid:durableId="1729569236">
    <w:abstractNumId w:val="1"/>
  </w:num>
  <w:num w:numId="4" w16cid:durableId="1310674690">
    <w:abstractNumId w:val="5"/>
  </w:num>
  <w:num w:numId="5" w16cid:durableId="1163551022">
    <w:abstractNumId w:val="3"/>
  </w:num>
  <w:num w:numId="6" w16cid:durableId="863057174">
    <w:abstractNumId w:val="0"/>
  </w:num>
  <w:num w:numId="7" w16cid:durableId="1452356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3E"/>
    <w:rsid w:val="0001262F"/>
    <w:rsid w:val="000344C5"/>
    <w:rsid w:val="00054A36"/>
    <w:rsid w:val="000D22CA"/>
    <w:rsid w:val="000E793C"/>
    <w:rsid w:val="0010045C"/>
    <w:rsid w:val="001045CA"/>
    <w:rsid w:val="001375CA"/>
    <w:rsid w:val="00153699"/>
    <w:rsid w:val="001A6388"/>
    <w:rsid w:val="001B5459"/>
    <w:rsid w:val="001B707E"/>
    <w:rsid w:val="001E5BF7"/>
    <w:rsid w:val="001F6778"/>
    <w:rsid w:val="002234DC"/>
    <w:rsid w:val="00232B8F"/>
    <w:rsid w:val="00247DED"/>
    <w:rsid w:val="0025235C"/>
    <w:rsid w:val="00255572"/>
    <w:rsid w:val="00262A03"/>
    <w:rsid w:val="002B6160"/>
    <w:rsid w:val="0031240C"/>
    <w:rsid w:val="00362E3D"/>
    <w:rsid w:val="003977EB"/>
    <w:rsid w:val="003A074B"/>
    <w:rsid w:val="003D5019"/>
    <w:rsid w:val="00420AD5"/>
    <w:rsid w:val="00440462"/>
    <w:rsid w:val="004611FD"/>
    <w:rsid w:val="004D11A9"/>
    <w:rsid w:val="004F2AF1"/>
    <w:rsid w:val="00556DE9"/>
    <w:rsid w:val="00567082"/>
    <w:rsid w:val="006041CF"/>
    <w:rsid w:val="00650D61"/>
    <w:rsid w:val="00654CAE"/>
    <w:rsid w:val="00655659"/>
    <w:rsid w:val="006651BE"/>
    <w:rsid w:val="00667854"/>
    <w:rsid w:val="006821DE"/>
    <w:rsid w:val="00695D33"/>
    <w:rsid w:val="006A6B9F"/>
    <w:rsid w:val="006A7073"/>
    <w:rsid w:val="006B3887"/>
    <w:rsid w:val="006E7DF8"/>
    <w:rsid w:val="006F0E37"/>
    <w:rsid w:val="0071593E"/>
    <w:rsid w:val="007524BF"/>
    <w:rsid w:val="007934B3"/>
    <w:rsid w:val="00797803"/>
    <w:rsid w:val="00797A6B"/>
    <w:rsid w:val="007B34C9"/>
    <w:rsid w:val="007C42B0"/>
    <w:rsid w:val="007E5056"/>
    <w:rsid w:val="008330C7"/>
    <w:rsid w:val="00837453"/>
    <w:rsid w:val="00845532"/>
    <w:rsid w:val="008D0D8C"/>
    <w:rsid w:val="008E134F"/>
    <w:rsid w:val="008E6AB0"/>
    <w:rsid w:val="0093073B"/>
    <w:rsid w:val="00947AAB"/>
    <w:rsid w:val="009517A8"/>
    <w:rsid w:val="00995B57"/>
    <w:rsid w:val="009A02D8"/>
    <w:rsid w:val="009A7389"/>
    <w:rsid w:val="009B3F1C"/>
    <w:rsid w:val="009D13D3"/>
    <w:rsid w:val="009E7C4F"/>
    <w:rsid w:val="00A70307"/>
    <w:rsid w:val="00A71C6C"/>
    <w:rsid w:val="00A73A83"/>
    <w:rsid w:val="00A8107A"/>
    <w:rsid w:val="00A8568E"/>
    <w:rsid w:val="00AC37E7"/>
    <w:rsid w:val="00AD6B9E"/>
    <w:rsid w:val="00AE2435"/>
    <w:rsid w:val="00AF623A"/>
    <w:rsid w:val="00B30FA6"/>
    <w:rsid w:val="00B33211"/>
    <w:rsid w:val="00B37D84"/>
    <w:rsid w:val="00B45756"/>
    <w:rsid w:val="00B76E95"/>
    <w:rsid w:val="00B7759B"/>
    <w:rsid w:val="00B93394"/>
    <w:rsid w:val="00BF0EB3"/>
    <w:rsid w:val="00C252E0"/>
    <w:rsid w:val="00CA6EA7"/>
    <w:rsid w:val="00D00A29"/>
    <w:rsid w:val="00D0570A"/>
    <w:rsid w:val="00D0670F"/>
    <w:rsid w:val="00D32067"/>
    <w:rsid w:val="00D554EC"/>
    <w:rsid w:val="00D77685"/>
    <w:rsid w:val="00D97153"/>
    <w:rsid w:val="00E25063"/>
    <w:rsid w:val="00E32800"/>
    <w:rsid w:val="00E64CAD"/>
    <w:rsid w:val="00E86B51"/>
    <w:rsid w:val="00E8793D"/>
    <w:rsid w:val="00E91DA5"/>
    <w:rsid w:val="00ED0253"/>
    <w:rsid w:val="00F3581F"/>
    <w:rsid w:val="00F40303"/>
    <w:rsid w:val="00FB1B51"/>
    <w:rsid w:val="00FB4167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AAF6"/>
  <w15:chartTrackingRefBased/>
  <w15:docId w15:val="{AAAF9B03-2F8B-4B90-A1D4-482BF04E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59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59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59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59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59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59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59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59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59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59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159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159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59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59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59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59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59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59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59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59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59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59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59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5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59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593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307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7854"/>
    <w:rPr>
      <w:rFonts w:ascii="굴림체" w:eastAsia="굴림체" w:hAnsi="굴림체" w:cs="굴림체"/>
      <w:sz w:val="24"/>
      <w:szCs w:val="24"/>
    </w:rPr>
  </w:style>
  <w:style w:type="character" w:styleId="ab">
    <w:name w:val="Strong"/>
    <w:basedOn w:val="a0"/>
    <w:uiPriority w:val="22"/>
    <w:qFormat/>
    <w:rsid w:val="00797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475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086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jeongui Jang</dc:creator>
  <cp:keywords/>
  <dc:description/>
  <cp:lastModifiedBy>정의 장</cp:lastModifiedBy>
  <cp:revision>92</cp:revision>
  <dcterms:created xsi:type="dcterms:W3CDTF">2024-05-14T14:22:00Z</dcterms:created>
  <dcterms:modified xsi:type="dcterms:W3CDTF">2024-05-17T02:51:00Z</dcterms:modified>
</cp:coreProperties>
</file>