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건강정보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  <w:color w:val="0000ff"/>
        </w:rPr>
        <w:t>위내시경 전 준비사항과 검사 과정</w:t>
      </w:r>
    </w:p>
    <w:p>
      <w:pPr>
        <w:pStyle w:val="0"/>
        <w:widowControl w:val="off"/>
      </w:pPr>
      <w:r>
        <w:rPr/>
        <w:t xml:space="preserve">위내시경은 식도와 위, 십이지장을 살펴보는 검사로 필요하면 조직 일부를 채취해 자세히 확인합니다.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정확하고 안전한 검사를 위해 검사 전 12시간의 금식이 필요합니다. 음식과 물을 언제부터 드시면 안 되는지 예약 시 안내받은 시간을 지켜 주세요. 고혈압약은 검사 2시간전에 복용하시고, 당뇨약과 인슐린도 조정이 필요하므로 미리 의료진에게 알려 주세요. 수면내시경을 받았다면 보호자와 함께 귀가하고, 당일에는 운전하지 마세요.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  <w:color w:val="0000ff"/>
        </w:rPr>
        <w:t>대장내시경 전 준비사항과 검사 과정</w:t>
      </w:r>
    </w:p>
    <w:p>
      <w:pPr>
        <w:pStyle w:val="0"/>
        <w:widowControl w:val="off"/>
      </w:pPr>
      <w:r>
        <w:rPr/>
        <w:t>대장내시경은 직장과 대장을 살펴보는 검사로, 용종이 발견되면 상태에 따라 검사 중 제거할 수 있습니다.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검사 7일전에 미리 예약하고, 음식 조절과 장을 비우는 약의 복용 방법을 안내받으세요. 약을 먹는 시간과 횟수는 약 종류와 검사 시간에 따라 다르므로 안내문을 정확히 따라야 합니다.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아스피린이나 혈전용해제는 검사 5일전부터 복용을 중단합니다. 그 외 고혈압약</w:t>
      </w:r>
      <w:r>
        <w:rPr/>
        <w:t>⦁당뇨약⦁인슐린의</w:t>
      </w:r>
      <w:r>
        <w:rPr/>
        <w:t xml:space="preserve"> 복용 방법도 의료진과 확인하시고 임의로 끊으면 안 됩니다. 검사 전날 하제를 3차례에 걸쳐 나누어 드시고 예약된 시간에 내원하여 검사합니다. 수면내시경은 불편감을 줄이는 데 도움이 되지만 개인차가 있으며, 검사 당일에는 보호자와 함께 귀가하고 운전을 피해야 합니다.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  <w:color w:val="0000ff"/>
        </w:rPr>
        <w:t>대장용종, 방치하면 안되는 이유</w:t>
      </w:r>
    </w:p>
    <w:p>
      <w:pPr>
        <w:pStyle w:val="0"/>
        <w:widowControl w:val="off"/>
      </w:pPr>
      <w:r>
        <w:rPr/>
        <w:t xml:space="preserve">대장용종은 염증에 의한 증식성 용종과 선종이 있습니다. 선종 등 일부 용종 특히, 크기가 1cm 이상이면 시간이 지나면서 암으로 변할 수 있습니다. 용종은 크기뿐 아니라 모양과 종류도 중요합니다. 작다고 무조건 안전한 것은 아니며, 작은 용종도 제거가 필요할 수 있습니다. 의료진이 제거 여부를 판단하고, 제거 후에는 용종의 개수와 크기, 조직검사 결과에 따라 다음 검사 시기를 안내합니다.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  <w:color w:val="0000ff"/>
        </w:rPr>
        <w:t>역류성 식도염, 이런 증상이면 의심해보세요</w:t>
      </w:r>
    </w:p>
    <w:p>
      <w:pPr>
        <w:pStyle w:val="0"/>
        <w:widowControl w:val="off"/>
      </w:pPr>
      <w:r>
        <w:rPr/>
        <w:t xml:space="preserve">위산이나 음식물이 식도로 올라오면 가슴이 타는 듯한 속쓰림이나 신물이 올라오는 증상, 가슴통증, 목의 이물감이 느껴질 수 있습니다. 오래가는 기침이나 쉰 목소리가 동반되기도 합니다. 이런 증상이 반복되면 진료를 받아 원인을 확인하세요. 가슴 통증은 다른 질환에서도 나타날 수 있으므로, 단순한 속쓰림으로 넘기지 않는 것이 좋습니다.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  <w:color w:val="0000ff"/>
        </w:rPr>
        <w:t>지방간염⦁바이러스성</w:t>
      </w:r>
      <w:r>
        <w:rPr>
          <w:b/>
          <w:color w:val="0000ff"/>
        </w:rPr>
        <w:t xml:space="preserve"> 간염, 초음파검사 등의 정기검사가 필요한 이유</w:t>
      </w:r>
    </w:p>
    <w:p>
      <w:pPr>
        <w:pStyle w:val="0"/>
        <w:widowControl w:val="off"/>
      </w:pPr>
      <w:r>
        <w:rPr/>
        <w:t>간질환은 증상이 뚜렷하지 않아 몸의 변화만으로 상태를 알기 어렵습니다. 지방간염이나 만성 B형</w:t>
      </w:r>
      <w:r>
        <w:rPr/>
        <w:t>⦁</w:t>
      </w:r>
      <w:r>
        <w:rPr/>
        <w:t>C형간염은 일부 환자에서 간이 딱딱해지는 간경변증이나 간암으로 이어질 수 있어 꾸준한 관리가 필요합니다.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혈액검사와 초음파검사의 주기는 질환과 간 상태에 따라 정합니다. A형간염은 일반적으로 만성 간염으로 이어지지 않으므로, B형</w:t>
      </w:r>
      <w:r>
        <w:rPr/>
        <w:t>⦁</w:t>
      </w:r>
      <w:r>
        <w:rPr/>
        <w:t>C형간염과 구분하여 관리하며, 간경변증 환자나 간암 위험이 높은 만성 B형</w:t>
      </w:r>
      <w:r>
        <w:rPr/>
        <w:t>⦁</w:t>
      </w:r>
      <w:r>
        <w:rPr/>
        <w:t xml:space="preserve">C형간염은 보통 6개월마다 간 초음파와 혈액검사로 간암 발생 여부를 확인합니다.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  <w:color w:val="0000ff"/>
        </w:rPr>
        <w:t>담석증⦁담낭용종</w:t>
      </w:r>
      <w:r>
        <w:rPr>
          <w:b/>
          <w:color w:val="0000ff"/>
        </w:rPr>
        <w:t>, 어떤 경우에 확인해야 할까요?</w:t>
      </w:r>
    </w:p>
    <w:p>
      <w:pPr>
        <w:pStyle w:val="0"/>
        <w:widowControl w:val="off"/>
      </w:pPr>
      <w:r>
        <w:rPr/>
        <w:t>담석은 담즙을 저장하는 담낭에 생기는 돌입니다. 식사 후 오른쪽 윗배가 아프고 오른쪽 어깨로 뻗치는 통증이 있다면 담석증을 의심할 수 있습니다. 통증이 오래 지속되거나 열이 나고, 눈 흰자나 피부가 노래지거나 소변이 진한 갈색으로 변하면 신속히 진료를 받으세요.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담낭용종은 담낭 안쪽에 생긴 작은 혹으로, 대부분 증상이 없어 초음파검사에서 발견됩니다. 증상만으로 자가진단하기 어려우며, 크기와 변화 등을 보고 추적검사나 치료 여부를 결정합니다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  <w:color w:val="0000ff"/>
        </w:rPr>
        <w:t>당뇨관리 체크리스트</w:t>
      </w:r>
    </w:p>
    <w:p>
      <w:pPr>
        <w:pStyle w:val="0"/>
        <w:widowControl w:val="off"/>
      </w:pPr>
      <w:r>
        <w:rPr/>
        <w:t xml:space="preserve">공복혈당이 126mg/dL 이상이거나 당화혈색소가 6.5% 이상이면 당뇨병 진단 기준에 해당합니다. 당화혈색소는 최근 약 3개월간의 평균 혈당 상태를 보여주는 수치입니다. 뚜렷한 증상이 없다면 보통 추가 검사로 진단을 확인하며, 치료 방법은 혈당과 건강 상태에 따라 정합니다.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당뇨병은 약 복용과 함께 식사 조절, 규칙적인 운동, 꾸준한 경과관찰이 중요합니다.</w:t>
      </w:r>
    </w:p>
    <w:p>
      <w:pPr>
        <w:pStyle w:val="0"/>
        <w:widowControl w:val="off"/>
      </w:pPr>
      <w:r>
        <w:rPr/>
        <w:t>- 약은 처방받은 방법대로 복용하세요.</w:t>
      </w:r>
    </w:p>
    <w:p>
      <w:pPr>
        <w:pStyle w:val="0"/>
        <w:widowControl w:val="off"/>
      </w:pPr>
      <w:r>
        <w:rPr/>
        <w:t>- 식사량을 조절하고 규칙적으로 식사하세요.</w:t>
      </w:r>
    </w:p>
    <w:p>
      <w:pPr>
        <w:pStyle w:val="0"/>
        <w:widowControl w:val="off"/>
      </w:pPr>
      <w:r>
        <w:rPr/>
        <w:t>- 몸 상태에 맞는 운동을 꾸준히 하세요.</w:t>
      </w:r>
    </w:p>
    <w:p>
      <w:pPr>
        <w:pStyle w:val="0"/>
        <w:widowControl w:val="off"/>
      </w:pPr>
      <w:r>
        <w:rPr/>
        <w:t>- 정기 진료를 통해 혈당과 합병증 검사 일정을 확인하세요.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  <w:color w:val="0000ff"/>
        </w:rPr>
        <w:t>국가건강검진과 종합건강검진, 무엇이 다를까요?</w:t>
      </w:r>
    </w:p>
    <w:p>
      <w:pPr>
        <w:pStyle w:val="0"/>
        <w:widowControl w:val="off"/>
      </w:pPr>
      <w:r>
        <w:rPr/>
        <w:t>국가건강검진은 정해진 대상과 주기에 따라 받는 검진입니다. 일반건강검진은 보통 2년에 한 번, 비사무직 직장가입자는 매년 받습니다. 암검진은 암 종류에 따라 대상과 검사 주기가 다릅니다.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종합건강검진은 의료기관에서 제공하는 검진 프로그램으로, 본인의 건강 상태와 필요에 따라 검사 항목을 선택하거나 추가할 수 있습니다. 비용은 대체로 본인이 부담하며, 나이와 가족력 등을 고려해 필요한 검사를 상담하는 것이 좋습니다.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  <w:color w:val="0000ff"/>
        </w:rPr>
        <w:t>골다공증, 언제부터 검사가 필요할까요?</w:t>
      </w:r>
    </w:p>
    <w:p>
      <w:pPr>
        <w:pStyle w:val="0"/>
        <w:widowControl w:val="off"/>
      </w:pPr>
      <w:r>
        <w:rPr/>
        <w:t>골다공증은 뼈가 약해져 작은 충격에도 쉽게 부러질 수 있는 질환입니다. 초기에는 증상이 없는 경우가 많아, 통증이 없더라도 검사 필요성을 확인하는 것이 좋습니다.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일반적으로 65세 이상 여성에게 골밀도검사를 권합니다. 65세 미만이라도 폐경 후 골절 위험이 높다면 더 일찍 검사가 필요할 수 있습니다. 남성이나 뼈 건강에 영향을 주는 질환·약물이 있는 분은 의료진과 검사 시기를 상담하세요. 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417" w:right="1134" w:bottom="1417" w:left="1134" w:header="850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  <w:pStyle w:val="9"/>
    </w:lvl>
    <w:lvl w:ilvl="8">
      <w:start w:val="1"/>
      <w:numFmt w:val="decimal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Samsung</cp:lastModifiedBy>
  <dcterms:created xsi:type="dcterms:W3CDTF">2026-09-15T10:49:02.429</dcterms:created>
  <dcterms:modified xsi:type="dcterms:W3CDTF">2026-09-15T15:25:54.560</dcterms:modified>
  <cp:version>0501.0001.01</cp:version>
</cp:coreProperties>
</file>