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am using for milestone four is the Grazioso Salvare Rescue Dashboard, originally created for CS 340 using Python, MongoDB, and Dash. I chose this project again because the database was already an important part of the original application, but the searches were mostly written for specific rescue situations with narrow search criteria. This gave me the chance to make the database more flexible and allow the theoretical users to search through the shelter records based on what they are actually looking for.</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enhancement, I added a dynamic database search that allows the user to search by animal type, breed, age range, and sex. The user does not have to select every option because the program builds the MongoDB query using only the information that was entered. I also added indexes for the fields being searched to improve how MongoDB handles these queries. The search was added directly to the dashboard while keeping my previous scoring and ranking enhancement working. I also added messages for the number of results returned and when a search does not find any matching animals.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believe this enhancement supports course outcome 4 as I originally planned in the outline because I used MongoDB, Python, and Dash together to improve an existing application and make the database more useful to the user. It also gave me more experience deciding what work should be handled by the database instead of Python. MongoDB handles simplifying the records based on the selected search criteria, while Python connects those results to the dashboard and handles the rest of the application. This kept the enhancement focused on the database while still working with the other parts of the project.</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challenge was getting the database enhancement working with the previous changes I had already made to the project from the previous milestone. I had to set up the Python environment in VS Code and make sure MongoDB Compass was connected to the correct database and collection so that they ran different queries from the original project. Testing the searches individually and purposely creating wrong searches helped verify the functionality. I also verified the new indexes for the CRUD module in MongoDB Compass instead of assuming they were created already. This helped show that I can create useful updates to outdated projects.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Jorge Palacio</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