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223E" w14:textId="5CEFD69D" w:rsidR="00CD2552" w:rsidRDefault="00CD2552">
      <w:r>
        <w:t>Step 2:</w:t>
      </w:r>
    </w:p>
    <w:p w14:paraId="602760D7" w14:textId="684F35F7" w:rsidR="00E52365" w:rsidRDefault="009E6EFC">
      <w:r>
        <w:t>I created VLAN 10 and VLAN 20 on the switch and assigned names to each (HOME &amp; LAB). FastEthernet0/2 was configured as an access port for VLAN 10, and FastEthernet0/3 was configured as an access port for VLAN 20. The uplink port to the router, FastEthernet0/1, was configured as a trunk port to carry traffic for VLAN 10 and VLAN 20.</w:t>
      </w:r>
    </w:p>
    <w:sectPr w:rsidR="00E52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EFC"/>
    <w:rsid w:val="00696374"/>
    <w:rsid w:val="009E6EFC"/>
    <w:rsid w:val="00CD2552"/>
    <w:rsid w:val="00E261C3"/>
    <w:rsid w:val="00E52365"/>
    <w:rsid w:val="00F0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8706"/>
  <w15:chartTrackingRefBased/>
  <w15:docId w15:val="{A4886495-4680-4536-9879-046524892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Epstein</dc:creator>
  <cp:keywords/>
  <dc:description/>
  <cp:lastModifiedBy>Joshua Epstein</cp:lastModifiedBy>
  <cp:revision>2</cp:revision>
  <dcterms:created xsi:type="dcterms:W3CDTF">2026-01-17T19:44:00Z</dcterms:created>
  <dcterms:modified xsi:type="dcterms:W3CDTF">2026-01-19T11:57:00Z</dcterms:modified>
</cp:coreProperties>
</file>