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44CB5" w14:textId="77777777" w:rsidR="005729C3" w:rsidRPr="00886D2A" w:rsidRDefault="005729C3" w:rsidP="00730730">
      <w:pPr>
        <w:pStyle w:val="Style1"/>
        <w:spacing w:after="240"/>
        <w:ind w:left="-835"/>
      </w:pPr>
      <w:r w:rsidRPr="00886D2A">
        <w:rPr>
          <w:sz w:val="28"/>
        </w:rPr>
        <w:t>James E. Pustejovsky</w:t>
      </w:r>
    </w:p>
    <w:p w14:paraId="6A8F7F43" w14:textId="640488B9" w:rsidR="003B5E7B" w:rsidRPr="00886D2A" w:rsidRDefault="003B5E7B" w:rsidP="000F3D9E">
      <w:pPr>
        <w:pStyle w:val="Style1"/>
        <w:spacing w:after="240"/>
        <w:ind w:left="-835"/>
        <w:rPr>
          <w:smallCaps w:val="0"/>
          <w:sz w:val="22"/>
          <w:szCs w:val="22"/>
        </w:rPr>
      </w:pPr>
      <w:r w:rsidRPr="00886D2A">
        <w:rPr>
          <w:smallCaps w:val="0"/>
          <w:sz w:val="22"/>
          <w:szCs w:val="22"/>
        </w:rPr>
        <w:t>Depar</w:t>
      </w:r>
      <w:r w:rsidR="00730730" w:rsidRPr="00886D2A">
        <w:rPr>
          <w:smallCaps w:val="0"/>
          <w:sz w:val="22"/>
          <w:szCs w:val="22"/>
        </w:rPr>
        <w:t>tment of Educational Psychology</w:t>
      </w:r>
      <w:r w:rsidR="00730730" w:rsidRPr="00886D2A">
        <w:rPr>
          <w:smallCaps w:val="0"/>
          <w:sz w:val="22"/>
          <w:szCs w:val="22"/>
        </w:rPr>
        <w:br/>
        <w:t xml:space="preserve">University of </w:t>
      </w:r>
      <w:r w:rsidR="000F3D9E" w:rsidRPr="00886D2A">
        <w:rPr>
          <w:smallCaps w:val="0"/>
          <w:sz w:val="22"/>
          <w:szCs w:val="22"/>
        </w:rPr>
        <w:t>Wisconsin–Madison</w:t>
      </w:r>
      <w:r w:rsidR="00730730" w:rsidRPr="00886D2A">
        <w:rPr>
          <w:smallCaps w:val="0"/>
          <w:sz w:val="22"/>
          <w:szCs w:val="22"/>
        </w:rPr>
        <w:br/>
      </w:r>
      <w:r w:rsidR="000F3D9E" w:rsidRPr="00886D2A">
        <w:rPr>
          <w:smallCaps w:val="0"/>
          <w:sz w:val="22"/>
          <w:szCs w:val="22"/>
        </w:rPr>
        <w:t>1082C Educational S</w:t>
      </w:r>
      <w:r w:rsidR="0030675F" w:rsidRPr="00886D2A">
        <w:rPr>
          <w:smallCaps w:val="0"/>
          <w:sz w:val="22"/>
          <w:szCs w:val="22"/>
        </w:rPr>
        <w:t>ciences</w:t>
      </w:r>
      <w:r w:rsidR="0030675F" w:rsidRPr="00886D2A">
        <w:rPr>
          <w:smallCaps w:val="0"/>
          <w:sz w:val="22"/>
          <w:szCs w:val="22"/>
        </w:rPr>
        <w:br/>
        <w:t>1025 West Johnson St.</w:t>
      </w:r>
      <w:r w:rsidR="000F3D9E" w:rsidRPr="00886D2A">
        <w:rPr>
          <w:smallCaps w:val="0"/>
          <w:sz w:val="22"/>
          <w:szCs w:val="22"/>
        </w:rPr>
        <w:br/>
        <w:t>Madison, WI 53706-1706</w:t>
      </w:r>
      <w:r w:rsidR="00B92E14">
        <w:rPr>
          <w:smallCaps w:val="0"/>
          <w:sz w:val="22"/>
          <w:szCs w:val="22"/>
        </w:rPr>
        <w:br/>
      </w:r>
      <w:r w:rsidR="00B92E14" w:rsidRPr="00B92E14">
        <w:rPr>
          <w:smallCaps w:val="0"/>
          <w:sz w:val="22"/>
          <w:szCs w:val="22"/>
        </w:rPr>
        <w:t>Pronouns: he/him/his</w:t>
      </w:r>
    </w:p>
    <w:p w14:paraId="1E12206F" w14:textId="432E6BB3" w:rsidR="0075113C" w:rsidRPr="00886D2A" w:rsidRDefault="00000000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35" w:right="-360"/>
        <w:jc w:val="center"/>
        <w:rPr>
          <w:rFonts w:ascii="Book Antiqua" w:hAnsi="Book Antiqua"/>
          <w:spacing w:val="40"/>
          <w:szCs w:val="24"/>
        </w:rPr>
      </w:pPr>
      <w:hyperlink r:id="rId8" w:history="1">
        <w:r w:rsidR="007F2262" w:rsidRPr="00886D2A">
          <w:rPr>
            <w:rStyle w:val="Hyperlink"/>
            <w:rFonts w:ascii="Book Antiqua" w:hAnsi="Book Antiqua"/>
            <w:spacing w:val="40"/>
            <w:sz w:val="22"/>
            <w:szCs w:val="22"/>
          </w:rPr>
          <w:t>pustejovsky@wisc.edu</w:t>
        </w:r>
      </w:hyperlink>
      <w:r w:rsidR="00CD3DA5" w:rsidRPr="00886D2A">
        <w:rPr>
          <w:rStyle w:val="Hyperlink"/>
          <w:rFonts w:ascii="Book Antiqua" w:hAnsi="Book Antiqua"/>
          <w:spacing w:val="40"/>
          <w:sz w:val="22"/>
          <w:szCs w:val="22"/>
        </w:rPr>
        <w:br/>
      </w:r>
      <w:hyperlink r:id="rId9" w:history="1">
        <w:r w:rsidR="00886D2A" w:rsidRPr="00886D2A">
          <w:rPr>
            <w:rStyle w:val="Hyperlink"/>
            <w:rFonts w:ascii="Book Antiqua" w:hAnsi="Book Antiqua"/>
            <w:spacing w:val="40"/>
            <w:sz w:val="22"/>
            <w:szCs w:val="22"/>
          </w:rPr>
          <w:t>https://www.jepusto.com</w:t>
        </w:r>
      </w:hyperlink>
    </w:p>
    <w:p w14:paraId="3872F5CD" w14:textId="77777777" w:rsidR="003B5E7B" w:rsidRPr="00886D2A" w:rsidRDefault="005729C3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EDUCATION</w:t>
      </w:r>
    </w:p>
    <w:p w14:paraId="2D4C8B25" w14:textId="50ABE209" w:rsidR="00B51591" w:rsidRPr="00886D2A" w:rsidRDefault="00B51591" w:rsidP="00B5159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2013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ab/>
      </w:r>
      <w:r w:rsidR="003B5E7B" w:rsidRPr="00886D2A">
        <w:rPr>
          <w:rFonts w:ascii="Book Antiqua" w:hAnsi="Book Antiqua"/>
          <w:sz w:val="22"/>
          <w:szCs w:val="22"/>
        </w:rPr>
        <w:t xml:space="preserve">Ph.D., </w:t>
      </w:r>
      <w:r w:rsidR="005729C3" w:rsidRPr="00886D2A">
        <w:rPr>
          <w:rFonts w:ascii="Book Antiqua" w:hAnsi="Book Antiqua"/>
          <w:sz w:val="22"/>
          <w:szCs w:val="22"/>
        </w:rPr>
        <w:t xml:space="preserve">Northwestern University, </w:t>
      </w:r>
      <w:r w:rsidRPr="00886D2A">
        <w:rPr>
          <w:rFonts w:ascii="Book Antiqua" w:hAnsi="Book Antiqua"/>
          <w:sz w:val="22"/>
          <w:szCs w:val="22"/>
        </w:rPr>
        <w:t>Department of Statistics</w:t>
      </w:r>
      <w:r w:rsidR="002F0346">
        <w:rPr>
          <w:rFonts w:ascii="Book Antiqua" w:hAnsi="Book Antiqua"/>
          <w:sz w:val="22"/>
          <w:szCs w:val="22"/>
        </w:rPr>
        <w:t>.</w:t>
      </w:r>
    </w:p>
    <w:p w14:paraId="6C82E3D4" w14:textId="34EFA719" w:rsidR="00730730" w:rsidRPr="00886D2A" w:rsidRDefault="00B51591" w:rsidP="00B5159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2003</w:t>
      </w:r>
      <w:r w:rsidR="003B5E7B" w:rsidRPr="00886D2A">
        <w:rPr>
          <w:rFonts w:ascii="Book Antiqua" w:hAnsi="Book Antiqua"/>
          <w:sz w:val="22"/>
          <w:szCs w:val="22"/>
        </w:rPr>
        <w:tab/>
      </w:r>
      <w:r w:rsidR="005729C3"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>B.A.</w:t>
      </w:r>
      <w:r w:rsidR="003B5E7B" w:rsidRPr="00886D2A">
        <w:rPr>
          <w:rFonts w:ascii="Book Antiqua" w:hAnsi="Book Antiqua"/>
          <w:sz w:val="22"/>
          <w:szCs w:val="22"/>
        </w:rPr>
        <w:t xml:space="preserve">, </w:t>
      </w:r>
      <w:r w:rsidR="005729C3" w:rsidRPr="00886D2A">
        <w:rPr>
          <w:rFonts w:ascii="Book Antiqua" w:hAnsi="Book Antiqua"/>
          <w:sz w:val="22"/>
          <w:szCs w:val="22"/>
        </w:rPr>
        <w:t>Boston College</w:t>
      </w:r>
      <w:r w:rsidR="003B5E7B" w:rsidRPr="00886D2A">
        <w:rPr>
          <w:rFonts w:ascii="Book Antiqua" w:hAnsi="Book Antiqua"/>
          <w:sz w:val="22"/>
          <w:szCs w:val="22"/>
        </w:rPr>
        <w:t xml:space="preserve">. </w:t>
      </w:r>
      <w:r w:rsidR="005729C3" w:rsidRPr="00886D2A">
        <w:rPr>
          <w:rFonts w:ascii="Book Antiqua" w:hAnsi="Book Antiqua"/>
          <w:sz w:val="22"/>
          <w:szCs w:val="22"/>
        </w:rPr>
        <w:t>Major i</w:t>
      </w:r>
      <w:r w:rsidR="003101E5" w:rsidRPr="00886D2A">
        <w:rPr>
          <w:rFonts w:ascii="Book Antiqua" w:hAnsi="Book Antiqua"/>
          <w:sz w:val="22"/>
          <w:szCs w:val="22"/>
        </w:rPr>
        <w:t xml:space="preserve">n Economics, minor in German. </w:t>
      </w:r>
      <w:r w:rsidR="002F0346">
        <w:rPr>
          <w:rFonts w:ascii="Book Antiqua" w:hAnsi="Book Antiqua"/>
          <w:sz w:val="22"/>
          <w:szCs w:val="22"/>
        </w:rPr>
        <w:br/>
      </w:r>
      <w:r w:rsidR="003101E5" w:rsidRPr="00886D2A">
        <w:rPr>
          <w:rFonts w:ascii="Book Antiqua" w:hAnsi="Book Antiqua"/>
          <w:sz w:val="22"/>
          <w:szCs w:val="22"/>
        </w:rPr>
        <w:t xml:space="preserve"> </w:t>
      </w:r>
    </w:p>
    <w:p w14:paraId="746B309A" w14:textId="77777777" w:rsidR="006D4C5D" w:rsidRPr="00886D2A" w:rsidRDefault="006D4C5D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PROFESSIONAL </w:t>
      </w:r>
      <w:r w:rsidR="005729C3" w:rsidRPr="00886D2A">
        <w:rPr>
          <w:rFonts w:ascii="Book Antiqua" w:hAnsi="Book Antiqua"/>
          <w:b/>
          <w:sz w:val="22"/>
          <w:szCs w:val="22"/>
        </w:rPr>
        <w:t>EXPERIENCE</w:t>
      </w:r>
      <w:r w:rsidR="005729C3" w:rsidRPr="00886D2A">
        <w:rPr>
          <w:rFonts w:ascii="Book Antiqua" w:hAnsi="Book Antiqua"/>
          <w:b/>
          <w:sz w:val="22"/>
          <w:szCs w:val="22"/>
        </w:rPr>
        <w:tab/>
      </w:r>
    </w:p>
    <w:p w14:paraId="6B72DD82" w14:textId="7981AEEB" w:rsidR="00826E50" w:rsidRPr="00886D2A" w:rsidRDefault="00826E50" w:rsidP="00826E5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2020</w:t>
      </w:r>
      <w:r w:rsidR="00387F88" w:rsidRPr="00886D2A">
        <w:rPr>
          <w:rFonts w:ascii="Book Antiqua" w:hAnsi="Book Antiqua"/>
          <w:sz w:val="22"/>
          <w:szCs w:val="22"/>
        </w:rPr>
        <w:t>-</w:t>
      </w:r>
      <w:r w:rsidR="002F0346">
        <w:rPr>
          <w:rFonts w:ascii="Book Antiqua" w:hAnsi="Book Antiqua"/>
          <w:sz w:val="22"/>
          <w:szCs w:val="22"/>
        </w:rPr>
        <w:t>present</w:t>
      </w:r>
      <w:r w:rsidR="002F0346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University of Wisconsin – Madison, Madison, WI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Associate Professor, Department of Educational Psychology</w:t>
      </w:r>
      <w:r w:rsidRPr="00886D2A">
        <w:rPr>
          <w:rFonts w:ascii="Book Antiqua" w:hAnsi="Book Antiqua"/>
          <w:sz w:val="22"/>
          <w:szCs w:val="22"/>
        </w:rPr>
        <w:br/>
        <w:t>Quantitative Methods Program</w:t>
      </w:r>
    </w:p>
    <w:p w14:paraId="4F34760F" w14:textId="6AEC0A72" w:rsidR="006D4C5D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2013-</w:t>
      </w:r>
      <w:r w:rsidR="00826E50" w:rsidRPr="00886D2A">
        <w:rPr>
          <w:rFonts w:ascii="Book Antiqua" w:hAnsi="Book Antiqua"/>
          <w:sz w:val="22"/>
          <w:szCs w:val="22"/>
        </w:rPr>
        <w:t>2020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University of Texas at Austin, Austin, TX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6D4C5D" w:rsidRPr="00886D2A">
        <w:rPr>
          <w:rFonts w:ascii="Book Antiqua" w:hAnsi="Book Antiqua"/>
          <w:sz w:val="22"/>
          <w:szCs w:val="22"/>
        </w:rPr>
        <w:t>Assistant Professor</w:t>
      </w:r>
      <w:r w:rsidRPr="00886D2A">
        <w:rPr>
          <w:rFonts w:ascii="Book Antiqua" w:hAnsi="Book Antiqua"/>
          <w:sz w:val="22"/>
          <w:szCs w:val="22"/>
        </w:rPr>
        <w:t>,</w:t>
      </w:r>
      <w:r w:rsidR="006D4C5D" w:rsidRPr="00886D2A">
        <w:rPr>
          <w:rFonts w:ascii="Book Antiqua" w:hAnsi="Book Antiqua"/>
          <w:sz w:val="22"/>
          <w:szCs w:val="22"/>
        </w:rPr>
        <w:t xml:space="preserve"> Department of Educational Psychology</w:t>
      </w:r>
      <w:r w:rsidRPr="00886D2A">
        <w:rPr>
          <w:rFonts w:ascii="Book Antiqua" w:hAnsi="Book Antiqua"/>
          <w:sz w:val="22"/>
          <w:szCs w:val="22"/>
        </w:rPr>
        <w:t xml:space="preserve"> </w:t>
      </w:r>
      <w:r w:rsidR="00730730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Quantitative Methods </w:t>
      </w:r>
      <w:r w:rsidR="00394317" w:rsidRPr="00886D2A">
        <w:rPr>
          <w:rFonts w:ascii="Book Antiqua" w:hAnsi="Book Antiqua"/>
          <w:sz w:val="22"/>
          <w:szCs w:val="22"/>
        </w:rPr>
        <w:t>P</w:t>
      </w:r>
      <w:r w:rsidRPr="00886D2A">
        <w:rPr>
          <w:rFonts w:ascii="Book Antiqua" w:hAnsi="Book Antiqua"/>
          <w:sz w:val="22"/>
          <w:szCs w:val="22"/>
        </w:rPr>
        <w:t>rogram</w:t>
      </w:r>
    </w:p>
    <w:p w14:paraId="2AA20FDE" w14:textId="71DDA1CF" w:rsidR="006D4C5D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2006-2008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Northwestern University, Evanston, IL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5729C3" w:rsidRPr="00886D2A">
        <w:rPr>
          <w:rFonts w:ascii="Book Antiqua" w:hAnsi="Book Antiqua"/>
          <w:sz w:val="22"/>
          <w:szCs w:val="22"/>
        </w:rPr>
        <w:t>Research Analyst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6D4C5D" w:rsidRPr="00886D2A">
        <w:rPr>
          <w:rFonts w:ascii="Book Antiqua" w:hAnsi="Book Antiqua"/>
          <w:sz w:val="22"/>
          <w:szCs w:val="22"/>
        </w:rPr>
        <w:t>Distributed Leadership Studies</w:t>
      </w:r>
    </w:p>
    <w:p w14:paraId="26477923" w14:textId="4AA58C92" w:rsidR="005729C3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2003-2006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>Analysis Group, Boston, MA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6D4C5D" w:rsidRPr="00886D2A">
        <w:rPr>
          <w:rFonts w:ascii="Book Antiqua" w:hAnsi="Book Antiqua"/>
          <w:sz w:val="22"/>
          <w:szCs w:val="22"/>
        </w:rPr>
        <w:t>Analyst/Senior Analyst</w:t>
      </w:r>
      <w:r w:rsidR="00730730" w:rsidRPr="00886D2A">
        <w:rPr>
          <w:rFonts w:ascii="Book Antiqua" w:hAnsi="Book Antiqua"/>
          <w:sz w:val="22"/>
          <w:szCs w:val="22"/>
        </w:rPr>
        <w:br/>
      </w:r>
    </w:p>
    <w:p w14:paraId="1EFF041E" w14:textId="77777777" w:rsidR="004C59A7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1200" w:right="-360" w:hanging="204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HONORS</w:t>
      </w:r>
      <w:r w:rsidR="0026794F" w:rsidRPr="00886D2A">
        <w:rPr>
          <w:rFonts w:ascii="Book Antiqua" w:hAnsi="Book Antiqua"/>
          <w:b/>
          <w:sz w:val="22"/>
          <w:szCs w:val="22"/>
        </w:rPr>
        <w:t xml:space="preserve"> AND AWARDS</w:t>
      </w:r>
      <w:r w:rsidR="005729C3" w:rsidRPr="00886D2A">
        <w:rPr>
          <w:rFonts w:ascii="Book Antiqua" w:hAnsi="Book Antiqua"/>
          <w:b/>
          <w:sz w:val="22"/>
          <w:szCs w:val="22"/>
        </w:rPr>
        <w:tab/>
      </w:r>
    </w:p>
    <w:p w14:paraId="3B8AD902" w14:textId="7EE9C763" w:rsidR="00DA0DFA" w:rsidRDefault="00DA0DFA" w:rsidP="00DA0D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hyperlink r:id="rId10" w:history="1">
        <w:r w:rsidRPr="005A7587">
          <w:rPr>
            <w:rStyle w:val="Hyperlink"/>
            <w:rFonts w:ascii="Book Antiqua" w:hAnsi="Book Antiqua"/>
            <w:sz w:val="22"/>
            <w:szCs w:val="22"/>
          </w:rPr>
          <w:t>Frederick Mosteller Award for Distinctive Contributions to Systematic Reviewing</w:t>
        </w:r>
      </w:hyperlink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br/>
        <w:t>The Campbell Collaboration</w:t>
      </w:r>
    </w:p>
    <w:p w14:paraId="3099EAFD" w14:textId="6ACC6253" w:rsidR="002A58DD" w:rsidRDefault="002A58DD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2021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hyperlink r:id="rId11" w:history="1">
        <w:r w:rsidRPr="005A7587">
          <w:rPr>
            <w:rStyle w:val="Hyperlink"/>
            <w:rFonts w:ascii="Book Antiqua" w:hAnsi="Book Antiqua"/>
            <w:sz w:val="22"/>
            <w:szCs w:val="22"/>
          </w:rPr>
          <w:t>Early Career Award</w:t>
        </w:r>
      </w:hyperlink>
      <w:r w:rsidR="00B91042">
        <w:rPr>
          <w:rFonts w:ascii="Book Antiqua" w:hAnsi="Book Antiqua"/>
          <w:sz w:val="22"/>
          <w:szCs w:val="22"/>
        </w:rPr>
        <w:br/>
      </w:r>
      <w:r>
        <w:rPr>
          <w:rFonts w:ascii="Book Antiqua" w:hAnsi="Book Antiqua"/>
          <w:sz w:val="22"/>
          <w:szCs w:val="22"/>
        </w:rPr>
        <w:t>Society for Research Synthesis Methodology</w:t>
      </w:r>
    </w:p>
    <w:p w14:paraId="384DA28E" w14:textId="15B26F83" w:rsidR="00095361" w:rsidRPr="00886D2A" w:rsidRDefault="00095361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2016</w:t>
      </w:r>
      <w:r w:rsidR="00944E62" w:rsidRPr="00886D2A">
        <w:rPr>
          <w:rFonts w:ascii="Book Antiqua" w:hAnsi="Book Antiqua"/>
          <w:sz w:val="22"/>
          <w:szCs w:val="22"/>
        </w:rPr>
        <w:t>-present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i/>
          <w:sz w:val="22"/>
          <w:szCs w:val="22"/>
        </w:rPr>
        <w:t>Member</w:t>
      </w:r>
      <w:r w:rsidRPr="00886D2A">
        <w:rPr>
          <w:rFonts w:ascii="Book Antiqua" w:hAnsi="Book Antiqua"/>
          <w:sz w:val="22"/>
          <w:szCs w:val="22"/>
        </w:rPr>
        <w:t xml:space="preserve">, </w:t>
      </w:r>
      <w:hyperlink r:id="rId12" w:history="1">
        <w:r w:rsidRPr="00A6633C">
          <w:rPr>
            <w:rStyle w:val="Hyperlink"/>
            <w:rFonts w:ascii="Book Antiqua" w:hAnsi="Book Antiqua"/>
            <w:sz w:val="22"/>
            <w:szCs w:val="22"/>
          </w:rPr>
          <w:t>Society for Research Synthesis Methodology</w:t>
        </w:r>
      </w:hyperlink>
    </w:p>
    <w:p w14:paraId="1561E925" w14:textId="77777777" w:rsidR="004C59A7" w:rsidRPr="00886D2A" w:rsidRDefault="004C59A7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2014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ab/>
        <w:t>Outstanding</w:t>
      </w:r>
      <w:r w:rsidR="00730730" w:rsidRPr="00886D2A">
        <w:rPr>
          <w:rFonts w:ascii="Book Antiqua" w:hAnsi="Book Antiqua"/>
          <w:sz w:val="22"/>
          <w:szCs w:val="22"/>
        </w:rPr>
        <w:t xml:space="preserve"> Quantitative Dissertation</w:t>
      </w:r>
      <w:r w:rsidR="00730730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Division D (Measurement and Research Methodology) of the American Educational Research Association</w:t>
      </w:r>
    </w:p>
    <w:p w14:paraId="6839F5D3" w14:textId="06D8E71F" w:rsidR="00DF5BED" w:rsidRPr="00886D2A" w:rsidRDefault="004C59A7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2009-2012</w:t>
      </w:r>
      <w:r w:rsidRPr="00886D2A">
        <w:rPr>
          <w:rFonts w:ascii="Book Antiqua" w:hAnsi="Book Antiqua"/>
          <w:sz w:val="22"/>
          <w:szCs w:val="22"/>
        </w:rPr>
        <w:tab/>
      </w:r>
      <w:r w:rsidR="00A6633C" w:rsidRPr="00A6633C">
        <w:rPr>
          <w:rFonts w:ascii="Book Antiqua" w:hAnsi="Book Antiqua"/>
          <w:i/>
          <w:sz w:val="22"/>
          <w:szCs w:val="22"/>
        </w:rPr>
        <w:t>Fellow</w:t>
      </w:r>
      <w:r w:rsidR="00A6633C">
        <w:rPr>
          <w:rFonts w:ascii="Book Antiqua" w:hAnsi="Book Antiqua"/>
          <w:sz w:val="22"/>
          <w:szCs w:val="22"/>
        </w:rPr>
        <w:t xml:space="preserve">, </w:t>
      </w:r>
      <w:r w:rsidR="005729C3" w:rsidRPr="00886D2A">
        <w:rPr>
          <w:rFonts w:ascii="Book Antiqua" w:hAnsi="Book Antiqua"/>
          <w:sz w:val="22"/>
          <w:szCs w:val="22"/>
        </w:rPr>
        <w:t xml:space="preserve">Multidisciplinary Program </w:t>
      </w:r>
      <w:r w:rsidR="006D4C5D" w:rsidRPr="00886D2A">
        <w:rPr>
          <w:rFonts w:ascii="Book Antiqua" w:hAnsi="Book Antiqua"/>
          <w:sz w:val="22"/>
          <w:szCs w:val="22"/>
        </w:rPr>
        <w:t>in Educational Sciences</w:t>
      </w:r>
      <w:r w:rsidR="002B63AC" w:rsidRPr="00886D2A">
        <w:rPr>
          <w:rFonts w:ascii="Book Antiqua" w:hAnsi="Book Antiqua"/>
          <w:sz w:val="22"/>
          <w:szCs w:val="22"/>
        </w:rPr>
        <w:t xml:space="preserve"> Fellowship</w:t>
      </w:r>
      <w:r w:rsidR="00060309" w:rsidRPr="00886D2A">
        <w:rPr>
          <w:rFonts w:ascii="Book Antiqua" w:hAnsi="Book Antiqua"/>
          <w:sz w:val="22"/>
          <w:szCs w:val="22"/>
        </w:rPr>
        <w:t xml:space="preserve">, </w:t>
      </w:r>
      <w:r w:rsidR="00211B0D" w:rsidRPr="00886D2A">
        <w:rPr>
          <w:rFonts w:ascii="Book Antiqua" w:hAnsi="Book Antiqua"/>
          <w:sz w:val="22"/>
          <w:szCs w:val="22"/>
        </w:rPr>
        <w:br/>
      </w:r>
      <w:r w:rsidR="00060309" w:rsidRPr="00886D2A">
        <w:rPr>
          <w:rFonts w:ascii="Book Antiqua" w:hAnsi="Book Antiqua"/>
          <w:sz w:val="22"/>
          <w:szCs w:val="22"/>
        </w:rPr>
        <w:t>Northwestern University</w:t>
      </w:r>
    </w:p>
    <w:p w14:paraId="12988123" w14:textId="6C16E024" w:rsidR="00073A88" w:rsidRPr="00886D2A" w:rsidRDefault="00073A88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FUNDING</w:t>
      </w:r>
    </w:p>
    <w:p w14:paraId="48A9BD01" w14:textId="353F6A90" w:rsidR="00B96719" w:rsidRPr="00B96719" w:rsidRDefault="00B96719" w:rsidP="00B9671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6719">
        <w:rPr>
          <w:rFonts w:ascii="Book Antiqua" w:hAnsi="Book Antiqua"/>
          <w:i/>
          <w:sz w:val="22"/>
          <w:szCs w:val="22"/>
        </w:rPr>
        <w:t>Consequences of Selective Reporting Bias in Education</w:t>
      </w:r>
      <w:r>
        <w:rPr>
          <w:rFonts w:ascii="Book Antiqua" w:hAnsi="Book Antiqua"/>
          <w:i/>
          <w:sz w:val="22"/>
          <w:szCs w:val="22"/>
        </w:rPr>
        <w:t xml:space="preserve"> </w:t>
      </w:r>
      <w:r w:rsidRPr="00B96719">
        <w:rPr>
          <w:rFonts w:ascii="Book Antiqua" w:hAnsi="Book Antiqua"/>
          <w:i/>
          <w:sz w:val="22"/>
          <w:szCs w:val="22"/>
        </w:rPr>
        <w:t>Research</w:t>
      </w:r>
      <w:r>
        <w:rPr>
          <w:rFonts w:ascii="Book Antiqua" w:hAnsi="Book Antiqua"/>
          <w:sz w:val="22"/>
          <w:szCs w:val="22"/>
        </w:rPr>
        <w:t xml:space="preserve"> (</w:t>
      </w:r>
      <w:r w:rsidRPr="00B96719">
        <w:rPr>
          <w:rFonts w:ascii="Book Antiqua" w:hAnsi="Book Antiqua"/>
          <w:sz w:val="22"/>
          <w:szCs w:val="22"/>
        </w:rPr>
        <w:t>R305D220026</w:t>
      </w:r>
      <w:r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Institute of Education Sciences, Statistical and Research Methodology in Education Program</w:t>
      </w:r>
      <w:r w:rsidRPr="00886D2A">
        <w:rPr>
          <w:rFonts w:ascii="Book Antiqua" w:hAnsi="Book Antiqua"/>
          <w:sz w:val="22"/>
          <w:szCs w:val="22"/>
        </w:rPr>
        <w:br/>
        <w:t xml:space="preserve">Status: </w:t>
      </w:r>
      <w:r>
        <w:rPr>
          <w:rFonts w:ascii="Book Antiqua" w:hAnsi="Book Antiqua"/>
          <w:sz w:val="22"/>
          <w:szCs w:val="22"/>
        </w:rPr>
        <w:t>Funded</w:t>
      </w:r>
      <w:r w:rsidRPr="00886D2A">
        <w:rPr>
          <w:rFonts w:ascii="Book Antiqua" w:hAnsi="Book Antiqua"/>
          <w:sz w:val="22"/>
          <w:szCs w:val="22"/>
        </w:rPr>
        <w:br/>
        <w:t xml:space="preserve">Role: Co-PI (PI: </w:t>
      </w:r>
      <w:r>
        <w:rPr>
          <w:rFonts w:ascii="Book Antiqua" w:hAnsi="Book Antiqua"/>
          <w:sz w:val="22"/>
          <w:szCs w:val="22"/>
        </w:rPr>
        <w:t>Martyna Citkowicz, American Institutes for Research</w:t>
      </w:r>
      <w:r w:rsidRPr="00886D2A">
        <w:rPr>
          <w:rFonts w:ascii="Book Antiqua" w:hAnsi="Book Antiqua"/>
          <w:sz w:val="22"/>
          <w:szCs w:val="22"/>
        </w:rPr>
        <w:t>; Co-PIs:</w:t>
      </w:r>
      <w:r>
        <w:rPr>
          <w:rFonts w:ascii="Book Antiqua" w:hAnsi="Book Antiqua"/>
          <w:sz w:val="22"/>
          <w:szCs w:val="22"/>
        </w:rPr>
        <w:t xml:space="preserve"> Joshua Polanin and Ryan Williams, American Institutes for Research</w:t>
      </w:r>
      <w:r w:rsidRPr="00886D2A"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Total funding: $</w:t>
      </w:r>
      <w:r>
        <w:rPr>
          <w:rFonts w:ascii="Book Antiqua" w:hAnsi="Book Antiqua"/>
          <w:sz w:val="22"/>
          <w:szCs w:val="22"/>
        </w:rPr>
        <w:t>896,931</w:t>
      </w:r>
      <w:r w:rsidRPr="00886D2A">
        <w:rPr>
          <w:rFonts w:ascii="Book Antiqua" w:hAnsi="Book Antiqua"/>
          <w:sz w:val="22"/>
          <w:szCs w:val="22"/>
        </w:rPr>
        <w:t xml:space="preserve"> (U</w:t>
      </w:r>
      <w:r>
        <w:rPr>
          <w:rFonts w:ascii="Book Antiqua" w:hAnsi="Book Antiqua"/>
          <w:sz w:val="22"/>
          <w:szCs w:val="22"/>
        </w:rPr>
        <w:t>W-Madison</w:t>
      </w:r>
      <w:r w:rsidRPr="00886D2A">
        <w:rPr>
          <w:rFonts w:ascii="Book Antiqua" w:hAnsi="Book Antiqua"/>
          <w:sz w:val="22"/>
          <w:szCs w:val="22"/>
        </w:rPr>
        <w:t xml:space="preserve"> sub-award: $</w:t>
      </w:r>
      <w:r>
        <w:rPr>
          <w:rFonts w:ascii="Book Antiqua" w:hAnsi="Book Antiqua"/>
          <w:sz w:val="22"/>
          <w:szCs w:val="22"/>
        </w:rPr>
        <w:t>175,704</w:t>
      </w:r>
      <w:r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br/>
        <w:t>Duration: Sep. 1, 20</w:t>
      </w:r>
      <w:r>
        <w:rPr>
          <w:rFonts w:ascii="Book Antiqua" w:hAnsi="Book Antiqua"/>
          <w:sz w:val="22"/>
          <w:szCs w:val="22"/>
        </w:rPr>
        <w:t>22</w:t>
      </w:r>
      <w:r w:rsidRPr="00886D2A">
        <w:rPr>
          <w:rFonts w:ascii="Book Antiqua" w:hAnsi="Book Antiqua"/>
          <w:sz w:val="22"/>
          <w:szCs w:val="22"/>
        </w:rPr>
        <w:t>—Aug. 31, 202</w:t>
      </w:r>
      <w:r>
        <w:rPr>
          <w:rFonts w:ascii="Book Antiqua" w:hAnsi="Book Antiqua"/>
          <w:sz w:val="22"/>
          <w:szCs w:val="22"/>
        </w:rPr>
        <w:t>5</w:t>
      </w:r>
    </w:p>
    <w:p w14:paraId="63F06D6D" w14:textId="6647DF10" w:rsidR="00566706" w:rsidRPr="00B96719" w:rsidRDefault="00566706" w:rsidP="0056670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566706">
        <w:rPr>
          <w:rFonts w:ascii="Book Antiqua" w:hAnsi="Book Antiqua"/>
          <w:i/>
          <w:sz w:val="22"/>
          <w:szCs w:val="22"/>
        </w:rPr>
        <w:t>School Mental Health Collaborative-Postdoctoral Research and Training Program</w:t>
      </w:r>
      <w:r>
        <w:rPr>
          <w:rFonts w:ascii="Book Antiqua" w:hAnsi="Book Antiqua"/>
          <w:sz w:val="22"/>
          <w:szCs w:val="22"/>
        </w:rPr>
        <w:t xml:space="preserve"> (</w:t>
      </w:r>
      <w:r w:rsidRPr="00566706">
        <w:rPr>
          <w:rFonts w:ascii="Book Antiqua" w:hAnsi="Book Antiqua"/>
          <w:sz w:val="22"/>
          <w:szCs w:val="22"/>
        </w:rPr>
        <w:t>R305B220003</w:t>
      </w:r>
      <w:r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Institute of Education Sciences, </w:t>
      </w:r>
      <w:r w:rsidRPr="00566706">
        <w:rPr>
          <w:rFonts w:ascii="Book Antiqua" w:hAnsi="Book Antiqua"/>
          <w:sz w:val="22"/>
          <w:szCs w:val="22"/>
        </w:rPr>
        <w:t>Postdoctoral Research Training Pro</w:t>
      </w:r>
      <w:r>
        <w:rPr>
          <w:rFonts w:ascii="Book Antiqua" w:hAnsi="Book Antiqua"/>
          <w:sz w:val="22"/>
          <w:szCs w:val="22"/>
        </w:rPr>
        <w:t>gram in the Education Sciences</w:t>
      </w:r>
      <w:r w:rsidRPr="00886D2A">
        <w:rPr>
          <w:rFonts w:ascii="Book Antiqua" w:hAnsi="Book Antiqua"/>
          <w:sz w:val="22"/>
          <w:szCs w:val="22"/>
        </w:rPr>
        <w:br/>
        <w:t xml:space="preserve">Status: </w:t>
      </w:r>
      <w:r>
        <w:rPr>
          <w:rFonts w:ascii="Book Antiqua" w:hAnsi="Book Antiqua"/>
          <w:sz w:val="22"/>
          <w:szCs w:val="22"/>
        </w:rPr>
        <w:t>Funded</w:t>
      </w:r>
      <w:r w:rsidRPr="00886D2A">
        <w:rPr>
          <w:rFonts w:ascii="Book Antiqua" w:hAnsi="Book Antiqua"/>
          <w:sz w:val="22"/>
          <w:szCs w:val="22"/>
        </w:rPr>
        <w:br/>
        <w:t xml:space="preserve">Role: Co-PI (PI: </w:t>
      </w:r>
      <w:r>
        <w:rPr>
          <w:rFonts w:ascii="Book Antiqua" w:hAnsi="Book Antiqua"/>
          <w:sz w:val="22"/>
          <w:szCs w:val="22"/>
        </w:rPr>
        <w:t>Stephen Kilgus, UW-Madison</w:t>
      </w:r>
      <w:r w:rsidRPr="00886D2A">
        <w:rPr>
          <w:rFonts w:ascii="Book Antiqua" w:hAnsi="Book Antiqua"/>
          <w:sz w:val="22"/>
          <w:szCs w:val="22"/>
        </w:rPr>
        <w:t>; Co-PIs:</w:t>
      </w:r>
      <w:r>
        <w:rPr>
          <w:rFonts w:ascii="Book Antiqua" w:hAnsi="Book Antiqua"/>
          <w:sz w:val="22"/>
          <w:szCs w:val="22"/>
        </w:rPr>
        <w:t xml:space="preserve"> Katie Eklund, Andy Garbacz, and Erica O. Turner, UW-Madison</w:t>
      </w:r>
      <w:r w:rsidRPr="00886D2A"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Total funding: $</w:t>
      </w:r>
      <w:r>
        <w:rPr>
          <w:rFonts w:ascii="Book Antiqua" w:hAnsi="Book Antiqua"/>
          <w:sz w:val="22"/>
          <w:szCs w:val="22"/>
        </w:rPr>
        <w:t>711,773</w:t>
      </w:r>
      <w:r w:rsidRPr="00886D2A">
        <w:rPr>
          <w:rFonts w:ascii="Book Antiqua" w:hAnsi="Book Antiqua"/>
          <w:sz w:val="22"/>
          <w:szCs w:val="22"/>
        </w:rPr>
        <w:br/>
        <w:t xml:space="preserve">Duration: </w:t>
      </w:r>
      <w:r>
        <w:rPr>
          <w:rFonts w:ascii="Book Antiqua" w:hAnsi="Book Antiqua"/>
          <w:sz w:val="22"/>
          <w:szCs w:val="22"/>
        </w:rPr>
        <w:t>Aug</w:t>
      </w:r>
      <w:r w:rsidRPr="00886D2A">
        <w:rPr>
          <w:rFonts w:ascii="Book Antiqua" w:hAnsi="Book Antiqua"/>
          <w:sz w:val="22"/>
          <w:szCs w:val="22"/>
        </w:rPr>
        <w:t>. 1, 20</w:t>
      </w:r>
      <w:r>
        <w:rPr>
          <w:rFonts w:ascii="Book Antiqua" w:hAnsi="Book Antiqua"/>
          <w:sz w:val="22"/>
          <w:szCs w:val="22"/>
        </w:rPr>
        <w:t>22</w:t>
      </w:r>
      <w:r w:rsidRPr="00886D2A">
        <w:rPr>
          <w:rFonts w:ascii="Book Antiqua" w:hAnsi="Book Antiqua"/>
          <w:sz w:val="22"/>
          <w:szCs w:val="22"/>
        </w:rPr>
        <w:t>—</w:t>
      </w:r>
      <w:r>
        <w:rPr>
          <w:rFonts w:ascii="Book Antiqua" w:hAnsi="Book Antiqua"/>
          <w:sz w:val="22"/>
          <w:szCs w:val="22"/>
        </w:rPr>
        <w:t>Jul</w:t>
      </w:r>
      <w:r w:rsidRPr="00886D2A">
        <w:rPr>
          <w:rFonts w:ascii="Book Antiqua" w:hAnsi="Book Antiqua"/>
          <w:sz w:val="22"/>
          <w:szCs w:val="22"/>
        </w:rPr>
        <w:t>. 31, 202</w:t>
      </w:r>
      <w:r>
        <w:rPr>
          <w:rFonts w:ascii="Book Antiqua" w:hAnsi="Book Antiqua"/>
          <w:sz w:val="22"/>
          <w:szCs w:val="22"/>
        </w:rPr>
        <w:t>7</w:t>
      </w:r>
    </w:p>
    <w:p w14:paraId="5878412F" w14:textId="5B0E8B4A" w:rsidR="001C3F67" w:rsidRPr="001C3F67" w:rsidRDefault="001C3F67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1C3F67">
        <w:rPr>
          <w:rFonts w:ascii="Book Antiqua" w:hAnsi="Book Antiqua"/>
          <w:i/>
          <w:sz w:val="22"/>
          <w:szCs w:val="22"/>
        </w:rPr>
        <w:t>Treatment Intensity Factors Related to Efficient and Effective Communication Intervention for Individuals with ASD and Complex Communication Needs</w:t>
      </w:r>
      <w:r w:rsidR="00513636">
        <w:rPr>
          <w:rFonts w:ascii="Book Antiqua" w:hAnsi="Book Antiqua"/>
          <w:i/>
          <w:sz w:val="22"/>
          <w:szCs w:val="22"/>
        </w:rPr>
        <w:t xml:space="preserve"> </w:t>
      </w:r>
      <w:r w:rsidRPr="001C3F67">
        <w:rPr>
          <w:rFonts w:ascii="Book Antiqua" w:hAnsi="Book Antiqua"/>
          <w:sz w:val="22"/>
          <w:szCs w:val="22"/>
        </w:rPr>
        <w:t>(R324A210238)</w:t>
      </w:r>
      <w:r>
        <w:rPr>
          <w:rFonts w:ascii="Book Antiqua" w:hAnsi="Book Antiqua"/>
          <w:i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Institute of Education Sciences, </w:t>
      </w:r>
      <w:r w:rsidR="005D1D7E">
        <w:rPr>
          <w:rFonts w:ascii="Book Antiqua" w:hAnsi="Book Antiqua"/>
          <w:sz w:val="22"/>
          <w:szCs w:val="22"/>
        </w:rPr>
        <w:t>Reading, Writing, and Language Program</w:t>
      </w:r>
      <w:r w:rsidRPr="00886D2A">
        <w:rPr>
          <w:rFonts w:ascii="Book Antiqua" w:hAnsi="Book Antiqua"/>
          <w:sz w:val="22"/>
          <w:szCs w:val="22"/>
        </w:rPr>
        <w:br/>
      </w:r>
      <w:r w:rsidR="00B96719" w:rsidRPr="00886D2A">
        <w:rPr>
          <w:rFonts w:ascii="Book Antiqua" w:hAnsi="Book Antiqua"/>
          <w:sz w:val="22"/>
          <w:szCs w:val="22"/>
        </w:rPr>
        <w:t>Status: In progress</w:t>
      </w:r>
      <w:r w:rsidRPr="00886D2A">
        <w:rPr>
          <w:rFonts w:ascii="Book Antiqua" w:hAnsi="Book Antiqua"/>
          <w:sz w:val="22"/>
          <w:szCs w:val="22"/>
        </w:rPr>
        <w:br/>
        <w:t>Role: Co-PI (PI: J</w:t>
      </w:r>
      <w:r w:rsidR="0098709B">
        <w:rPr>
          <w:rFonts w:ascii="Book Antiqua" w:hAnsi="Book Antiqua"/>
          <w:sz w:val="22"/>
          <w:szCs w:val="22"/>
        </w:rPr>
        <w:t>ay B.</w:t>
      </w:r>
      <w:r w:rsidRPr="00886D2A">
        <w:rPr>
          <w:rFonts w:ascii="Book Antiqua" w:hAnsi="Book Antiqua"/>
          <w:sz w:val="22"/>
          <w:szCs w:val="22"/>
        </w:rPr>
        <w:t xml:space="preserve"> Ganz, Texas A&amp;M University; Co-PIs: Joe Reichle, University of Minnesota)</w:t>
      </w:r>
      <w:r w:rsidRPr="00886D2A">
        <w:rPr>
          <w:rFonts w:ascii="Book Antiqua" w:hAnsi="Book Antiqua"/>
          <w:sz w:val="22"/>
          <w:szCs w:val="22"/>
        </w:rPr>
        <w:br/>
        <w:t>Total funding: $</w:t>
      </w:r>
      <w:r w:rsidR="00795472">
        <w:rPr>
          <w:rFonts w:ascii="Book Antiqua" w:hAnsi="Book Antiqua"/>
          <w:sz w:val="22"/>
          <w:szCs w:val="22"/>
        </w:rPr>
        <w:t>1,087,174</w:t>
      </w:r>
      <w:r w:rsidRPr="00886D2A">
        <w:rPr>
          <w:rFonts w:ascii="Book Antiqua" w:hAnsi="Book Antiqua"/>
          <w:sz w:val="22"/>
          <w:szCs w:val="22"/>
        </w:rPr>
        <w:t xml:space="preserve"> (U</w:t>
      </w:r>
      <w:r w:rsidR="00795472">
        <w:rPr>
          <w:rFonts w:ascii="Book Antiqua" w:hAnsi="Book Antiqua"/>
          <w:sz w:val="22"/>
          <w:szCs w:val="22"/>
        </w:rPr>
        <w:t>W-Madison</w:t>
      </w:r>
      <w:r w:rsidRPr="00886D2A">
        <w:rPr>
          <w:rFonts w:ascii="Book Antiqua" w:hAnsi="Book Antiqua"/>
          <w:sz w:val="22"/>
          <w:szCs w:val="22"/>
        </w:rPr>
        <w:t xml:space="preserve"> sub-award: $</w:t>
      </w:r>
      <w:r w:rsidR="00186725">
        <w:rPr>
          <w:rFonts w:ascii="Book Antiqua" w:hAnsi="Book Antiqua"/>
          <w:sz w:val="22"/>
          <w:szCs w:val="22"/>
        </w:rPr>
        <w:t>168,853</w:t>
      </w:r>
      <w:r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br/>
        <w:t>Duration: Sep. 1, 20</w:t>
      </w:r>
      <w:r w:rsidR="00D17274"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>—Aug. 31, 202</w:t>
      </w:r>
      <w:r w:rsidR="00D17274">
        <w:rPr>
          <w:rFonts w:ascii="Book Antiqua" w:hAnsi="Book Antiqua"/>
          <w:sz w:val="22"/>
          <w:szCs w:val="22"/>
        </w:rPr>
        <w:t>4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23BEC4B1" w14:textId="23B58F45" w:rsidR="00844577" w:rsidRPr="00886D2A" w:rsidRDefault="00E56D87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Improving the Accessibility of Effect Size and Synthesis Methods for Single-Case Research</w:t>
      </w:r>
      <w:r w:rsidR="00844577" w:rsidRPr="00886D2A">
        <w:rPr>
          <w:rFonts w:ascii="Book Antiqua" w:hAnsi="Book Antiqua"/>
          <w:sz w:val="22"/>
          <w:szCs w:val="22"/>
        </w:rPr>
        <w:t xml:space="preserve"> (R324U190002)</w:t>
      </w:r>
      <w:r w:rsidR="00844577" w:rsidRPr="00886D2A">
        <w:rPr>
          <w:rFonts w:ascii="Book Antiqua" w:hAnsi="Book Antiqua"/>
          <w:sz w:val="22"/>
          <w:szCs w:val="22"/>
        </w:rPr>
        <w:br/>
        <w:t xml:space="preserve">Institute of Education Sciences, Unsolicited Grant Opportunity </w:t>
      </w:r>
      <w:r w:rsidR="00844577" w:rsidRPr="00886D2A">
        <w:rPr>
          <w:rFonts w:ascii="Book Antiqua" w:hAnsi="Book Antiqua"/>
          <w:sz w:val="22"/>
          <w:szCs w:val="22"/>
        </w:rPr>
        <w:br/>
      </w:r>
      <w:r w:rsidR="008465C8" w:rsidRPr="00886D2A">
        <w:rPr>
          <w:rFonts w:ascii="Book Antiqua" w:hAnsi="Book Antiqua"/>
          <w:sz w:val="22"/>
          <w:szCs w:val="22"/>
        </w:rPr>
        <w:t>Status: In progress</w:t>
      </w:r>
      <w:r w:rsidR="00844577" w:rsidRPr="00886D2A">
        <w:rPr>
          <w:rFonts w:ascii="Book Antiqua" w:hAnsi="Book Antiqua"/>
          <w:sz w:val="22"/>
          <w:szCs w:val="22"/>
        </w:rPr>
        <w:br/>
        <w:t>Role: Co-PI (PI: Wendy Machalicek, University of Oregon; Co-PI: John Ferron, University of South Florida)</w:t>
      </w:r>
      <w:r w:rsidR="00844577" w:rsidRPr="00886D2A">
        <w:rPr>
          <w:rFonts w:ascii="Book Antiqua" w:hAnsi="Book Antiqua"/>
          <w:sz w:val="22"/>
          <w:szCs w:val="22"/>
        </w:rPr>
        <w:br/>
        <w:t>Total funding: $</w:t>
      </w:r>
      <w:r w:rsidRPr="00886D2A">
        <w:rPr>
          <w:rFonts w:ascii="Book Antiqua" w:hAnsi="Book Antiqua"/>
          <w:sz w:val="22"/>
          <w:szCs w:val="22"/>
        </w:rPr>
        <w:t>600,000</w:t>
      </w:r>
      <w:r w:rsidR="00844577" w:rsidRPr="00886D2A">
        <w:rPr>
          <w:rFonts w:ascii="Book Antiqua" w:hAnsi="Book Antiqua"/>
          <w:sz w:val="22"/>
          <w:szCs w:val="22"/>
        </w:rPr>
        <w:t xml:space="preserve">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844577" w:rsidRPr="00886D2A">
        <w:rPr>
          <w:rFonts w:ascii="Book Antiqua" w:hAnsi="Book Antiqua"/>
          <w:sz w:val="22"/>
          <w:szCs w:val="22"/>
        </w:rPr>
        <w:t xml:space="preserve"> sub-award: $</w:t>
      </w:r>
      <w:r w:rsidR="00D853AB" w:rsidRPr="00886D2A">
        <w:rPr>
          <w:rFonts w:ascii="Book Antiqua" w:hAnsi="Book Antiqua"/>
          <w:sz w:val="22"/>
          <w:szCs w:val="22"/>
        </w:rPr>
        <w:t>328,516</w:t>
      </w:r>
      <w:r w:rsidR="00844577" w:rsidRPr="00886D2A">
        <w:rPr>
          <w:rFonts w:ascii="Book Antiqua" w:hAnsi="Book Antiqua"/>
          <w:sz w:val="22"/>
          <w:szCs w:val="22"/>
        </w:rPr>
        <w:t>)</w:t>
      </w:r>
      <w:r w:rsidR="00844577" w:rsidRPr="00886D2A">
        <w:rPr>
          <w:rFonts w:ascii="Book Antiqua" w:hAnsi="Book Antiqua"/>
          <w:sz w:val="22"/>
          <w:szCs w:val="22"/>
        </w:rPr>
        <w:br/>
        <w:t>Duration: J</w:t>
      </w:r>
      <w:r w:rsidR="00287256" w:rsidRPr="00886D2A">
        <w:rPr>
          <w:rFonts w:ascii="Book Antiqua" w:hAnsi="Book Antiqua"/>
          <w:sz w:val="22"/>
          <w:szCs w:val="22"/>
        </w:rPr>
        <w:t>an</w:t>
      </w:r>
      <w:r w:rsidR="00844577" w:rsidRPr="00886D2A">
        <w:rPr>
          <w:rFonts w:ascii="Book Antiqua" w:hAnsi="Book Antiqua"/>
          <w:sz w:val="22"/>
          <w:szCs w:val="22"/>
        </w:rPr>
        <w:t>. 1, 20</w:t>
      </w:r>
      <w:r w:rsidR="00287256" w:rsidRPr="00886D2A">
        <w:rPr>
          <w:rFonts w:ascii="Book Antiqua" w:hAnsi="Book Antiqua"/>
          <w:sz w:val="22"/>
          <w:szCs w:val="22"/>
        </w:rPr>
        <w:t>20</w:t>
      </w:r>
      <w:r w:rsidR="00844577" w:rsidRPr="00886D2A">
        <w:rPr>
          <w:rFonts w:ascii="Book Antiqua" w:hAnsi="Book Antiqua"/>
          <w:sz w:val="22"/>
          <w:szCs w:val="22"/>
        </w:rPr>
        <w:t>—</w:t>
      </w:r>
      <w:r w:rsidR="00883544" w:rsidRPr="00886D2A">
        <w:rPr>
          <w:rFonts w:ascii="Book Antiqua" w:hAnsi="Book Antiqua"/>
          <w:sz w:val="22"/>
          <w:szCs w:val="22"/>
        </w:rPr>
        <w:t>Dec</w:t>
      </w:r>
      <w:r w:rsidR="00844577" w:rsidRPr="00886D2A">
        <w:rPr>
          <w:rFonts w:ascii="Book Antiqua" w:hAnsi="Book Antiqua"/>
          <w:sz w:val="22"/>
          <w:szCs w:val="22"/>
        </w:rPr>
        <w:t>. 3</w:t>
      </w:r>
      <w:r w:rsidR="00883544" w:rsidRPr="00886D2A">
        <w:rPr>
          <w:rFonts w:ascii="Book Antiqua" w:hAnsi="Book Antiqua"/>
          <w:sz w:val="22"/>
          <w:szCs w:val="22"/>
        </w:rPr>
        <w:t>1</w:t>
      </w:r>
      <w:r w:rsidR="00844577" w:rsidRPr="00886D2A">
        <w:rPr>
          <w:rFonts w:ascii="Book Antiqua" w:hAnsi="Book Antiqua"/>
          <w:sz w:val="22"/>
          <w:szCs w:val="22"/>
        </w:rPr>
        <w:t>, 202</w:t>
      </w:r>
      <w:r w:rsidR="00B431F2">
        <w:rPr>
          <w:rFonts w:ascii="Book Antiqua" w:hAnsi="Book Antiqua"/>
          <w:sz w:val="22"/>
          <w:szCs w:val="22"/>
        </w:rPr>
        <w:t>3</w:t>
      </w:r>
    </w:p>
    <w:p w14:paraId="7F9EDB40" w14:textId="7E40E03D" w:rsidR="000C2FAB" w:rsidRPr="00886D2A" w:rsidRDefault="007F41B3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 xml:space="preserve">Bayesian Analysis of Academic Outcomes </w:t>
      </w:r>
      <w:r w:rsidR="00051238" w:rsidRPr="00886D2A">
        <w:rPr>
          <w:rFonts w:ascii="Book Antiqua" w:hAnsi="Book Antiqua"/>
          <w:i/>
          <w:sz w:val="22"/>
          <w:szCs w:val="22"/>
        </w:rPr>
        <w:t>f</w:t>
      </w:r>
      <w:r w:rsidRPr="00886D2A">
        <w:rPr>
          <w:rFonts w:ascii="Book Antiqua" w:hAnsi="Book Antiqua"/>
          <w:i/>
          <w:sz w:val="22"/>
          <w:szCs w:val="22"/>
        </w:rPr>
        <w:t>rom Single-Case Experimental Designs</w:t>
      </w:r>
      <w:r w:rsidR="00564C55" w:rsidRPr="00886D2A">
        <w:rPr>
          <w:rFonts w:ascii="Book Antiqua" w:hAnsi="Book Antiqua"/>
          <w:i/>
          <w:sz w:val="22"/>
          <w:szCs w:val="22"/>
        </w:rPr>
        <w:t xml:space="preserve"> </w:t>
      </w:r>
      <w:r w:rsidR="00564C55" w:rsidRPr="00886D2A">
        <w:rPr>
          <w:rFonts w:ascii="Book Antiqua" w:hAnsi="Book Antiqua"/>
          <w:sz w:val="22"/>
          <w:szCs w:val="22"/>
        </w:rPr>
        <w:t>(R305D190023)</w:t>
      </w:r>
      <w:r w:rsidRPr="00886D2A">
        <w:rPr>
          <w:rFonts w:ascii="Book Antiqua" w:hAnsi="Book Antiqua"/>
          <w:sz w:val="22"/>
          <w:szCs w:val="22"/>
        </w:rPr>
        <w:br/>
      </w:r>
      <w:r w:rsidR="000C2FAB" w:rsidRPr="00886D2A">
        <w:rPr>
          <w:rFonts w:ascii="Book Antiqua" w:hAnsi="Book Antiqua"/>
          <w:sz w:val="22"/>
          <w:szCs w:val="22"/>
        </w:rPr>
        <w:t>Institute of Education Sciences</w:t>
      </w:r>
      <w:r w:rsidR="00E77C10" w:rsidRPr="00886D2A">
        <w:rPr>
          <w:rFonts w:ascii="Book Antiqua" w:hAnsi="Book Antiqua"/>
          <w:sz w:val="22"/>
          <w:szCs w:val="22"/>
        </w:rPr>
        <w:t>,</w:t>
      </w:r>
      <w:r w:rsidRPr="00886D2A">
        <w:rPr>
          <w:rFonts w:ascii="Book Antiqua" w:hAnsi="Book Antiqua"/>
          <w:sz w:val="22"/>
          <w:szCs w:val="22"/>
        </w:rPr>
        <w:t xml:space="preserve"> Statistical and Research Methodology in Education Program</w:t>
      </w:r>
      <w:r w:rsidRPr="00886D2A">
        <w:rPr>
          <w:rFonts w:ascii="Book Antiqua" w:hAnsi="Book Antiqua"/>
          <w:sz w:val="22"/>
          <w:szCs w:val="22"/>
        </w:rPr>
        <w:br/>
      </w:r>
      <w:r w:rsidR="008465C8" w:rsidRPr="00886D2A">
        <w:rPr>
          <w:rFonts w:ascii="Book Antiqua" w:hAnsi="Book Antiqua"/>
          <w:sz w:val="22"/>
          <w:szCs w:val="22"/>
        </w:rPr>
        <w:t>Status: In progress</w:t>
      </w:r>
      <w:r w:rsidR="000C2FAB" w:rsidRPr="00886D2A">
        <w:rPr>
          <w:rFonts w:ascii="Book Antiqua" w:hAnsi="Book Antiqua"/>
          <w:sz w:val="22"/>
          <w:szCs w:val="22"/>
        </w:rPr>
        <w:br/>
        <w:t>Role: Co-PI (PI: Ethan Van Norman, Lehigh University; Co-PI: David Klingbeil, UT Austin)</w:t>
      </w:r>
      <w:r w:rsidR="000C2FAB" w:rsidRPr="00886D2A">
        <w:rPr>
          <w:rFonts w:ascii="Book Antiqua" w:hAnsi="Book Antiqua"/>
          <w:sz w:val="22"/>
          <w:szCs w:val="22"/>
        </w:rPr>
        <w:br/>
        <w:t>Total funding: $</w:t>
      </w:r>
      <w:r w:rsidR="00762CBC" w:rsidRPr="00886D2A">
        <w:rPr>
          <w:rFonts w:ascii="Book Antiqua" w:hAnsi="Book Antiqua"/>
          <w:sz w:val="22"/>
          <w:szCs w:val="22"/>
        </w:rPr>
        <w:t>899</w:t>
      </w:r>
      <w:r w:rsidR="0019791B" w:rsidRPr="00886D2A">
        <w:rPr>
          <w:rFonts w:ascii="Book Antiqua" w:hAnsi="Book Antiqua"/>
          <w:sz w:val="22"/>
          <w:szCs w:val="22"/>
        </w:rPr>
        <w:t>,</w:t>
      </w:r>
      <w:r w:rsidR="00762CBC" w:rsidRPr="00886D2A">
        <w:rPr>
          <w:rFonts w:ascii="Book Antiqua" w:hAnsi="Book Antiqua"/>
          <w:sz w:val="22"/>
          <w:szCs w:val="22"/>
        </w:rPr>
        <w:t>769</w:t>
      </w:r>
      <w:r w:rsidR="000C2FAB" w:rsidRPr="00886D2A">
        <w:rPr>
          <w:rFonts w:ascii="Book Antiqua" w:hAnsi="Book Antiqua"/>
          <w:sz w:val="22"/>
          <w:szCs w:val="22"/>
        </w:rPr>
        <w:t xml:space="preserve">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0C2FAB" w:rsidRPr="00886D2A">
        <w:rPr>
          <w:rFonts w:ascii="Book Antiqua" w:hAnsi="Book Antiqua"/>
          <w:sz w:val="22"/>
          <w:szCs w:val="22"/>
        </w:rPr>
        <w:t xml:space="preserve"> sub-award: $</w:t>
      </w:r>
      <w:r w:rsidR="00762CBC" w:rsidRPr="00886D2A">
        <w:rPr>
          <w:rFonts w:ascii="Book Antiqua" w:hAnsi="Book Antiqua"/>
          <w:sz w:val="22"/>
          <w:szCs w:val="22"/>
        </w:rPr>
        <w:t>432,259</w:t>
      </w:r>
      <w:r w:rsidR="000C2FAB" w:rsidRPr="00886D2A">
        <w:rPr>
          <w:rFonts w:ascii="Book Antiqua" w:hAnsi="Book Antiqua"/>
          <w:sz w:val="22"/>
          <w:szCs w:val="22"/>
        </w:rPr>
        <w:t>)</w:t>
      </w:r>
      <w:r w:rsidR="000C2FAB" w:rsidRPr="00886D2A">
        <w:rPr>
          <w:rFonts w:ascii="Book Antiqua" w:hAnsi="Book Antiqua"/>
          <w:sz w:val="22"/>
          <w:szCs w:val="22"/>
        </w:rPr>
        <w:br/>
        <w:t xml:space="preserve">Duration: </w:t>
      </w:r>
      <w:r w:rsidR="00E45870" w:rsidRPr="00886D2A">
        <w:rPr>
          <w:rFonts w:ascii="Book Antiqua" w:hAnsi="Book Antiqua"/>
          <w:sz w:val="22"/>
          <w:szCs w:val="22"/>
        </w:rPr>
        <w:t>Jul</w:t>
      </w:r>
      <w:r w:rsidR="000C2FAB" w:rsidRPr="00886D2A">
        <w:rPr>
          <w:rFonts w:ascii="Book Antiqua" w:hAnsi="Book Antiqua"/>
          <w:sz w:val="22"/>
          <w:szCs w:val="22"/>
        </w:rPr>
        <w:t>. 1, 201</w:t>
      </w:r>
      <w:r w:rsidR="00E45870" w:rsidRPr="00886D2A">
        <w:rPr>
          <w:rFonts w:ascii="Book Antiqua" w:hAnsi="Book Antiqua"/>
          <w:sz w:val="22"/>
          <w:szCs w:val="22"/>
        </w:rPr>
        <w:t>9</w:t>
      </w:r>
      <w:r w:rsidR="000C2FAB" w:rsidRPr="00886D2A">
        <w:rPr>
          <w:rFonts w:ascii="Book Antiqua" w:hAnsi="Book Antiqua"/>
          <w:sz w:val="22"/>
          <w:szCs w:val="22"/>
        </w:rPr>
        <w:t>—</w:t>
      </w:r>
      <w:r w:rsidR="00E45870" w:rsidRPr="00886D2A">
        <w:rPr>
          <w:rFonts w:ascii="Book Antiqua" w:hAnsi="Book Antiqua"/>
          <w:sz w:val="22"/>
          <w:szCs w:val="22"/>
        </w:rPr>
        <w:t>June</w:t>
      </w:r>
      <w:r w:rsidR="000C2FAB" w:rsidRPr="00886D2A">
        <w:rPr>
          <w:rFonts w:ascii="Book Antiqua" w:hAnsi="Book Antiqua"/>
          <w:sz w:val="22"/>
          <w:szCs w:val="22"/>
        </w:rPr>
        <w:t>. 3</w:t>
      </w:r>
      <w:r w:rsidR="00E45870" w:rsidRPr="00886D2A">
        <w:rPr>
          <w:rFonts w:ascii="Book Antiqua" w:hAnsi="Book Antiqua"/>
          <w:sz w:val="22"/>
          <w:szCs w:val="22"/>
        </w:rPr>
        <w:t>0</w:t>
      </w:r>
      <w:r w:rsidR="000C2FAB" w:rsidRPr="00886D2A">
        <w:rPr>
          <w:rFonts w:ascii="Book Antiqua" w:hAnsi="Book Antiqua"/>
          <w:sz w:val="22"/>
          <w:szCs w:val="22"/>
        </w:rPr>
        <w:t>, 202</w:t>
      </w:r>
      <w:r w:rsidR="00B431F2">
        <w:rPr>
          <w:rFonts w:ascii="Book Antiqua" w:hAnsi="Book Antiqua"/>
          <w:sz w:val="22"/>
          <w:szCs w:val="22"/>
        </w:rPr>
        <w:t>3</w:t>
      </w:r>
    </w:p>
    <w:p w14:paraId="2D53FFD2" w14:textId="609FCBC6" w:rsidR="00123B84" w:rsidRPr="00886D2A" w:rsidRDefault="00123B84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lastRenderedPageBreak/>
        <w:t>Meta-Analyses of Variables Related to Instruction in Augmentative and Alternative Communication Implementation</w:t>
      </w:r>
      <w:r w:rsidR="00AA155E" w:rsidRPr="00886D2A">
        <w:rPr>
          <w:rFonts w:ascii="Book Antiqua" w:hAnsi="Book Antiqua"/>
          <w:i/>
          <w:sz w:val="22"/>
          <w:szCs w:val="22"/>
        </w:rPr>
        <w:t xml:space="preserve"> </w:t>
      </w:r>
      <w:r w:rsidR="00AA155E" w:rsidRPr="00886D2A">
        <w:rPr>
          <w:rFonts w:ascii="Book Antiqua" w:hAnsi="Book Antiqua"/>
          <w:sz w:val="22"/>
          <w:szCs w:val="22"/>
        </w:rPr>
        <w:t>(</w:t>
      </w:r>
      <w:r w:rsidR="00457AB0" w:rsidRPr="00886D2A">
        <w:rPr>
          <w:rFonts w:ascii="Book Antiqua" w:hAnsi="Book Antiqua"/>
          <w:sz w:val="22"/>
          <w:szCs w:val="22"/>
        </w:rPr>
        <w:t>R324A180110</w:t>
      </w:r>
      <w:r w:rsidR="00AA155E" w:rsidRPr="00886D2A">
        <w:rPr>
          <w:rFonts w:ascii="Book Antiqua" w:hAnsi="Book Antiqua"/>
          <w:sz w:val="22"/>
          <w:szCs w:val="22"/>
        </w:rPr>
        <w:t>)</w:t>
      </w:r>
      <w:r w:rsidR="00AD5DBC" w:rsidRPr="00886D2A">
        <w:rPr>
          <w:rFonts w:ascii="Book Antiqua" w:hAnsi="Book Antiqua"/>
          <w:sz w:val="22"/>
          <w:szCs w:val="22"/>
        </w:rPr>
        <w:br/>
        <w:t>Institute of Education Sciences, Technology for Special Education Program</w:t>
      </w:r>
      <w:r w:rsidRPr="00886D2A">
        <w:rPr>
          <w:rFonts w:ascii="Book Antiqua" w:hAnsi="Book Antiqua"/>
          <w:sz w:val="22"/>
          <w:szCs w:val="22"/>
        </w:rPr>
        <w:t xml:space="preserve"> </w:t>
      </w:r>
      <w:r w:rsidR="00682EA4" w:rsidRPr="00886D2A">
        <w:rPr>
          <w:rFonts w:ascii="Book Antiqua" w:hAnsi="Book Antiqua"/>
          <w:sz w:val="22"/>
          <w:szCs w:val="22"/>
        </w:rPr>
        <w:br/>
        <w:t xml:space="preserve">Status: </w:t>
      </w:r>
      <w:r w:rsidR="00CA5262">
        <w:rPr>
          <w:rFonts w:ascii="Book Antiqua" w:hAnsi="Book Antiqua"/>
          <w:sz w:val="22"/>
          <w:szCs w:val="22"/>
        </w:rPr>
        <w:t>Completed</w:t>
      </w:r>
      <w:r w:rsidR="00E838EF" w:rsidRPr="00886D2A">
        <w:rPr>
          <w:rFonts w:ascii="Book Antiqua" w:hAnsi="Book Antiqua"/>
          <w:sz w:val="22"/>
          <w:szCs w:val="22"/>
        </w:rPr>
        <w:br/>
        <w:t xml:space="preserve">Role: Co-PI (PI: Jennifer </w:t>
      </w:r>
      <w:r w:rsidR="001E5B64">
        <w:rPr>
          <w:rFonts w:ascii="Book Antiqua" w:hAnsi="Book Antiqua"/>
          <w:sz w:val="22"/>
          <w:szCs w:val="22"/>
        </w:rPr>
        <w:t xml:space="preserve">B. </w:t>
      </w:r>
      <w:r w:rsidR="00E838EF" w:rsidRPr="00886D2A">
        <w:rPr>
          <w:rFonts w:ascii="Book Antiqua" w:hAnsi="Book Antiqua"/>
          <w:sz w:val="22"/>
          <w:szCs w:val="22"/>
        </w:rPr>
        <w:t>Ganz, Texas A&amp;M University</w:t>
      </w:r>
      <w:r w:rsidR="006F7558" w:rsidRPr="00886D2A">
        <w:rPr>
          <w:rFonts w:ascii="Book Antiqua" w:hAnsi="Book Antiqua"/>
          <w:sz w:val="22"/>
          <w:szCs w:val="22"/>
        </w:rPr>
        <w:t>; Co-PIs: Kimberly Vannest, Texas A&amp;M University, Joe Reichle, University of Minnesota</w:t>
      </w:r>
      <w:r w:rsidR="00E838EF" w:rsidRPr="00886D2A">
        <w:rPr>
          <w:rFonts w:ascii="Book Antiqua" w:hAnsi="Book Antiqua"/>
          <w:sz w:val="22"/>
          <w:szCs w:val="22"/>
        </w:rPr>
        <w:t>)</w:t>
      </w:r>
      <w:r w:rsidR="00E838EF" w:rsidRPr="00886D2A">
        <w:rPr>
          <w:rFonts w:ascii="Book Antiqua" w:hAnsi="Book Antiqua"/>
          <w:sz w:val="22"/>
          <w:szCs w:val="22"/>
        </w:rPr>
        <w:br/>
        <w:t>Total funding: $600,000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E838EF" w:rsidRPr="00886D2A">
        <w:rPr>
          <w:rFonts w:ascii="Book Antiqua" w:hAnsi="Book Antiqua"/>
          <w:sz w:val="22"/>
          <w:szCs w:val="22"/>
        </w:rPr>
        <w:t xml:space="preserve"> sub-award: $83,646)</w:t>
      </w:r>
      <w:r w:rsidR="00D2196E" w:rsidRPr="00886D2A">
        <w:rPr>
          <w:rFonts w:ascii="Book Antiqua" w:hAnsi="Book Antiqua"/>
          <w:sz w:val="22"/>
          <w:szCs w:val="22"/>
        </w:rPr>
        <w:br/>
        <w:t xml:space="preserve">Duration: </w:t>
      </w:r>
      <w:r w:rsidR="007A0BFF" w:rsidRPr="00886D2A">
        <w:rPr>
          <w:rFonts w:ascii="Book Antiqua" w:hAnsi="Book Antiqua"/>
          <w:sz w:val="22"/>
          <w:szCs w:val="22"/>
        </w:rPr>
        <w:t>Sep.</w:t>
      </w:r>
      <w:r w:rsidR="00D2196E" w:rsidRPr="00886D2A">
        <w:rPr>
          <w:rFonts w:ascii="Book Antiqua" w:hAnsi="Book Antiqua"/>
          <w:sz w:val="22"/>
          <w:szCs w:val="22"/>
        </w:rPr>
        <w:t xml:space="preserve"> 1, 2018—</w:t>
      </w:r>
      <w:r w:rsidR="007A0BFF" w:rsidRPr="00886D2A">
        <w:rPr>
          <w:rFonts w:ascii="Book Antiqua" w:hAnsi="Book Antiqua"/>
          <w:sz w:val="22"/>
          <w:szCs w:val="22"/>
        </w:rPr>
        <w:t>Aug</w:t>
      </w:r>
      <w:r w:rsidR="00D2196E" w:rsidRPr="00886D2A">
        <w:rPr>
          <w:rFonts w:ascii="Book Antiqua" w:hAnsi="Book Antiqua"/>
          <w:sz w:val="22"/>
          <w:szCs w:val="22"/>
        </w:rPr>
        <w:t>. 31, 202</w:t>
      </w:r>
      <w:r w:rsidR="008465C8">
        <w:rPr>
          <w:rFonts w:ascii="Book Antiqua" w:hAnsi="Book Antiqua"/>
          <w:sz w:val="22"/>
          <w:szCs w:val="22"/>
        </w:rPr>
        <w:t>1</w:t>
      </w:r>
      <w:r w:rsidR="00E838EF" w:rsidRPr="00886D2A">
        <w:rPr>
          <w:rFonts w:ascii="Book Antiqua" w:hAnsi="Book Antiqua"/>
          <w:sz w:val="22"/>
          <w:szCs w:val="22"/>
        </w:rPr>
        <w:t xml:space="preserve"> </w:t>
      </w:r>
    </w:p>
    <w:p w14:paraId="0A89E014" w14:textId="5D2E6F52" w:rsidR="000C37C8" w:rsidRPr="00886D2A" w:rsidRDefault="00792235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Evaluating the Transition to College Mathematics Course in Texas High Schools</w:t>
      </w:r>
      <w:r w:rsidRPr="00886D2A">
        <w:rPr>
          <w:rFonts w:ascii="Book Antiqua" w:hAnsi="Book Antiqua"/>
          <w:sz w:val="22"/>
          <w:szCs w:val="22"/>
        </w:rPr>
        <w:br/>
      </w:r>
      <w:r w:rsidR="000C37C8" w:rsidRPr="00886D2A">
        <w:rPr>
          <w:rFonts w:ascii="Book Antiqua" w:hAnsi="Book Antiqua"/>
          <w:sz w:val="22"/>
          <w:szCs w:val="22"/>
        </w:rPr>
        <w:t>Greater Texas Foundation</w:t>
      </w:r>
      <w:r w:rsidR="00262C66" w:rsidRPr="00886D2A">
        <w:rPr>
          <w:rFonts w:ascii="Book Antiqua" w:hAnsi="Book Antiqua"/>
          <w:sz w:val="22"/>
          <w:szCs w:val="22"/>
        </w:rPr>
        <w:t xml:space="preserve">, Greater Texas Foundation </w:t>
      </w:r>
      <w:r w:rsidR="006E76E8" w:rsidRPr="00886D2A">
        <w:rPr>
          <w:rFonts w:ascii="Book Antiqua" w:hAnsi="Book Antiqua"/>
          <w:sz w:val="22"/>
          <w:szCs w:val="22"/>
        </w:rPr>
        <w:t xml:space="preserve">Faculty </w:t>
      </w:r>
      <w:r w:rsidR="00262C66" w:rsidRPr="00886D2A">
        <w:rPr>
          <w:rFonts w:ascii="Book Antiqua" w:hAnsi="Book Antiqua"/>
          <w:sz w:val="22"/>
          <w:szCs w:val="22"/>
        </w:rPr>
        <w:t>Fellows program</w:t>
      </w:r>
      <w:r w:rsidR="000C37C8" w:rsidRPr="00886D2A">
        <w:rPr>
          <w:rFonts w:ascii="Book Antiqua" w:hAnsi="Book Antiqua"/>
          <w:sz w:val="22"/>
          <w:szCs w:val="22"/>
        </w:rPr>
        <w:t xml:space="preserve"> </w:t>
      </w:r>
      <w:r w:rsidR="00431D8D" w:rsidRPr="00886D2A">
        <w:rPr>
          <w:rFonts w:ascii="Book Antiqua" w:hAnsi="Book Antiqua"/>
          <w:sz w:val="22"/>
          <w:szCs w:val="22"/>
        </w:rPr>
        <w:br/>
      </w:r>
      <w:r w:rsidR="00682EA4" w:rsidRPr="00886D2A">
        <w:rPr>
          <w:rFonts w:ascii="Book Antiqua" w:hAnsi="Book Antiqua"/>
          <w:sz w:val="22"/>
          <w:szCs w:val="22"/>
        </w:rPr>
        <w:t xml:space="preserve">Status: </w:t>
      </w:r>
      <w:r w:rsidR="00AE5218">
        <w:rPr>
          <w:rFonts w:ascii="Book Antiqua" w:hAnsi="Book Antiqua"/>
          <w:sz w:val="22"/>
          <w:szCs w:val="22"/>
        </w:rPr>
        <w:t>Completed</w:t>
      </w:r>
      <w:r w:rsidR="00682EA4" w:rsidRPr="00886D2A">
        <w:rPr>
          <w:rFonts w:ascii="Book Antiqua" w:hAnsi="Book Antiqua"/>
          <w:sz w:val="22"/>
          <w:szCs w:val="22"/>
        </w:rPr>
        <w:br/>
      </w:r>
      <w:r w:rsidR="00431D8D" w:rsidRPr="00886D2A">
        <w:rPr>
          <w:rFonts w:ascii="Book Antiqua" w:hAnsi="Book Antiqua"/>
          <w:sz w:val="22"/>
          <w:szCs w:val="22"/>
        </w:rPr>
        <w:t>Role: PI</w:t>
      </w:r>
      <w:r w:rsidR="00431D8D" w:rsidRPr="00886D2A">
        <w:rPr>
          <w:rFonts w:ascii="Book Antiqua" w:hAnsi="Book Antiqua"/>
          <w:sz w:val="22"/>
          <w:szCs w:val="22"/>
        </w:rPr>
        <w:br/>
        <w:t>Total funding:</w:t>
      </w:r>
      <w:r w:rsidR="00F36D2F" w:rsidRPr="00886D2A">
        <w:rPr>
          <w:rFonts w:ascii="Book Antiqua" w:hAnsi="Book Antiqua"/>
          <w:sz w:val="22"/>
          <w:szCs w:val="22"/>
        </w:rPr>
        <w:t xml:space="preserve"> </w:t>
      </w:r>
      <w:r w:rsidR="00431D8D" w:rsidRPr="00886D2A">
        <w:rPr>
          <w:rFonts w:ascii="Book Antiqua" w:hAnsi="Book Antiqua"/>
          <w:sz w:val="22"/>
          <w:szCs w:val="22"/>
        </w:rPr>
        <w:t>$87,337</w:t>
      </w:r>
      <w:r w:rsidR="00431D8D" w:rsidRPr="00886D2A">
        <w:rPr>
          <w:rFonts w:ascii="Book Antiqua" w:hAnsi="Book Antiqua"/>
          <w:sz w:val="22"/>
          <w:szCs w:val="22"/>
        </w:rPr>
        <w:br/>
        <w:t>Duration: Aug. 1, 2017—Jul. 31, 2020</w:t>
      </w:r>
    </w:p>
    <w:p w14:paraId="66660900" w14:textId="77777777" w:rsidR="00B63BEE" w:rsidRPr="00886D2A" w:rsidRDefault="00073A88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Response Ratio Effect Sizes for Single-Case Designs with Behavioral Outcome Measures</w:t>
      </w:r>
      <w:r w:rsidR="000654A6" w:rsidRPr="00886D2A">
        <w:rPr>
          <w:rFonts w:ascii="Book Antiqua" w:hAnsi="Book Antiqua"/>
          <w:sz w:val="22"/>
          <w:szCs w:val="22"/>
        </w:rPr>
        <w:t xml:space="preserve"> (R305D160002)</w:t>
      </w:r>
      <w:r w:rsidR="000654A6" w:rsidRPr="00886D2A">
        <w:rPr>
          <w:rFonts w:ascii="Book Antiqua" w:hAnsi="Book Antiqua"/>
          <w:sz w:val="22"/>
          <w:szCs w:val="22"/>
        </w:rPr>
        <w:br/>
        <w:t>Institute of Education Sciences, Statistical and Research Methodology in Education Program</w:t>
      </w:r>
      <w:r w:rsidR="00714D79" w:rsidRPr="00886D2A">
        <w:rPr>
          <w:rFonts w:ascii="Book Antiqua" w:hAnsi="Book Antiqua"/>
          <w:sz w:val="22"/>
          <w:szCs w:val="22"/>
        </w:rPr>
        <w:br/>
      </w:r>
      <w:r w:rsidR="00682EA4" w:rsidRPr="00886D2A">
        <w:rPr>
          <w:rFonts w:ascii="Book Antiqua" w:hAnsi="Book Antiqua"/>
          <w:sz w:val="22"/>
          <w:szCs w:val="22"/>
        </w:rPr>
        <w:t xml:space="preserve">Status: </w:t>
      </w:r>
      <w:r w:rsidR="00DF22C1" w:rsidRPr="00886D2A">
        <w:rPr>
          <w:rFonts w:ascii="Book Antiqua" w:hAnsi="Book Antiqua"/>
          <w:sz w:val="22"/>
          <w:szCs w:val="22"/>
        </w:rPr>
        <w:t>Completed</w:t>
      </w:r>
      <w:r w:rsidR="00682EA4" w:rsidRPr="00886D2A">
        <w:rPr>
          <w:rFonts w:ascii="Book Antiqua" w:hAnsi="Book Antiqua"/>
          <w:sz w:val="22"/>
          <w:szCs w:val="22"/>
        </w:rPr>
        <w:br/>
      </w:r>
      <w:r w:rsidR="00714D79" w:rsidRPr="00886D2A">
        <w:rPr>
          <w:rFonts w:ascii="Book Antiqua" w:hAnsi="Book Antiqua"/>
          <w:sz w:val="22"/>
          <w:szCs w:val="22"/>
        </w:rPr>
        <w:t>Role: PI</w:t>
      </w:r>
      <w:r w:rsidR="00714D79" w:rsidRPr="00886D2A">
        <w:rPr>
          <w:rFonts w:ascii="Book Antiqua" w:hAnsi="Book Antiqua"/>
          <w:sz w:val="22"/>
          <w:szCs w:val="22"/>
        </w:rPr>
        <w:br/>
        <w:t>Total funding: $199,690</w:t>
      </w:r>
      <w:r w:rsidR="00714D79" w:rsidRPr="00886D2A">
        <w:rPr>
          <w:rFonts w:ascii="Book Antiqua" w:hAnsi="Book Antiqua"/>
          <w:sz w:val="22"/>
          <w:szCs w:val="22"/>
        </w:rPr>
        <w:br/>
        <w:t>Duration: Aug. 1, 2016—Jul. 31, 2018</w:t>
      </w:r>
    </w:p>
    <w:p w14:paraId="73742581" w14:textId="68EA4B69" w:rsidR="005729C3" w:rsidRPr="00886D2A" w:rsidRDefault="002F0346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33615F" w:rsidRPr="00886D2A">
        <w:rPr>
          <w:rFonts w:ascii="Book Antiqua" w:hAnsi="Book Antiqua"/>
          <w:b/>
          <w:sz w:val="22"/>
          <w:szCs w:val="22"/>
        </w:rPr>
        <w:t>ARTICLES</w:t>
      </w:r>
      <w:r w:rsidR="0003182A" w:rsidRPr="00886D2A">
        <w:rPr>
          <w:rFonts w:ascii="Book Antiqua" w:hAnsi="Book Antiqua"/>
          <w:b/>
          <w:sz w:val="22"/>
          <w:szCs w:val="22"/>
        </w:rPr>
        <w:t xml:space="preserve"> </w:t>
      </w:r>
      <w:r w:rsidR="0003182A" w:rsidRPr="00886D2A">
        <w:rPr>
          <w:rFonts w:ascii="Book Antiqua" w:hAnsi="Book Antiqua"/>
          <w:i/>
          <w:sz w:val="22"/>
          <w:szCs w:val="22"/>
        </w:rPr>
        <w:t>(</w:t>
      </w:r>
      <w:r w:rsidR="001C2D4B" w:rsidRPr="00886D2A">
        <w:rPr>
          <w:rFonts w:ascii="Book Antiqua" w:hAnsi="Book Antiqua"/>
          <w:i/>
          <w:sz w:val="22"/>
          <w:szCs w:val="22"/>
        </w:rPr>
        <w:t>italics</w:t>
      </w:r>
      <w:r w:rsidR="0003182A" w:rsidRPr="00886D2A">
        <w:rPr>
          <w:rFonts w:ascii="Book Antiqua" w:hAnsi="Book Antiqua"/>
          <w:i/>
          <w:sz w:val="22"/>
          <w:szCs w:val="22"/>
        </w:rPr>
        <w:t xml:space="preserve"> indicate student author)</w:t>
      </w:r>
    </w:p>
    <w:p w14:paraId="28E25604" w14:textId="4E80FB13" w:rsidR="00730FF1" w:rsidRPr="00685BB6" w:rsidRDefault="00730FF1" w:rsidP="009924C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bookmarkStart w:id="0" w:name="_Hlk98830418"/>
      <w:r w:rsidRPr="00685BB6">
        <w:rPr>
          <w:rFonts w:ascii="Book Antiqua" w:hAnsi="Book Antiqua"/>
          <w:sz w:val="22"/>
          <w:szCs w:val="22"/>
        </w:rPr>
        <w:t>Sandbank, M.,</w:t>
      </w:r>
      <w:r w:rsidRPr="00685BB6">
        <w:rPr>
          <w:rFonts w:ascii="Book Antiqua" w:hAnsi="Book Antiqua"/>
          <w:b/>
          <w:sz w:val="22"/>
          <w:szCs w:val="22"/>
        </w:rPr>
        <w:t xml:space="preserve"> Pustejovsky, J. E.</w:t>
      </w:r>
      <w:r w:rsidRPr="00685BB6">
        <w:rPr>
          <w:rFonts w:ascii="Book Antiqua" w:hAnsi="Book Antiqua"/>
          <w:sz w:val="22"/>
          <w:szCs w:val="22"/>
        </w:rPr>
        <w:t xml:space="preserve">, Bottema-Beutel, K., Caldwell, N., Feldman, J. I., Crowley LaPoint, S., &amp; Woynaroski, T. (2024). More is not necessarily better: Determining associations between intervention amount and outcomes for young autistic children. </w:t>
      </w:r>
      <w:r w:rsidRPr="00685BB6">
        <w:rPr>
          <w:rFonts w:ascii="Book Antiqua" w:hAnsi="Book Antiqua"/>
          <w:i/>
          <w:iCs/>
          <w:sz w:val="22"/>
          <w:szCs w:val="22"/>
        </w:rPr>
        <w:t>JAMA Pediatrics</w:t>
      </w:r>
      <w:r w:rsidRPr="00685BB6">
        <w:rPr>
          <w:rFonts w:ascii="Book Antiqua" w:hAnsi="Book Antiqua"/>
          <w:sz w:val="22"/>
          <w:szCs w:val="22"/>
        </w:rPr>
        <w:t>, forthcoming.</w:t>
      </w:r>
    </w:p>
    <w:p w14:paraId="2894CE60" w14:textId="66C5DD38" w:rsidR="009924C0" w:rsidRPr="009B53D8" w:rsidRDefault="009924C0" w:rsidP="009924C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9B53D8">
        <w:rPr>
          <w:rFonts w:ascii="Book Antiqua" w:hAnsi="Book Antiqua"/>
          <w:b/>
          <w:sz w:val="22"/>
          <w:szCs w:val="22"/>
        </w:rPr>
        <w:t xml:space="preserve">Pustejovsky, J. E., &amp; </w:t>
      </w:r>
      <w:r w:rsidRPr="009B53D8">
        <w:rPr>
          <w:rFonts w:ascii="Book Antiqua" w:hAnsi="Book Antiqua"/>
          <w:i/>
          <w:sz w:val="22"/>
          <w:szCs w:val="22"/>
        </w:rPr>
        <w:t>Chen, M.</w:t>
      </w:r>
      <w:r w:rsidRPr="009B53D8">
        <w:rPr>
          <w:rFonts w:ascii="Book Antiqua" w:hAnsi="Book Antiqua"/>
          <w:sz w:val="22"/>
          <w:szCs w:val="22"/>
        </w:rPr>
        <w:t xml:space="preserve"> (202</w:t>
      </w:r>
      <w:r w:rsidR="00730FF1" w:rsidRPr="009B53D8">
        <w:rPr>
          <w:rFonts w:ascii="Book Antiqua" w:hAnsi="Book Antiqua"/>
          <w:sz w:val="22"/>
          <w:szCs w:val="22"/>
        </w:rPr>
        <w:t>4</w:t>
      </w:r>
      <w:r w:rsidRPr="009B53D8">
        <w:rPr>
          <w:rFonts w:ascii="Book Antiqua" w:hAnsi="Book Antiqua"/>
          <w:sz w:val="22"/>
          <w:szCs w:val="22"/>
        </w:rPr>
        <w:t xml:space="preserve">). Equivalences between ad hoc strategies and meta-analytic models for dependent effect sizes. </w:t>
      </w:r>
      <w:r w:rsidRPr="009B53D8">
        <w:rPr>
          <w:rFonts w:ascii="Book Antiqua" w:hAnsi="Book Antiqua"/>
          <w:i/>
          <w:iCs/>
          <w:sz w:val="22"/>
          <w:szCs w:val="22"/>
        </w:rPr>
        <w:t>Journal of Educational and Behavioral Statistics</w:t>
      </w:r>
      <w:r w:rsidRPr="009B53D8">
        <w:rPr>
          <w:rFonts w:ascii="Book Antiqua" w:hAnsi="Book Antiqua"/>
          <w:sz w:val="22"/>
          <w:szCs w:val="22"/>
        </w:rPr>
        <w:t xml:space="preserve">, </w:t>
      </w:r>
      <w:r w:rsidR="007B547B" w:rsidRPr="009B53D8">
        <w:rPr>
          <w:rFonts w:ascii="Book Antiqua" w:hAnsi="Book Antiqua"/>
          <w:sz w:val="22"/>
          <w:szCs w:val="22"/>
        </w:rPr>
        <w:t>advance online publication</w:t>
      </w:r>
      <w:r w:rsidRPr="009B53D8">
        <w:rPr>
          <w:rFonts w:ascii="Book Antiqua" w:hAnsi="Book Antiqua"/>
          <w:sz w:val="22"/>
          <w:szCs w:val="22"/>
        </w:rPr>
        <w:t>.</w:t>
      </w:r>
      <w:r w:rsidR="007B547B" w:rsidRPr="009B53D8">
        <w:rPr>
          <w:rFonts w:ascii="Book Antiqua" w:hAnsi="Book Antiqua"/>
          <w:sz w:val="22"/>
          <w:szCs w:val="22"/>
        </w:rPr>
        <w:t xml:space="preserve"> </w:t>
      </w:r>
      <w:hyperlink r:id="rId13" w:history="1">
        <w:r w:rsidR="007B547B" w:rsidRPr="009B53D8">
          <w:rPr>
            <w:rStyle w:val="Hyperlink"/>
            <w:rFonts w:ascii="Book Antiqua" w:hAnsi="Book Antiqua"/>
            <w:sz w:val="22"/>
            <w:szCs w:val="22"/>
          </w:rPr>
          <w:t>https://doi.org/10.3102/10769986241232524</w:t>
        </w:r>
      </w:hyperlink>
      <w:r w:rsidR="007B547B" w:rsidRPr="009B53D8">
        <w:rPr>
          <w:rFonts w:ascii="Book Antiqua" w:hAnsi="Book Antiqua"/>
          <w:sz w:val="22"/>
          <w:szCs w:val="22"/>
        </w:rPr>
        <w:t xml:space="preserve"> </w:t>
      </w:r>
      <w:r w:rsidRPr="009B53D8">
        <w:rPr>
          <w:rFonts w:ascii="Book Antiqua" w:hAnsi="Book Antiqua"/>
          <w:sz w:val="22"/>
          <w:szCs w:val="22"/>
        </w:rPr>
        <w:t xml:space="preserve"> </w:t>
      </w:r>
      <w:r w:rsidR="003951F5" w:rsidRPr="009B53D8">
        <w:rPr>
          <w:rFonts w:ascii="Book Antiqua" w:hAnsi="Book Antiqua"/>
          <w:sz w:val="22"/>
          <w:szCs w:val="22"/>
        </w:rPr>
        <w:br/>
        <w:t xml:space="preserve">Pre-print: </w:t>
      </w:r>
      <w:hyperlink r:id="rId14" w:history="1">
        <w:r w:rsidR="003951F5" w:rsidRPr="009B53D8">
          <w:rPr>
            <w:rStyle w:val="Hyperlink"/>
            <w:rFonts w:ascii="Book Antiqua" w:hAnsi="Book Antiqua"/>
            <w:sz w:val="22"/>
            <w:szCs w:val="22"/>
          </w:rPr>
          <w:t>https://doi.org/10.31222/osf.io/pw54r</w:t>
        </w:r>
      </w:hyperlink>
      <w:r w:rsidRPr="009B53D8">
        <w:rPr>
          <w:rFonts w:ascii="Book Antiqua" w:hAnsi="Book Antiqua"/>
          <w:sz w:val="22"/>
          <w:szCs w:val="22"/>
        </w:rPr>
        <w:t xml:space="preserve"> </w:t>
      </w:r>
    </w:p>
    <w:p w14:paraId="5AD04587" w14:textId="2644F093" w:rsidR="00B74AC8" w:rsidRPr="0011472F" w:rsidRDefault="00B74AC8" w:rsidP="0087703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 w:rsidRPr="0011472F">
        <w:rPr>
          <w:rFonts w:ascii="Book Antiqua" w:hAnsi="Book Antiqua"/>
          <w:iCs/>
          <w:sz w:val="22"/>
          <w:szCs w:val="22"/>
        </w:rPr>
        <w:t xml:space="preserve">Protzko, J., Krosnick, J., Nelson, L. D., Nosek, B. A., Axt, J., Berent, M., DeBell, M., Ebersole, C., Lundmark, S., MacInnis, B., O’Donnell, M., Perfecto, H., </w:t>
      </w:r>
      <w:r w:rsidRPr="0011472F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 w:rsidRPr="0011472F">
        <w:rPr>
          <w:rFonts w:ascii="Book Antiqua" w:hAnsi="Book Antiqua"/>
          <w:iCs/>
          <w:sz w:val="22"/>
          <w:szCs w:val="22"/>
        </w:rPr>
        <w:t xml:space="preserve">, Roeder, S., </w:t>
      </w:r>
      <w:proofErr w:type="spellStart"/>
      <w:r w:rsidRPr="0011472F">
        <w:rPr>
          <w:rFonts w:ascii="Book Antiqua" w:hAnsi="Book Antiqua"/>
          <w:iCs/>
          <w:sz w:val="22"/>
          <w:szCs w:val="22"/>
        </w:rPr>
        <w:t>Wal</w:t>
      </w:r>
      <w:r w:rsidR="0087703F" w:rsidRPr="0011472F">
        <w:rPr>
          <w:rFonts w:ascii="Book Antiqua" w:hAnsi="Book Antiqua"/>
          <w:iCs/>
          <w:sz w:val="22"/>
          <w:szCs w:val="22"/>
        </w:rPr>
        <w:t>leczek</w:t>
      </w:r>
      <w:proofErr w:type="spellEnd"/>
      <w:r w:rsidR="0087703F" w:rsidRPr="0011472F">
        <w:rPr>
          <w:rFonts w:ascii="Book Antiqua" w:hAnsi="Book Antiqua"/>
          <w:iCs/>
          <w:sz w:val="22"/>
          <w:szCs w:val="22"/>
        </w:rPr>
        <w:t>, J., &amp; Schooler, J. (2023</w:t>
      </w:r>
      <w:r w:rsidRPr="0011472F">
        <w:rPr>
          <w:rFonts w:ascii="Book Antiqua" w:hAnsi="Book Antiqua"/>
          <w:iCs/>
          <w:sz w:val="22"/>
          <w:szCs w:val="22"/>
        </w:rPr>
        <w:t xml:space="preserve">). High replicability of </w:t>
      </w:r>
      <w:proofErr w:type="gramStart"/>
      <w:r w:rsidRPr="0011472F">
        <w:rPr>
          <w:rFonts w:ascii="Book Antiqua" w:hAnsi="Book Antiqua"/>
          <w:iCs/>
          <w:sz w:val="22"/>
          <w:szCs w:val="22"/>
        </w:rPr>
        <w:t>newly-discovered</w:t>
      </w:r>
      <w:proofErr w:type="gramEnd"/>
      <w:r w:rsidRPr="0011472F">
        <w:rPr>
          <w:rFonts w:ascii="Book Antiqua" w:hAnsi="Book Antiqua"/>
          <w:iCs/>
          <w:sz w:val="22"/>
          <w:szCs w:val="22"/>
        </w:rPr>
        <w:t xml:space="preserve"> social-behavioral findings is achievable.</w:t>
      </w:r>
      <w:r w:rsidR="0087703F" w:rsidRPr="0011472F">
        <w:rPr>
          <w:rFonts w:ascii="Book Antiqua" w:hAnsi="Book Antiqua"/>
          <w:iCs/>
          <w:sz w:val="22"/>
          <w:szCs w:val="22"/>
        </w:rPr>
        <w:t xml:space="preserve"> </w:t>
      </w:r>
      <w:r w:rsidR="0087703F" w:rsidRPr="0011472F">
        <w:rPr>
          <w:rFonts w:ascii="Book Antiqua" w:hAnsi="Book Antiqua"/>
          <w:i/>
          <w:iCs/>
          <w:sz w:val="22"/>
          <w:szCs w:val="22"/>
        </w:rPr>
        <w:t>Nature Human Behavior</w:t>
      </w:r>
      <w:r w:rsidR="00F900FA" w:rsidRPr="0011472F">
        <w:rPr>
          <w:rFonts w:ascii="Book Antiqua" w:hAnsi="Book Antiqua"/>
          <w:i/>
          <w:iCs/>
          <w:sz w:val="22"/>
          <w:szCs w:val="22"/>
        </w:rPr>
        <w:t>, 8</w:t>
      </w:r>
      <w:r w:rsidR="00F900FA" w:rsidRPr="0011472F">
        <w:rPr>
          <w:rFonts w:ascii="Book Antiqua" w:hAnsi="Book Antiqua"/>
          <w:sz w:val="22"/>
          <w:szCs w:val="22"/>
        </w:rPr>
        <w:t>, 311-319</w:t>
      </w:r>
      <w:r w:rsidR="0087703F" w:rsidRPr="0011472F">
        <w:rPr>
          <w:rFonts w:ascii="Book Antiqua" w:hAnsi="Book Antiqua"/>
          <w:iCs/>
          <w:sz w:val="22"/>
          <w:szCs w:val="22"/>
        </w:rPr>
        <w:t>.</w:t>
      </w:r>
      <w:r w:rsidRPr="0011472F">
        <w:rPr>
          <w:rFonts w:ascii="Book Antiqua" w:hAnsi="Book Antiqua"/>
          <w:iCs/>
          <w:sz w:val="22"/>
          <w:szCs w:val="22"/>
        </w:rPr>
        <w:t xml:space="preserve"> </w:t>
      </w:r>
      <w:hyperlink r:id="rId15" w:history="1">
        <w:r w:rsidR="008B0477" w:rsidRPr="0011472F">
          <w:rPr>
            <w:rStyle w:val="Hyperlink"/>
            <w:rFonts w:ascii="Book Antiqua" w:hAnsi="Book Antiqua"/>
            <w:iCs/>
            <w:sz w:val="22"/>
            <w:szCs w:val="22"/>
          </w:rPr>
          <w:t>https://doi.org/</w:t>
        </w:r>
        <w:r w:rsidR="008B0477" w:rsidRPr="0011472F">
          <w:rPr>
            <w:rStyle w:val="Hyperlink"/>
          </w:rPr>
          <w:t>10.1038/s41562-023-01749-9</w:t>
        </w:r>
      </w:hyperlink>
      <w:r w:rsidR="008B0477" w:rsidRPr="0011472F">
        <w:t xml:space="preserve">  </w:t>
      </w:r>
      <w:r w:rsidR="0087703F" w:rsidRPr="0011472F">
        <w:rPr>
          <w:rFonts w:ascii="Book Antiqua" w:hAnsi="Book Antiqua"/>
          <w:iCs/>
          <w:sz w:val="22"/>
          <w:szCs w:val="22"/>
        </w:rPr>
        <w:br/>
        <w:t xml:space="preserve">Pre-print: </w:t>
      </w:r>
      <w:hyperlink r:id="rId16" w:history="1">
        <w:r w:rsidRPr="0011472F">
          <w:rPr>
            <w:rStyle w:val="Hyperlink"/>
            <w:rFonts w:ascii="Book Antiqua" w:hAnsi="Book Antiqua"/>
            <w:iCs/>
            <w:sz w:val="22"/>
            <w:szCs w:val="22"/>
          </w:rPr>
          <w:t>https://doi.org/10.31234/osf.io/n2a9x</w:t>
        </w:r>
      </w:hyperlink>
    </w:p>
    <w:p w14:paraId="64C2DBB8" w14:textId="55012259" w:rsidR="00E54B40" w:rsidRPr="00B92EE7" w:rsidRDefault="00CD6A15" w:rsidP="00CD6A1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 w:rsidRPr="00B92EE7">
        <w:rPr>
          <w:rFonts w:ascii="Book Antiqua" w:hAnsi="Book Antiqua"/>
          <w:iCs/>
          <w:sz w:val="22"/>
          <w:szCs w:val="22"/>
          <w:lang w:val="nl-NL"/>
        </w:rPr>
        <w:t xml:space="preserve">Poppe, A., Ritter, F. D. E., Bais, L., </w:t>
      </w:r>
      <w:r w:rsidRPr="00B92EE7">
        <w:rPr>
          <w:rFonts w:ascii="Book Antiqua" w:hAnsi="Book Antiqua"/>
          <w:b/>
          <w:iCs/>
          <w:sz w:val="22"/>
          <w:szCs w:val="22"/>
          <w:lang w:val="nl-NL"/>
        </w:rPr>
        <w:t>Pustejovsky, J. E.</w:t>
      </w:r>
      <w:r w:rsidRPr="00B92EE7">
        <w:rPr>
          <w:rFonts w:ascii="Book Antiqua" w:hAnsi="Book Antiqua"/>
          <w:iCs/>
          <w:sz w:val="22"/>
          <w:szCs w:val="22"/>
          <w:lang w:val="nl-NL"/>
        </w:rPr>
        <w:t xml:space="preserve">, van Tol, M.-J., Ćurčić-Blake, B., Pijnenborg, G. H. M., &amp; van der Meer, L. (2023). </w:t>
      </w:r>
      <w:r w:rsidRPr="00B92EE7">
        <w:rPr>
          <w:rFonts w:ascii="Book Antiqua" w:hAnsi="Book Antiqua"/>
          <w:iCs/>
          <w:sz w:val="22"/>
          <w:szCs w:val="22"/>
        </w:rPr>
        <w:t xml:space="preserve">The efficacy of combining cognitive training and non-invasive brain stimulation: A transdiagnostic systematic review and meta-analysis. </w:t>
      </w:r>
      <w:r w:rsidRPr="00B92EE7">
        <w:rPr>
          <w:rFonts w:ascii="Book Antiqua" w:hAnsi="Book Antiqua"/>
          <w:i/>
          <w:iCs/>
          <w:sz w:val="22"/>
          <w:szCs w:val="22"/>
        </w:rPr>
        <w:lastRenderedPageBreak/>
        <w:t>Psychological Bulletin</w:t>
      </w:r>
      <w:r w:rsidRPr="00B92EE7">
        <w:rPr>
          <w:rFonts w:ascii="Book Antiqua" w:hAnsi="Book Antiqua"/>
          <w:i/>
          <w:sz w:val="22"/>
          <w:szCs w:val="22"/>
        </w:rPr>
        <w:t xml:space="preserve">, </w:t>
      </w:r>
      <w:r w:rsidR="0095732D" w:rsidRPr="00B92EE7">
        <w:rPr>
          <w:rFonts w:ascii="Book Antiqua" w:hAnsi="Book Antiqua"/>
          <w:i/>
          <w:sz w:val="22"/>
          <w:szCs w:val="22"/>
        </w:rPr>
        <w:t>150</w:t>
      </w:r>
      <w:r w:rsidR="0095732D" w:rsidRPr="00B92EE7">
        <w:rPr>
          <w:rFonts w:ascii="Book Antiqua" w:hAnsi="Book Antiqua"/>
          <w:sz w:val="22"/>
          <w:szCs w:val="22"/>
        </w:rPr>
        <w:t>(2), 192-213</w:t>
      </w:r>
      <w:r w:rsidRPr="00B92EE7">
        <w:rPr>
          <w:rFonts w:ascii="Book Antiqua" w:hAnsi="Book Antiqua"/>
          <w:iCs/>
          <w:sz w:val="22"/>
          <w:szCs w:val="22"/>
        </w:rPr>
        <w:t>.</w:t>
      </w:r>
      <w:r w:rsidR="00607FB6" w:rsidRPr="00B92EE7">
        <w:rPr>
          <w:rFonts w:ascii="Book Antiqua" w:hAnsi="Book Antiqua"/>
          <w:iCs/>
          <w:sz w:val="22"/>
          <w:szCs w:val="22"/>
        </w:rPr>
        <w:t xml:space="preserve"> </w:t>
      </w:r>
      <w:hyperlink r:id="rId17" w:history="1">
        <w:r w:rsidR="00607FB6" w:rsidRPr="00B92EE7">
          <w:rPr>
            <w:rStyle w:val="Hyperlink"/>
            <w:rFonts w:ascii="Book Antiqua" w:hAnsi="Book Antiqua"/>
            <w:iCs/>
            <w:sz w:val="22"/>
            <w:szCs w:val="22"/>
          </w:rPr>
          <w:t>https://doi.org/10.1037/bul0000406</w:t>
        </w:r>
      </w:hyperlink>
      <w:r w:rsidR="00607FB6" w:rsidRPr="00B92EE7">
        <w:rPr>
          <w:rFonts w:ascii="Book Antiqua" w:hAnsi="Book Antiqua"/>
          <w:iCs/>
          <w:sz w:val="22"/>
          <w:szCs w:val="22"/>
        </w:rPr>
        <w:t xml:space="preserve"> </w:t>
      </w:r>
      <w:r w:rsidR="00E54B40" w:rsidRPr="00B92EE7">
        <w:rPr>
          <w:rFonts w:ascii="Book Antiqua" w:hAnsi="Book Antiqua"/>
          <w:iCs/>
          <w:sz w:val="22"/>
          <w:szCs w:val="22"/>
        </w:rPr>
        <w:br/>
        <w:t xml:space="preserve">Pre-print: </w:t>
      </w:r>
      <w:hyperlink r:id="rId18" w:history="1">
        <w:r w:rsidR="00E54B40" w:rsidRPr="00B92EE7">
          <w:rPr>
            <w:rStyle w:val="Hyperlink"/>
            <w:rFonts w:ascii="Book Antiqua" w:hAnsi="Book Antiqua"/>
            <w:iCs/>
            <w:sz w:val="22"/>
            <w:szCs w:val="22"/>
          </w:rPr>
          <w:t>https://psyarxiv.com/wqrne/</w:t>
        </w:r>
      </w:hyperlink>
      <w:r w:rsidR="00E54B40" w:rsidRPr="00B92EE7">
        <w:rPr>
          <w:rFonts w:ascii="Book Antiqua" w:hAnsi="Book Antiqua"/>
          <w:iCs/>
          <w:sz w:val="22"/>
          <w:szCs w:val="22"/>
        </w:rPr>
        <w:t xml:space="preserve"> </w:t>
      </w:r>
    </w:p>
    <w:p w14:paraId="7388DD35" w14:textId="30B1B283" w:rsidR="001C33B9" w:rsidRPr="00B92EE7" w:rsidRDefault="001C33B9" w:rsidP="001C33B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sz w:val="22"/>
          <w:szCs w:val="22"/>
        </w:rPr>
        <w:t xml:space="preserve">Reichle, J., </w:t>
      </w:r>
      <w:r w:rsidRPr="00B92EE7">
        <w:rPr>
          <w:rFonts w:ascii="Book Antiqua" w:hAnsi="Book Antiqua"/>
          <w:b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 xml:space="preserve">, Vannest, K., Foster, M., </w:t>
      </w:r>
      <w:r w:rsidRPr="00B92EE7">
        <w:rPr>
          <w:rFonts w:ascii="Book Antiqua" w:hAnsi="Book Antiqua"/>
          <w:i/>
          <w:sz w:val="22"/>
          <w:szCs w:val="22"/>
        </w:rPr>
        <w:t>Pierson, L.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B92EE7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B92EE7">
        <w:rPr>
          <w:rFonts w:ascii="Book Antiqua" w:hAnsi="Book Antiqua"/>
          <w:i/>
          <w:sz w:val="22"/>
          <w:szCs w:val="22"/>
        </w:rPr>
        <w:t>, S.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sz w:val="22"/>
          <w:szCs w:val="22"/>
        </w:rPr>
        <w:t>Chen, M.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 xml:space="preserve">Fuller, M. C., </w:t>
      </w:r>
      <w:r w:rsidRPr="00B92EE7">
        <w:rPr>
          <w:rFonts w:ascii="Book Antiqua" w:hAnsi="Book Antiqua"/>
          <w:i/>
          <w:sz w:val="22"/>
          <w:szCs w:val="22"/>
        </w:rPr>
        <w:t>Haas, A.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 xml:space="preserve">Bhat, B. H., </w:t>
      </w:r>
      <w:r w:rsidRPr="00B92EE7">
        <w:rPr>
          <w:rFonts w:ascii="Book Antiqua" w:hAnsi="Book Antiqua"/>
          <w:i/>
          <w:sz w:val="22"/>
          <w:szCs w:val="22"/>
        </w:rPr>
        <w:t>Sallese, M. R., Smith, S. D.</w:t>
      </w:r>
      <w:r w:rsidR="006A11D7" w:rsidRPr="00B92EE7">
        <w:rPr>
          <w:rFonts w:ascii="Book Antiqua" w:hAnsi="Book Antiqua"/>
          <w:b/>
          <w:bCs/>
          <w:iCs/>
          <w:sz w:val="22"/>
          <w:szCs w:val="22"/>
        </w:rPr>
        <w:t xml:space="preserve">, </w:t>
      </w:r>
      <w:proofErr w:type="spellStart"/>
      <w:r w:rsidRPr="00B92EE7">
        <w:rPr>
          <w:rFonts w:ascii="Book Antiqua" w:hAnsi="Book Antiqua"/>
          <w:i/>
          <w:sz w:val="22"/>
          <w:szCs w:val="22"/>
        </w:rPr>
        <w:t>Yllades</w:t>
      </w:r>
      <w:proofErr w:type="spellEnd"/>
      <w:r w:rsidRPr="00B92EE7">
        <w:rPr>
          <w:rFonts w:ascii="Book Antiqua" w:hAnsi="Book Antiqua"/>
          <w:i/>
          <w:sz w:val="22"/>
          <w:szCs w:val="22"/>
        </w:rPr>
        <w:t>, V.</w:t>
      </w:r>
      <w:r w:rsidR="006A11D7" w:rsidRPr="00B92EE7">
        <w:rPr>
          <w:rFonts w:ascii="Book Antiqua" w:hAnsi="Book Antiqua"/>
          <w:i/>
          <w:sz w:val="22"/>
          <w:szCs w:val="22"/>
        </w:rPr>
        <w:t>, Rodriguez, D., Yoro, A., &amp; Ganz, J. B.</w:t>
      </w:r>
      <w:r w:rsidRPr="00B92EE7">
        <w:rPr>
          <w:rFonts w:ascii="Book Antiqua" w:hAnsi="Book Antiqua"/>
          <w:sz w:val="22"/>
          <w:szCs w:val="22"/>
        </w:rPr>
        <w:t xml:space="preserve"> (</w:t>
      </w:r>
      <w:r w:rsidR="006A11D7" w:rsidRPr="00B92EE7">
        <w:rPr>
          <w:rFonts w:ascii="Book Antiqua" w:hAnsi="Book Antiqua"/>
          <w:sz w:val="22"/>
          <w:szCs w:val="22"/>
        </w:rPr>
        <w:t>2023</w:t>
      </w:r>
      <w:r w:rsidRPr="00B92EE7">
        <w:rPr>
          <w:rFonts w:ascii="Book Antiqua" w:hAnsi="Book Antiqua"/>
          <w:sz w:val="22"/>
          <w:szCs w:val="22"/>
        </w:rPr>
        <w:t>).</w:t>
      </w:r>
      <w:r w:rsidRPr="00B92EE7">
        <w:rPr>
          <w:rFonts w:ascii="Book Antiqua" w:hAnsi="Book Antiqua"/>
          <w:i/>
          <w:sz w:val="22"/>
          <w:szCs w:val="22"/>
        </w:rPr>
        <w:t xml:space="preserve"> </w:t>
      </w:r>
      <w:r w:rsidRPr="00B92EE7">
        <w:rPr>
          <w:rFonts w:ascii="Book Antiqua" w:hAnsi="Book Antiqua"/>
          <w:sz w:val="22"/>
          <w:szCs w:val="22"/>
        </w:rPr>
        <w:t xml:space="preserve">Systematic review of variables related to instruction in augmentative and alternative communication implementation: Group and single-case design. </w:t>
      </w:r>
      <w:r w:rsidRPr="00B92EE7">
        <w:rPr>
          <w:rFonts w:ascii="Book Antiqua" w:hAnsi="Book Antiqua"/>
          <w:i/>
          <w:sz w:val="22"/>
          <w:szCs w:val="22"/>
        </w:rPr>
        <w:t>American Journal of Speech-Language Pathology</w:t>
      </w:r>
      <w:r w:rsidR="00F2064D" w:rsidRPr="00B92EE7">
        <w:rPr>
          <w:rFonts w:ascii="Book Antiqua" w:hAnsi="Book Antiqua"/>
          <w:i/>
          <w:iCs/>
          <w:sz w:val="22"/>
          <w:szCs w:val="22"/>
        </w:rPr>
        <w:t>, 32</w:t>
      </w:r>
      <w:r w:rsidR="00F2064D" w:rsidRPr="00B92EE7">
        <w:rPr>
          <w:rFonts w:ascii="Book Antiqua" w:hAnsi="Book Antiqua"/>
          <w:sz w:val="22"/>
          <w:szCs w:val="22"/>
        </w:rPr>
        <w:t>(4), 1734-1757</w:t>
      </w:r>
      <w:r w:rsidRPr="00B92EE7">
        <w:rPr>
          <w:rFonts w:ascii="Book Antiqua" w:hAnsi="Book Antiqua"/>
          <w:sz w:val="22"/>
          <w:szCs w:val="22"/>
        </w:rPr>
        <w:t>.</w:t>
      </w:r>
      <w:r w:rsidR="00E72E66" w:rsidRPr="00B92EE7">
        <w:rPr>
          <w:rFonts w:ascii="Book Antiqua" w:hAnsi="Book Antiqua"/>
          <w:sz w:val="22"/>
          <w:szCs w:val="22"/>
        </w:rPr>
        <w:t xml:space="preserve"> </w:t>
      </w:r>
      <w:hyperlink r:id="rId19" w:history="1">
        <w:r w:rsidR="006A11D7" w:rsidRPr="00B92EE7">
          <w:rPr>
            <w:rStyle w:val="Hyperlink"/>
            <w:rFonts w:ascii="Book Antiqua" w:hAnsi="Book Antiqua"/>
            <w:sz w:val="22"/>
            <w:szCs w:val="22"/>
          </w:rPr>
          <w:t>https://doi.org/10.1044/2023_AJSLP-22-00314</w:t>
        </w:r>
      </w:hyperlink>
      <w:r w:rsidR="006A11D7" w:rsidRPr="00B92EE7">
        <w:rPr>
          <w:rFonts w:ascii="Book Antiqua" w:hAnsi="Book Antiqua"/>
          <w:sz w:val="22"/>
          <w:szCs w:val="22"/>
        </w:rPr>
        <w:t xml:space="preserve"> </w:t>
      </w:r>
      <w:r w:rsidR="00E72E66" w:rsidRPr="00B92EE7">
        <w:rPr>
          <w:rFonts w:ascii="Book Antiqua" w:hAnsi="Book Antiqua"/>
          <w:sz w:val="22"/>
          <w:szCs w:val="22"/>
        </w:rPr>
        <w:t xml:space="preserve"> </w:t>
      </w:r>
      <w:r w:rsidRPr="00B92EE7">
        <w:rPr>
          <w:rFonts w:ascii="Book Antiqua" w:hAnsi="Book Antiqua"/>
          <w:sz w:val="22"/>
          <w:szCs w:val="22"/>
        </w:rPr>
        <w:br/>
      </w:r>
      <w:r w:rsidRPr="00B92EE7">
        <w:t xml:space="preserve">Pre-print: </w:t>
      </w:r>
      <w:hyperlink r:id="rId20" w:history="1">
        <w:r w:rsidRPr="00B92EE7">
          <w:rPr>
            <w:rStyle w:val="Hyperlink"/>
          </w:rPr>
          <w:t>https://edarxiv.org/nzq4h/</w:t>
        </w:r>
      </w:hyperlink>
      <w:r w:rsidRPr="00B92EE7">
        <w:t xml:space="preserve"> </w:t>
      </w:r>
    </w:p>
    <w:bookmarkEnd w:id="0"/>
    <w:p w14:paraId="74209716" w14:textId="6F893B87" w:rsidR="001007E5" w:rsidRPr="00B92EE7" w:rsidRDefault="001007E5" w:rsidP="001007E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i/>
          <w:iCs/>
          <w:sz w:val="22"/>
          <w:szCs w:val="22"/>
        </w:rPr>
        <w:t>Lee, Y. R.</w:t>
      </w:r>
      <w:r w:rsidRPr="00B92EE7">
        <w:rPr>
          <w:rFonts w:ascii="Book Antiqua" w:hAnsi="Book Antiqua"/>
          <w:sz w:val="22"/>
          <w:szCs w:val="22"/>
        </w:rPr>
        <w:t xml:space="preserve">, &amp; </w:t>
      </w:r>
      <w:r w:rsidRPr="00B92EE7">
        <w:rPr>
          <w:rFonts w:ascii="Book Antiqua" w:hAnsi="Book Antiqua"/>
          <w:b/>
          <w:bCs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 xml:space="preserve"> (</w:t>
      </w:r>
      <w:r w:rsidR="00E64FB9" w:rsidRPr="00B92EE7">
        <w:rPr>
          <w:rFonts w:ascii="Book Antiqua" w:hAnsi="Book Antiqua"/>
          <w:sz w:val="22"/>
          <w:szCs w:val="22"/>
        </w:rPr>
        <w:t>2023</w:t>
      </w:r>
      <w:r w:rsidRPr="00B92EE7">
        <w:rPr>
          <w:rFonts w:ascii="Book Antiqua" w:hAnsi="Book Antiqua"/>
          <w:sz w:val="22"/>
          <w:szCs w:val="22"/>
        </w:rPr>
        <w:t xml:space="preserve">). Comparing random effects models, ordinary least squares, or fixed effects with cluster robust standard errors for cross-classified data. </w:t>
      </w:r>
      <w:r w:rsidRPr="00B92EE7">
        <w:rPr>
          <w:rFonts w:ascii="Book Antiqua" w:hAnsi="Book Antiqua"/>
          <w:i/>
          <w:iCs/>
          <w:sz w:val="22"/>
          <w:szCs w:val="22"/>
        </w:rPr>
        <w:t>Psychological Methods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="00E64FB9" w:rsidRPr="00B92EE7">
        <w:rPr>
          <w:rFonts w:ascii="Book Antiqua" w:hAnsi="Book Antiqua"/>
          <w:sz w:val="22"/>
          <w:szCs w:val="22"/>
        </w:rPr>
        <w:t>advance online publication</w:t>
      </w:r>
      <w:r w:rsidRPr="00B92EE7">
        <w:rPr>
          <w:rFonts w:ascii="Book Antiqua" w:hAnsi="Book Antiqua"/>
          <w:sz w:val="22"/>
          <w:szCs w:val="22"/>
        </w:rPr>
        <w:t>.</w:t>
      </w:r>
      <w:r w:rsidR="00F1407B" w:rsidRPr="00B92EE7">
        <w:rPr>
          <w:rFonts w:ascii="Book Antiqua" w:hAnsi="Book Antiqua"/>
          <w:sz w:val="22"/>
          <w:szCs w:val="22"/>
        </w:rPr>
        <w:t xml:space="preserve"> </w:t>
      </w:r>
      <w:hyperlink r:id="rId21" w:history="1">
        <w:r w:rsidR="00F1407B" w:rsidRPr="00B92EE7">
          <w:rPr>
            <w:rStyle w:val="Hyperlink"/>
            <w:rFonts w:ascii="Book Antiqua" w:hAnsi="Book Antiqua"/>
            <w:sz w:val="22"/>
            <w:szCs w:val="22"/>
          </w:rPr>
          <w:t>https://doi.org/10.1037/met0000538</w:t>
        </w:r>
      </w:hyperlink>
      <w:r w:rsidR="00F1407B" w:rsidRPr="00B92EE7">
        <w:rPr>
          <w:rFonts w:ascii="Book Antiqua" w:hAnsi="Book Antiqua"/>
          <w:sz w:val="22"/>
          <w:szCs w:val="22"/>
        </w:rPr>
        <w:t xml:space="preserve"> </w:t>
      </w:r>
      <w:r w:rsidRPr="00B92EE7">
        <w:rPr>
          <w:rFonts w:ascii="Book Antiqua" w:hAnsi="Book Antiqua"/>
          <w:sz w:val="22"/>
          <w:szCs w:val="22"/>
        </w:rPr>
        <w:br/>
        <w:t xml:space="preserve">Pre-print: </w:t>
      </w:r>
      <w:hyperlink r:id="rId22" w:history="1">
        <w:r w:rsidR="008D3A1E" w:rsidRPr="00B92EE7">
          <w:rPr>
            <w:rStyle w:val="Hyperlink"/>
            <w:rFonts w:ascii="Book Antiqua" w:hAnsi="Book Antiqua"/>
            <w:sz w:val="22"/>
            <w:szCs w:val="22"/>
          </w:rPr>
          <w:t>https://psyarxiv.com/f9mr2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</w:p>
    <w:p w14:paraId="7D2263C2" w14:textId="77777777" w:rsidR="00911C35" w:rsidRPr="004951CA" w:rsidRDefault="00911C35" w:rsidP="00911C3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Ganz, J.,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Reichle, J., Vannest, K., Foster, M.,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Pierson, L.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spellStart"/>
      <w:r w:rsidRPr="004951CA">
        <w:rPr>
          <w:rFonts w:ascii="Book Antiqua" w:hAnsi="Book Antiqua"/>
          <w:i/>
          <w:sz w:val="22"/>
          <w:szCs w:val="22"/>
          <w:highlight w:val="yellow"/>
        </w:rPr>
        <w:t>Wattanawongwan</w:t>
      </w:r>
      <w:proofErr w:type="spellEnd"/>
      <w:r w:rsidRPr="004951CA">
        <w:rPr>
          <w:rFonts w:ascii="Book Antiqua" w:hAnsi="Book Antiqua"/>
          <w:i/>
          <w:sz w:val="22"/>
          <w:szCs w:val="22"/>
          <w:highlight w:val="yellow"/>
        </w:rPr>
        <w:t>, S.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Bernal, A.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Chen,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Haas, A.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Sallese, M. R., Skov, R.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Smith, S. D.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Participant characteristics predicting communication outcomes in AAC implementation for individuals with ASD and IDD: Meta-analysis.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Augmentative and Alternative Communication 39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>(1)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7-22. </w:t>
      </w:r>
      <w:hyperlink r:id="rId23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https://doi.org/10.1080/07434618.2022.2116355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24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https://edarxiv.org/6sgba/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1BB8A131" w14:textId="77777777" w:rsidR="00C50564" w:rsidRPr="00B92EE7" w:rsidRDefault="00C50564" w:rsidP="00C5056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i/>
          <w:sz w:val="22"/>
          <w:szCs w:val="22"/>
          <w:lang w:val="nl-NL"/>
        </w:rPr>
        <w:t>Chen, M.</w:t>
      </w:r>
      <w:r w:rsidRPr="00B92EE7">
        <w:rPr>
          <w:rFonts w:ascii="Book Antiqua" w:hAnsi="Book Antiqua"/>
          <w:sz w:val="22"/>
          <w:szCs w:val="22"/>
          <w:lang w:val="nl-NL"/>
        </w:rPr>
        <w:t xml:space="preserve">, </w:t>
      </w:r>
      <w:r w:rsidRPr="00B92EE7">
        <w:rPr>
          <w:rFonts w:ascii="Book Antiqua" w:hAnsi="Book Antiqua"/>
          <w:b/>
          <w:sz w:val="22"/>
          <w:szCs w:val="22"/>
          <w:lang w:val="nl-NL"/>
        </w:rPr>
        <w:t>Pustejovsky, J. E.</w:t>
      </w:r>
      <w:r w:rsidRPr="00B92EE7">
        <w:rPr>
          <w:rFonts w:ascii="Book Antiqua" w:hAnsi="Book Antiqua"/>
          <w:bCs/>
          <w:sz w:val="22"/>
          <w:szCs w:val="22"/>
          <w:lang w:val="nl-NL"/>
        </w:rPr>
        <w:t>, Klingbeil, D. A., &amp; Van Norman, E. R.</w:t>
      </w:r>
      <w:r w:rsidRPr="00B92EE7">
        <w:rPr>
          <w:rFonts w:ascii="Book Antiqua" w:hAnsi="Book Antiqua"/>
          <w:sz w:val="22"/>
          <w:szCs w:val="22"/>
          <w:lang w:val="nl-NL"/>
        </w:rPr>
        <w:t xml:space="preserve"> (2023). </w:t>
      </w:r>
      <w:r w:rsidRPr="00B92EE7">
        <w:rPr>
          <w:rFonts w:ascii="Book Antiqua" w:hAnsi="Book Antiqua"/>
          <w:sz w:val="22"/>
          <w:szCs w:val="22"/>
        </w:rPr>
        <w:t xml:space="preserve">Between-case standardized mean differences: Flexible methods for single-case designs. </w:t>
      </w:r>
      <w:r w:rsidRPr="00B92EE7">
        <w:rPr>
          <w:rFonts w:ascii="Book Antiqua" w:hAnsi="Book Antiqua"/>
          <w:i/>
          <w:sz w:val="22"/>
          <w:szCs w:val="22"/>
        </w:rPr>
        <w:t>Journal of School Psychology, 98</w:t>
      </w:r>
      <w:r w:rsidRPr="00B92EE7">
        <w:rPr>
          <w:rFonts w:ascii="Book Antiqua" w:hAnsi="Book Antiqua"/>
          <w:sz w:val="22"/>
          <w:szCs w:val="22"/>
        </w:rPr>
        <w:t xml:space="preserve">, 16-38. </w:t>
      </w:r>
      <w:hyperlink r:id="rId25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https://doi.org/10.1016/j.jsp.2023.02.002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  <w:r w:rsidRPr="00B92EE7">
        <w:rPr>
          <w:rFonts w:ascii="Book Antiqua" w:hAnsi="Book Antiqua"/>
          <w:sz w:val="22"/>
          <w:szCs w:val="22"/>
        </w:rPr>
        <w:br/>
        <w:t xml:space="preserve">Pre-print: </w:t>
      </w:r>
      <w:hyperlink r:id="rId26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https://psyarxiv.com/3pk5q</w:t>
        </w:r>
      </w:hyperlink>
    </w:p>
    <w:p w14:paraId="3671A01E" w14:textId="77777777" w:rsidR="00702865" w:rsidRPr="00B92EE7" w:rsidRDefault="00702865" w:rsidP="0070286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sz w:val="22"/>
          <w:szCs w:val="22"/>
        </w:rPr>
        <w:t xml:space="preserve">Ganz, J., </w:t>
      </w:r>
      <w:r w:rsidRPr="00B92EE7">
        <w:rPr>
          <w:rFonts w:ascii="Book Antiqua" w:hAnsi="Book Antiqua"/>
          <w:b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 xml:space="preserve">, Reichle, J., Vannest, K., </w:t>
      </w:r>
      <w:r w:rsidRPr="00B92EE7">
        <w:rPr>
          <w:rFonts w:ascii="Book Antiqua" w:hAnsi="Book Antiqua"/>
          <w:i/>
          <w:sz w:val="22"/>
          <w:szCs w:val="22"/>
        </w:rPr>
        <w:t>Pierson, L.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B92EE7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B92EE7">
        <w:rPr>
          <w:rFonts w:ascii="Book Antiqua" w:hAnsi="Book Antiqua"/>
          <w:i/>
          <w:sz w:val="22"/>
          <w:szCs w:val="22"/>
        </w:rPr>
        <w:t>, S.</w:t>
      </w:r>
      <w:r w:rsidRPr="00B92EE7">
        <w:rPr>
          <w:rFonts w:ascii="Book Antiqua" w:hAnsi="Book Antiqua"/>
          <w:sz w:val="22"/>
          <w:szCs w:val="22"/>
        </w:rPr>
        <w:t xml:space="preserve">, Foster, M., </w:t>
      </w:r>
      <w:r w:rsidRPr="00B92EE7">
        <w:rPr>
          <w:rFonts w:ascii="Book Antiqua" w:hAnsi="Book Antiqua"/>
          <w:i/>
          <w:sz w:val="22"/>
          <w:szCs w:val="22"/>
        </w:rPr>
        <w:t>Fuller, M.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sz w:val="22"/>
          <w:szCs w:val="22"/>
        </w:rPr>
        <w:t>Haas, A.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sz w:val="22"/>
          <w:szCs w:val="22"/>
        </w:rPr>
        <w:t>Sallese, M.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sz w:val="22"/>
          <w:szCs w:val="22"/>
        </w:rPr>
        <w:t>Smith, S. D.</w:t>
      </w:r>
      <w:r w:rsidRPr="00B92EE7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B92EE7">
        <w:rPr>
          <w:rFonts w:ascii="Book Antiqua" w:hAnsi="Book Antiqua"/>
          <w:i/>
          <w:sz w:val="22"/>
          <w:szCs w:val="22"/>
        </w:rPr>
        <w:t>Yllades</w:t>
      </w:r>
      <w:proofErr w:type="spellEnd"/>
      <w:r w:rsidRPr="00B92EE7">
        <w:rPr>
          <w:rFonts w:ascii="Book Antiqua" w:hAnsi="Book Antiqua"/>
          <w:i/>
          <w:sz w:val="22"/>
          <w:szCs w:val="22"/>
        </w:rPr>
        <w:t>, V.</w:t>
      </w:r>
      <w:r w:rsidRPr="00B92EE7">
        <w:rPr>
          <w:rFonts w:ascii="Book Antiqua" w:hAnsi="Book Antiqua"/>
          <w:sz w:val="22"/>
          <w:szCs w:val="22"/>
        </w:rPr>
        <w:t xml:space="preserve"> (2023). A case for increased rigor in AAC research: A methodological quality review. </w:t>
      </w:r>
      <w:r w:rsidRPr="00B92EE7">
        <w:rPr>
          <w:rFonts w:ascii="Book Antiqua" w:hAnsi="Book Antiqua"/>
          <w:i/>
          <w:iCs/>
          <w:sz w:val="22"/>
          <w:szCs w:val="22"/>
        </w:rPr>
        <w:t>Education and Training in Autism and Developmental Disabilities</w:t>
      </w:r>
      <w:r w:rsidRPr="00B92EE7">
        <w:rPr>
          <w:rFonts w:ascii="Book Antiqua" w:hAnsi="Book Antiqua"/>
          <w:i/>
          <w:sz w:val="22"/>
          <w:szCs w:val="22"/>
        </w:rPr>
        <w:t>, 58</w:t>
      </w:r>
      <w:r w:rsidRPr="00B92EE7">
        <w:rPr>
          <w:rFonts w:ascii="Book Antiqua" w:hAnsi="Book Antiqua"/>
          <w:sz w:val="22"/>
          <w:szCs w:val="22"/>
        </w:rPr>
        <w:t>(1), 3-21.</w:t>
      </w:r>
      <w:r w:rsidRPr="00B92EE7">
        <w:rPr>
          <w:rFonts w:ascii="Book Antiqua" w:hAnsi="Book Antiqua"/>
          <w:sz w:val="22"/>
          <w:szCs w:val="22"/>
        </w:rPr>
        <w:br/>
        <w:t xml:space="preserve">Pre-print: </w:t>
      </w:r>
      <w:hyperlink r:id="rId27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https://edarxiv.org/9qnfp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</w:p>
    <w:p w14:paraId="533D2E9E" w14:textId="77777777" w:rsidR="00FB4B5D" w:rsidRPr="004951CA" w:rsidRDefault="00FB4B5D" w:rsidP="00FB4B5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Ledford, J. R.,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Systematic review and meta-analysis of stay-play-talk interventions for improving social behaviors of young children.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Positive Behavior Interventions, 25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>(1)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65-77. </w:t>
      </w:r>
      <w:hyperlink r:id="rId28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https://doi.org/10.1177/1098300720983521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br/>
      </w:r>
      <w:r w:rsidRPr="004951CA">
        <w:rPr>
          <w:highlight w:val="yellow"/>
        </w:rPr>
        <w:t xml:space="preserve">Pre-print: </w:t>
      </w:r>
      <w:hyperlink r:id="rId29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https://osf.io/u7cph/</w:t>
        </w:r>
      </w:hyperlink>
    </w:p>
    <w:p w14:paraId="227FA5F7" w14:textId="4D4F4D2E" w:rsidR="00CD6378" w:rsidRPr="00B92EE7" w:rsidRDefault="00CD6378" w:rsidP="00CD637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i/>
          <w:iCs/>
          <w:sz w:val="22"/>
          <w:szCs w:val="22"/>
        </w:rPr>
        <w:t xml:space="preserve">Vembye, M. H., </w:t>
      </w:r>
      <w:r w:rsidRPr="00B92EE7">
        <w:rPr>
          <w:rFonts w:ascii="Book Antiqua" w:hAnsi="Book Antiqua"/>
          <w:b/>
          <w:bCs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 xml:space="preserve">, &amp; Pigott, T. D. (2023). Power approximations for meta-analysis of dependent effect sizes. </w:t>
      </w:r>
      <w:r w:rsidRPr="00B92EE7">
        <w:rPr>
          <w:rFonts w:ascii="Book Antiqua" w:hAnsi="Book Antiqua"/>
          <w:i/>
          <w:sz w:val="22"/>
          <w:szCs w:val="22"/>
        </w:rPr>
        <w:t>Journal of Educational and Behavioral Statistics, 48</w:t>
      </w:r>
      <w:r w:rsidRPr="00B92EE7">
        <w:rPr>
          <w:rFonts w:ascii="Book Antiqua" w:hAnsi="Book Antiqua"/>
          <w:sz w:val="22"/>
          <w:szCs w:val="22"/>
        </w:rPr>
        <w:t xml:space="preserve">(1), 70-102. </w:t>
      </w:r>
      <w:hyperlink r:id="rId30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https://doi.org/10.3102/10769986221127379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  <w:r w:rsidRPr="00B92EE7">
        <w:rPr>
          <w:rFonts w:ascii="Book Antiqua" w:hAnsi="Book Antiqua"/>
          <w:sz w:val="22"/>
          <w:szCs w:val="22"/>
        </w:rPr>
        <w:br/>
        <w:t xml:space="preserve">Pre-print: </w:t>
      </w:r>
      <w:hyperlink r:id="rId31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https://osf.io/preprints/metaarxiv/6tp9y/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</w:p>
    <w:p w14:paraId="7650CD47" w14:textId="32AAE278" w:rsidR="000173A6" w:rsidRPr="004951CA" w:rsidRDefault="000173A6" w:rsidP="00025A7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/>
        <w:rPr>
          <w:rFonts w:ascii="Book Antiqua" w:hAnsi="Book Antiqua"/>
          <w:iCs/>
          <w:sz w:val="22"/>
          <w:szCs w:val="22"/>
          <w:highlight w:val="yellow"/>
        </w:rPr>
      </w:pPr>
      <w:r w:rsidRPr="00B92EE7">
        <w:rPr>
          <w:rFonts w:ascii="Book Antiqua" w:hAnsi="Book Antiqua"/>
          <w:iCs/>
          <w:sz w:val="22"/>
          <w:szCs w:val="22"/>
        </w:rPr>
        <w:t xml:space="preserve">Correction: </w:t>
      </w:r>
      <w:r w:rsidRPr="00B92EE7">
        <w:rPr>
          <w:rFonts w:ascii="Book Antiqua" w:hAnsi="Book Antiqua"/>
          <w:i/>
          <w:iCs/>
          <w:sz w:val="22"/>
          <w:szCs w:val="22"/>
        </w:rPr>
        <w:t xml:space="preserve">Vembye, M. H., </w:t>
      </w:r>
      <w:r w:rsidRPr="00B92EE7">
        <w:rPr>
          <w:rFonts w:ascii="Book Antiqua" w:hAnsi="Book Antiqua"/>
          <w:b/>
          <w:bCs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 xml:space="preserve">, &amp; Pigott, T. D. (2023). Power approximations for meta-analysis of dependent effect sizes. </w:t>
      </w:r>
      <w:r w:rsidRPr="00B92EE7">
        <w:rPr>
          <w:rFonts w:ascii="Book Antiqua" w:hAnsi="Book Antiqua"/>
          <w:i/>
          <w:sz w:val="22"/>
          <w:szCs w:val="22"/>
        </w:rPr>
        <w:t>Journal of Educational and Behavioral Statistics</w:t>
      </w:r>
      <w:r w:rsidRPr="00B92EE7">
        <w:rPr>
          <w:rFonts w:ascii="Book Antiqua" w:hAnsi="Book Antiqua"/>
          <w:iCs/>
          <w:sz w:val="22"/>
          <w:szCs w:val="22"/>
        </w:rPr>
        <w:t xml:space="preserve">, online publication. </w:t>
      </w:r>
      <w:hyperlink r:id="rId32" w:history="1">
        <w:r w:rsidR="008B5B39" w:rsidRPr="00B92EE7">
          <w:rPr>
            <w:rStyle w:val="Hyperlink"/>
          </w:rPr>
          <w:t>https://doi.org/10.3102/10769986231207878</w:t>
        </w:r>
      </w:hyperlink>
      <w:r w:rsidR="008B5B39" w:rsidRPr="00B92EE7">
        <w:t xml:space="preserve"> </w:t>
      </w:r>
      <w:r w:rsidRPr="00B92EE7">
        <w:t xml:space="preserve"> 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 </w:t>
      </w:r>
    </w:p>
    <w:p w14:paraId="3C2DF2D5" w14:textId="77777777" w:rsidR="006207CD" w:rsidRPr="004951CA" w:rsidRDefault="006207CD" w:rsidP="006207C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lastRenderedPageBreak/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Swan, D.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English, K.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An examination of measurement procedures and characteristics of baseline outcome data in single-case research.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Behavior Modification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47(6), 1423-1454. </w:t>
      </w:r>
      <w:hyperlink r:id="rId33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https://doi.org/10.1177/0145445519864264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 </w:t>
      </w:r>
      <w:r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34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https://doi.org/10.31234/osf.io/dv9jg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71787D62" w14:textId="77777777" w:rsidR="0071623C" w:rsidRPr="00B92EE7" w:rsidRDefault="0071623C" w:rsidP="0071623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i/>
          <w:iCs/>
          <w:sz w:val="22"/>
          <w:szCs w:val="22"/>
        </w:rPr>
        <w:t>Pierson, L. M.</w:t>
      </w:r>
      <w:r w:rsidRPr="00B92EE7">
        <w:rPr>
          <w:rFonts w:ascii="Book Antiqua" w:hAnsi="Book Antiqua"/>
          <w:sz w:val="22"/>
          <w:szCs w:val="22"/>
        </w:rPr>
        <w:t xml:space="preserve">, Ganz, J. B., </w:t>
      </w:r>
      <w:r w:rsidRPr="00B92EE7">
        <w:rPr>
          <w:rFonts w:ascii="Book Antiqua" w:hAnsi="Book Antiqua"/>
          <w:b/>
          <w:bCs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 xml:space="preserve">, Reichle, J., Vannest, K. J., </w:t>
      </w:r>
      <w:proofErr w:type="spellStart"/>
      <w:r w:rsidRPr="00B92EE7">
        <w:rPr>
          <w:rFonts w:ascii="Book Antiqua" w:hAnsi="Book Antiqua"/>
          <w:i/>
          <w:iCs/>
          <w:sz w:val="22"/>
          <w:szCs w:val="22"/>
        </w:rPr>
        <w:t>Wattanawongwan</w:t>
      </w:r>
      <w:proofErr w:type="spellEnd"/>
      <w:r w:rsidRPr="00B92EE7">
        <w:rPr>
          <w:rFonts w:ascii="Book Antiqua" w:hAnsi="Book Antiqua"/>
          <w:i/>
          <w:iCs/>
          <w:sz w:val="22"/>
          <w:szCs w:val="22"/>
        </w:rPr>
        <w:t>, S.</w:t>
      </w:r>
      <w:r w:rsidRPr="00B92EE7">
        <w:rPr>
          <w:rFonts w:ascii="Book Antiqua" w:hAnsi="Book Antiqua"/>
          <w:sz w:val="22"/>
          <w:szCs w:val="22"/>
        </w:rPr>
        <w:t xml:space="preserve">, Foster, M., </w:t>
      </w:r>
      <w:r w:rsidRPr="00B92EE7">
        <w:rPr>
          <w:rFonts w:ascii="Book Antiqua" w:hAnsi="Book Antiqua"/>
          <w:i/>
          <w:iCs/>
          <w:sz w:val="22"/>
          <w:szCs w:val="22"/>
        </w:rPr>
        <w:t>Fuller, M. C.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>Haas, A. N.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>Sallese, M. R.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>Smith, S. D.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B92EE7">
        <w:rPr>
          <w:rFonts w:ascii="Book Antiqua" w:hAnsi="Book Antiqua"/>
          <w:i/>
          <w:iCs/>
          <w:sz w:val="22"/>
          <w:szCs w:val="22"/>
        </w:rPr>
        <w:t>Yllades</w:t>
      </w:r>
      <w:proofErr w:type="spellEnd"/>
      <w:r w:rsidRPr="00B92EE7">
        <w:rPr>
          <w:rFonts w:ascii="Book Antiqua" w:hAnsi="Book Antiqua"/>
          <w:i/>
          <w:iCs/>
          <w:sz w:val="22"/>
          <w:szCs w:val="22"/>
        </w:rPr>
        <w:t>, V.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>Kenny, E.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>Morgan, P.</w:t>
      </w:r>
      <w:r w:rsidRPr="00B92EE7">
        <w:rPr>
          <w:rFonts w:ascii="Book Antiqua" w:hAnsi="Book Antiqua"/>
          <w:sz w:val="22"/>
          <w:szCs w:val="22"/>
        </w:rPr>
        <w:t xml:space="preserve">, &amp; Paterson, S. (2022). Social validity, cost, acceptability, and feasibility of Augmentative and Alternative Communication devices used for individuals with autism spectrum disorder and intellectual disability: A systematic review. </w:t>
      </w:r>
      <w:r w:rsidRPr="00B92EE7">
        <w:rPr>
          <w:rFonts w:ascii="Book Antiqua" w:hAnsi="Book Antiqua"/>
          <w:i/>
          <w:iCs/>
          <w:sz w:val="22"/>
          <w:szCs w:val="22"/>
        </w:rPr>
        <w:t>Perspectives of the ASHA Special Interest Groups, 7</w:t>
      </w:r>
      <w:r w:rsidRPr="00B92EE7">
        <w:rPr>
          <w:rFonts w:ascii="Book Antiqua" w:hAnsi="Book Antiqua"/>
          <w:iCs/>
          <w:sz w:val="22"/>
          <w:szCs w:val="22"/>
        </w:rPr>
        <w:t>(6)</w:t>
      </w:r>
      <w:r w:rsidRPr="00B92EE7">
        <w:rPr>
          <w:rFonts w:ascii="Book Antiqua" w:hAnsi="Book Antiqua"/>
          <w:sz w:val="22"/>
          <w:szCs w:val="22"/>
        </w:rPr>
        <w:t xml:space="preserve">, 1917-1940. </w:t>
      </w:r>
      <w:hyperlink r:id="rId35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https://doi.org/10.1044/2022_PERSP-22-00034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</w:p>
    <w:p w14:paraId="3D754DF9" w14:textId="77777777" w:rsidR="00767815" w:rsidRPr="00130B82" w:rsidRDefault="00767815" w:rsidP="0076781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130B82">
        <w:rPr>
          <w:rFonts w:ascii="Book Antiqua" w:hAnsi="Book Antiqua"/>
          <w:i/>
          <w:iCs/>
          <w:sz w:val="22"/>
          <w:szCs w:val="22"/>
        </w:rPr>
        <w:t xml:space="preserve">Winters, K. L., Jasso, J., </w:t>
      </w:r>
      <w:r w:rsidRPr="00130B82">
        <w:rPr>
          <w:rFonts w:ascii="Book Antiqua" w:hAnsi="Book Antiqua"/>
          <w:b/>
          <w:bCs/>
          <w:sz w:val="22"/>
          <w:szCs w:val="22"/>
        </w:rPr>
        <w:t>Pustejovsky, J. E.</w:t>
      </w:r>
      <w:r w:rsidRPr="00130B82">
        <w:rPr>
          <w:rFonts w:ascii="Book Antiqua" w:hAnsi="Book Antiqua"/>
          <w:sz w:val="22"/>
          <w:szCs w:val="22"/>
        </w:rPr>
        <w:t xml:space="preserve">, &amp; Byrd, C. (2022). Investigating narrative performance in children with developmental language disorder: A systematic review and meta-analysis. </w:t>
      </w:r>
      <w:r w:rsidRPr="00130B82">
        <w:rPr>
          <w:rFonts w:ascii="Book Antiqua" w:hAnsi="Book Antiqua"/>
          <w:i/>
          <w:sz w:val="22"/>
          <w:szCs w:val="22"/>
        </w:rPr>
        <w:t>Journal of Speech, Language, and Hearing Research</w:t>
      </w:r>
      <w:r w:rsidRPr="00130B82">
        <w:rPr>
          <w:rFonts w:ascii="Book Antiqua" w:hAnsi="Book Antiqua"/>
          <w:sz w:val="22"/>
          <w:szCs w:val="22"/>
        </w:rPr>
        <w:t xml:space="preserve">, </w:t>
      </w:r>
      <w:r w:rsidRPr="00130B82">
        <w:rPr>
          <w:rFonts w:ascii="Book Antiqua" w:hAnsi="Book Antiqua"/>
          <w:i/>
          <w:iCs/>
          <w:sz w:val="22"/>
          <w:szCs w:val="22"/>
        </w:rPr>
        <w:t>65</w:t>
      </w:r>
      <w:r w:rsidRPr="00130B82">
        <w:rPr>
          <w:rFonts w:ascii="Book Antiqua" w:hAnsi="Book Antiqua"/>
          <w:sz w:val="22"/>
          <w:szCs w:val="22"/>
        </w:rPr>
        <w:t xml:space="preserve">(10), 3908-3929. </w:t>
      </w:r>
      <w:hyperlink r:id="rId36" w:history="1">
        <w:r w:rsidRPr="00130B82">
          <w:rPr>
            <w:rStyle w:val="Hyperlink"/>
            <w:rFonts w:ascii="Book Antiqua" w:hAnsi="Book Antiqua"/>
            <w:sz w:val="22"/>
            <w:szCs w:val="22"/>
          </w:rPr>
          <w:t>https://doi.org/10.1044/2022_JSLHR-22-00017</w:t>
        </w:r>
      </w:hyperlink>
      <w:r w:rsidRPr="00130B82">
        <w:rPr>
          <w:rFonts w:ascii="Book Antiqua" w:hAnsi="Book Antiqua"/>
          <w:sz w:val="22"/>
          <w:szCs w:val="22"/>
        </w:rPr>
        <w:t xml:space="preserve"> </w:t>
      </w:r>
      <w:r w:rsidRPr="00130B82">
        <w:rPr>
          <w:rFonts w:ascii="Book Antiqua" w:hAnsi="Book Antiqua"/>
          <w:sz w:val="22"/>
          <w:szCs w:val="22"/>
        </w:rPr>
        <w:br/>
        <w:t xml:space="preserve">Pre-print: </w:t>
      </w:r>
      <w:hyperlink r:id="rId37" w:history="1">
        <w:r w:rsidRPr="00130B82">
          <w:rPr>
            <w:rStyle w:val="Hyperlink"/>
            <w:rFonts w:ascii="Book Antiqua" w:hAnsi="Book Antiqua"/>
            <w:sz w:val="22"/>
            <w:szCs w:val="22"/>
          </w:rPr>
          <w:t>https://psyarxiv.com/bcky8/</w:t>
        </w:r>
      </w:hyperlink>
      <w:r w:rsidRPr="00130B82">
        <w:rPr>
          <w:rFonts w:ascii="Book Antiqua" w:hAnsi="Book Antiqua"/>
          <w:sz w:val="22"/>
          <w:szCs w:val="22"/>
        </w:rPr>
        <w:t xml:space="preserve"> </w:t>
      </w:r>
    </w:p>
    <w:p w14:paraId="08DF0E63" w14:textId="65089A16" w:rsidR="00E64FB9" w:rsidRPr="00B92EE7" w:rsidRDefault="00E64FB9" w:rsidP="00E64FB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sz w:val="22"/>
          <w:szCs w:val="22"/>
        </w:rPr>
        <w:t xml:space="preserve">Ledford, J. R., Lambert, J., </w:t>
      </w:r>
      <w:r w:rsidRPr="00B92EE7">
        <w:rPr>
          <w:rFonts w:ascii="Book Antiqua" w:hAnsi="Book Antiqua"/>
          <w:b/>
          <w:bCs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>, Zimmerman, K. N., Hollins, N., &amp; Barton, E. E. (202</w:t>
      </w:r>
      <w:r w:rsidR="00F2064D" w:rsidRPr="00B92EE7">
        <w:rPr>
          <w:rFonts w:ascii="Book Antiqua" w:hAnsi="Book Antiqua"/>
          <w:sz w:val="22"/>
          <w:szCs w:val="22"/>
        </w:rPr>
        <w:t>3</w:t>
      </w:r>
      <w:r w:rsidRPr="00B92EE7">
        <w:rPr>
          <w:rFonts w:ascii="Book Antiqua" w:hAnsi="Book Antiqua"/>
          <w:sz w:val="22"/>
          <w:szCs w:val="22"/>
        </w:rPr>
        <w:t xml:space="preserve">). Single case design research in Special Education: Next generation standards and considerations. </w:t>
      </w:r>
      <w:r w:rsidRPr="00B92EE7">
        <w:rPr>
          <w:rFonts w:ascii="Book Antiqua" w:hAnsi="Book Antiqua"/>
          <w:i/>
          <w:sz w:val="22"/>
          <w:szCs w:val="22"/>
        </w:rPr>
        <w:t>Exceptional Children</w:t>
      </w:r>
      <w:r w:rsidRPr="00B92EE7">
        <w:rPr>
          <w:rFonts w:ascii="Book Antiqua" w:hAnsi="Book Antiqua"/>
          <w:i/>
          <w:iCs/>
          <w:sz w:val="22"/>
          <w:szCs w:val="22"/>
        </w:rPr>
        <w:t xml:space="preserve">, </w:t>
      </w:r>
      <w:r w:rsidR="00F2064D" w:rsidRPr="00B92EE7">
        <w:rPr>
          <w:rFonts w:ascii="Book Antiqua" w:hAnsi="Book Antiqua"/>
          <w:i/>
          <w:iCs/>
          <w:sz w:val="22"/>
          <w:szCs w:val="22"/>
        </w:rPr>
        <w:t>89</w:t>
      </w:r>
      <w:r w:rsidR="00F2064D" w:rsidRPr="00B92EE7">
        <w:rPr>
          <w:rFonts w:ascii="Book Antiqua" w:hAnsi="Book Antiqua"/>
          <w:sz w:val="22"/>
          <w:szCs w:val="22"/>
        </w:rPr>
        <w:t>(4), 379-396</w:t>
      </w:r>
      <w:r w:rsidRPr="00B92EE7">
        <w:rPr>
          <w:rFonts w:ascii="Book Antiqua" w:hAnsi="Book Antiqua"/>
          <w:sz w:val="22"/>
          <w:szCs w:val="22"/>
        </w:rPr>
        <w:t xml:space="preserve">. </w:t>
      </w:r>
      <w:hyperlink r:id="rId38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https://doi.org/10.1177/00144029221137656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  <w:r w:rsidRPr="00B92EE7">
        <w:rPr>
          <w:rFonts w:ascii="Book Antiqua" w:hAnsi="Book Antiqua"/>
          <w:sz w:val="22"/>
          <w:szCs w:val="22"/>
        </w:rPr>
        <w:br/>
        <w:t xml:space="preserve">Pre-print: </w:t>
      </w:r>
      <w:hyperlink r:id="rId39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https://osf.io/e98nw/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</w:p>
    <w:p w14:paraId="085ABCB8" w14:textId="77777777" w:rsidR="00E64FB9" w:rsidRPr="00A23D2E" w:rsidRDefault="00E64FB9" w:rsidP="00E64FB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A23D2E">
        <w:rPr>
          <w:rFonts w:ascii="Book Antiqua" w:hAnsi="Book Antiqua"/>
          <w:i/>
          <w:sz w:val="22"/>
          <w:szCs w:val="22"/>
        </w:rPr>
        <w:t>Chen, M.</w:t>
      </w:r>
      <w:r w:rsidRPr="00A23D2E">
        <w:rPr>
          <w:rFonts w:ascii="Book Antiqua" w:hAnsi="Book Antiqua"/>
          <w:sz w:val="22"/>
          <w:szCs w:val="22"/>
        </w:rPr>
        <w:t xml:space="preserve">, &amp; </w:t>
      </w:r>
      <w:r w:rsidRPr="00A23D2E">
        <w:rPr>
          <w:rFonts w:ascii="Book Antiqua" w:hAnsi="Book Antiqua"/>
          <w:b/>
          <w:sz w:val="22"/>
          <w:szCs w:val="22"/>
        </w:rPr>
        <w:t>Pustejovsky, J. E.</w:t>
      </w:r>
      <w:r w:rsidRPr="00A23D2E">
        <w:rPr>
          <w:rFonts w:ascii="Book Antiqua" w:hAnsi="Book Antiqua"/>
          <w:sz w:val="22"/>
          <w:szCs w:val="22"/>
        </w:rPr>
        <w:t xml:space="preserve"> (2022). Multi-level meta-analysis of single-case experimental designs using robust variance estimation. </w:t>
      </w:r>
      <w:r w:rsidRPr="00A23D2E">
        <w:rPr>
          <w:rFonts w:ascii="Book Antiqua" w:hAnsi="Book Antiqua"/>
          <w:i/>
          <w:iCs/>
          <w:sz w:val="22"/>
          <w:szCs w:val="22"/>
        </w:rPr>
        <w:t>Psychological Methods</w:t>
      </w:r>
      <w:r w:rsidRPr="00A23D2E">
        <w:rPr>
          <w:rFonts w:ascii="Book Antiqua" w:hAnsi="Book Antiqua"/>
          <w:sz w:val="22"/>
          <w:szCs w:val="22"/>
        </w:rPr>
        <w:t xml:space="preserve">, advance online publication. </w:t>
      </w:r>
      <w:hyperlink r:id="rId40" w:history="1">
        <w:r w:rsidRPr="00A23D2E">
          <w:rPr>
            <w:rStyle w:val="Hyperlink"/>
            <w:rFonts w:ascii="Book Antiqua" w:hAnsi="Book Antiqua"/>
            <w:sz w:val="22"/>
            <w:szCs w:val="22"/>
          </w:rPr>
          <w:t>https://doi.org/10.1037/met0000510</w:t>
        </w:r>
      </w:hyperlink>
      <w:r w:rsidRPr="00A23D2E">
        <w:rPr>
          <w:rFonts w:ascii="Book Antiqua" w:hAnsi="Book Antiqua"/>
          <w:sz w:val="22"/>
          <w:szCs w:val="22"/>
        </w:rPr>
        <w:t xml:space="preserve"> </w:t>
      </w:r>
      <w:r w:rsidRPr="00A23D2E">
        <w:rPr>
          <w:rFonts w:ascii="Book Antiqua" w:hAnsi="Book Antiqua"/>
          <w:sz w:val="22"/>
          <w:szCs w:val="22"/>
        </w:rPr>
        <w:br/>
        <w:t xml:space="preserve">Pre-print: </w:t>
      </w:r>
      <w:hyperlink r:id="rId41" w:history="1">
        <w:r w:rsidRPr="00A23D2E">
          <w:rPr>
            <w:rStyle w:val="Hyperlink"/>
            <w:rFonts w:ascii="Book Antiqua" w:hAnsi="Book Antiqua"/>
            <w:sz w:val="22"/>
            <w:szCs w:val="22"/>
          </w:rPr>
          <w:t>https://psyarxiv.com/59h32/</w:t>
        </w:r>
      </w:hyperlink>
    </w:p>
    <w:p w14:paraId="0431C84B" w14:textId="77777777" w:rsidR="00BE2E95" w:rsidRPr="004951CA" w:rsidRDefault="00BE2E95" w:rsidP="00BE2E9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Joshi,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b/>
          <w:bCs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Beretvas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S. N. (2022). Cluster wild bootstrapping to handle dependent effect sizes in meta-analysis with a small number of studies.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Research Synthesis Methods, 13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(4), 457-477. </w:t>
      </w:r>
      <w:hyperlink r:id="rId42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https://doi.org/10.1002/jrsm.1554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43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https://osf.io/preprints/metaarxiv/x6uhk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5E1F35A3" w14:textId="77777777" w:rsidR="003824FA" w:rsidRPr="004951CA" w:rsidRDefault="003824FA" w:rsidP="003824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Style w:val="Hyperlink"/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Ganz, J. B.,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Reichle, J., Vannest, K., Foster, M.,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Fuller,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Pierson, L.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spellStart"/>
      <w:r w:rsidRPr="004951CA">
        <w:rPr>
          <w:rFonts w:ascii="Book Antiqua" w:hAnsi="Book Antiqua"/>
          <w:i/>
          <w:sz w:val="22"/>
          <w:szCs w:val="22"/>
          <w:highlight w:val="yellow"/>
        </w:rPr>
        <w:t>Wattanawongwan</w:t>
      </w:r>
      <w:proofErr w:type="spellEnd"/>
      <w:r w:rsidRPr="004951CA">
        <w:rPr>
          <w:rFonts w:ascii="Book Antiqua" w:hAnsi="Book Antiqua"/>
          <w:i/>
          <w:sz w:val="22"/>
          <w:szCs w:val="22"/>
          <w:highlight w:val="yellow"/>
        </w:rPr>
        <w:t>, S.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Bernal, A.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Chen, Haas, A.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N.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Skov, R.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Smith, S. D.,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 &amp; </w:t>
      </w:r>
      <w:proofErr w:type="spellStart"/>
      <w:r w:rsidRPr="004951CA">
        <w:rPr>
          <w:rFonts w:ascii="Book Antiqua" w:hAnsi="Book Antiqua"/>
          <w:i/>
          <w:sz w:val="22"/>
          <w:szCs w:val="22"/>
          <w:highlight w:val="yellow"/>
        </w:rPr>
        <w:t>Yllades</w:t>
      </w:r>
      <w:proofErr w:type="spellEnd"/>
      <w:r w:rsidRPr="004951CA">
        <w:rPr>
          <w:rFonts w:ascii="Book Antiqua" w:hAnsi="Book Antiqua"/>
          <w:i/>
          <w:sz w:val="22"/>
          <w:szCs w:val="22"/>
          <w:highlight w:val="yellow"/>
        </w:rPr>
        <w:t>, V.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(2022). Augmentative and Alternative Communication intervention targets for school-aged participants with ASD and ID: A single-case systematic review and meta-analysis.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Review Journal of Autism and Developmental Disorders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advance online publication. </w:t>
      </w:r>
      <w:hyperlink r:id="rId44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https://doi.org/10.1007/s40489-022-00326-6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45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https://edarxiv.org/yx5au</w:t>
        </w:r>
      </w:hyperlink>
    </w:p>
    <w:p w14:paraId="6E598DF8" w14:textId="2667DCCD" w:rsidR="003824FA" w:rsidRPr="004951CA" w:rsidRDefault="003824FA" w:rsidP="003824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Ganz, J. B.,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Reichle, J., Vannest, K., Foster, M.,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Haas, A.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Pierson, L.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spellStart"/>
      <w:r w:rsidRPr="004951CA">
        <w:rPr>
          <w:rFonts w:ascii="Book Antiqua" w:hAnsi="Book Antiqua"/>
          <w:i/>
          <w:sz w:val="22"/>
          <w:szCs w:val="22"/>
          <w:highlight w:val="yellow"/>
        </w:rPr>
        <w:t>Wattanawongwan</w:t>
      </w:r>
      <w:proofErr w:type="spellEnd"/>
      <w:r w:rsidRPr="004951CA">
        <w:rPr>
          <w:rFonts w:ascii="Book Antiqua" w:hAnsi="Book Antiqua"/>
          <w:i/>
          <w:sz w:val="22"/>
          <w:szCs w:val="22"/>
          <w:highlight w:val="yellow"/>
        </w:rPr>
        <w:t>, S.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Bernal, A.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Chen,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Skov, R.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Smith, S. D.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(2022). Considering instructional contexts in AAC interventions for people with ASD and/or IDD experiencing complex communication needs: A single case design meta-analysis.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Review Journal of Autism and Developmental Disorders</w:t>
      </w:r>
      <w:r w:rsidR="00F2064D" w:rsidRPr="004951CA">
        <w:rPr>
          <w:rFonts w:ascii="Book Antiqua" w:hAnsi="Book Antiqua"/>
          <w:i/>
          <w:sz w:val="22"/>
          <w:szCs w:val="22"/>
          <w:highlight w:val="yellow"/>
        </w:rPr>
        <w:t>, 10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="00F2064D" w:rsidRPr="004951CA">
        <w:rPr>
          <w:rFonts w:ascii="Book Antiqua" w:hAnsi="Book Antiqua"/>
          <w:sz w:val="22"/>
          <w:szCs w:val="22"/>
          <w:highlight w:val="yellow"/>
        </w:rPr>
        <w:t xml:space="preserve"> 615-629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hyperlink r:id="rId46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https://doi.org/10.1007/s40489-022-00314-w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47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https://edarxiv.org/xhqb3</w:t>
        </w:r>
      </w:hyperlink>
    </w:p>
    <w:p w14:paraId="3A16EA7C" w14:textId="77777777" w:rsidR="00C65AEA" w:rsidRPr="004951CA" w:rsidRDefault="00C65AEA" w:rsidP="00C65AE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lastRenderedPageBreak/>
        <w:t>Austin, C. R.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Vaughn, S., Clemens, N. H.,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Boucher, A. N.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(2022). The relative effects of integrating word reading and word meaning instruction to word reading instruction alone on the accuracy, fluency, and word meaning knowledge of 4th-5th grade students with dyslexia.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Scientific Studies of Reading, 26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(3), 204-222. </w:t>
      </w:r>
      <w:hyperlink r:id="rId48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https://doi.org/10.1080/10888438.2021.1947294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71DCE5EB" w14:textId="41FE57A2" w:rsidR="00BA2B0C" w:rsidRPr="004951CA" w:rsidRDefault="00984632" w:rsidP="00A82E7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bCs/>
          <w:iCs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, &amp; Tipton, E. (2022). Meta-analysis with robust variance estimation: Expanding the range of working models.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Prevention Science 23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, 425-438. </w:t>
      </w:r>
      <w:hyperlink r:id="rId49" w:history="1">
        <w:r w:rsidRPr="004951CA">
          <w:rPr>
            <w:rStyle w:val="Hyperlink"/>
            <w:rFonts w:ascii="Book Antiqua" w:hAnsi="Book Antiqua"/>
            <w:iCs/>
            <w:sz w:val="22"/>
            <w:szCs w:val="22"/>
            <w:highlight w:val="yellow"/>
          </w:rPr>
          <w:t>https://doi.org/10.1007/s11121-021-01246-3</w:t>
        </w:r>
      </w:hyperlink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br/>
        <w:t xml:space="preserve">Pre-print: </w:t>
      </w:r>
      <w:hyperlink r:id="rId50" w:history="1">
        <w:r w:rsidRPr="004951CA">
          <w:rPr>
            <w:rStyle w:val="Hyperlink"/>
            <w:rFonts w:ascii="Book Antiqua" w:hAnsi="Book Antiqua"/>
            <w:iCs/>
            <w:sz w:val="22"/>
            <w:szCs w:val="22"/>
            <w:highlight w:val="yellow"/>
          </w:rPr>
          <w:t>https://osf.io/preprints/metaarxiv/vyfcj/</w:t>
        </w:r>
      </w:hyperlink>
    </w:p>
    <w:p w14:paraId="1F2D163A" w14:textId="540C2B10" w:rsidR="00A82E77" w:rsidRPr="004951CA" w:rsidRDefault="00A82E77" w:rsidP="00A82E7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Wahman, C. L.,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>, Ostrosky, M. M., &amp; Santos, R. M. (</w:t>
      </w:r>
      <w:r w:rsidR="00427399" w:rsidRPr="004951CA">
        <w:rPr>
          <w:rFonts w:ascii="Book Antiqua" w:hAnsi="Book Antiqua"/>
          <w:sz w:val="22"/>
          <w:szCs w:val="22"/>
          <w:highlight w:val="yellow"/>
        </w:rPr>
        <w:t>2022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Examining the effects of social stories on challenging behavior and prosocial skills in young children: A systematic review and meta-analysis.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Topics in Early Childhood Special Education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DD423C" w:rsidRPr="004951CA">
        <w:rPr>
          <w:rFonts w:ascii="Book Antiqua" w:hAnsi="Book Antiqua"/>
          <w:i/>
          <w:sz w:val="22"/>
          <w:szCs w:val="22"/>
          <w:highlight w:val="yellow"/>
        </w:rPr>
        <w:t>41</w:t>
      </w:r>
      <w:r w:rsidR="00DD423C" w:rsidRPr="004951CA">
        <w:rPr>
          <w:rFonts w:ascii="Book Antiqua" w:hAnsi="Book Antiqua"/>
          <w:sz w:val="22"/>
          <w:szCs w:val="22"/>
          <w:highlight w:val="yellow"/>
        </w:rPr>
        <w:t>(4), 267-279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hyperlink r:id="rId51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https://doi.org/10.1177/0271121419855692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E30E8A"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52" w:history="1">
        <w:r w:rsidR="00E30E8A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https://doi.org/10.31234/osf.io/fch6t</w:t>
        </w:r>
      </w:hyperlink>
      <w:r w:rsidR="00E30E8A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06CAA198" w14:textId="039A139B" w:rsidR="00F01B4F" w:rsidRPr="004951CA" w:rsidRDefault="00F01B4F" w:rsidP="00F01B4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Rodgers, M. A.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(2021). Evaluating meta-analytic methods to detect selective reporting in the presence of dependent effect sizes.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Psychological Methods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26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(2), 141-160. </w:t>
      </w:r>
      <w:hyperlink r:id="rId53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https://doi.org/10.1037/met0000300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E30E8A"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54" w:history="1">
        <w:r w:rsidR="00E30E8A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https://doi.org/10.31222/osf.io/vqp8u</w:t>
        </w:r>
      </w:hyperlink>
    </w:p>
    <w:p w14:paraId="7A11247D" w14:textId="77777777" w:rsidR="008263E8" w:rsidRPr="004951CA" w:rsidRDefault="008263E8" w:rsidP="008263E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McLouth, L. E., Ford, C. G.,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Park, C. L., Sherman, A. C., Trevino, K., &amp; Salsman, J. M. (2021). A systematic review and meta-analysis of effects of psychosocial interventions on spiritual well-being in adults with cancer.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Psycho-Oncology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30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(2), 147-158. </w:t>
      </w:r>
      <w:hyperlink r:id="rId55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https://doi.org/10.1002/pon.5562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1333A76E" w14:textId="77777777" w:rsidR="00F822D1" w:rsidRPr="004951CA" w:rsidRDefault="00F822D1" w:rsidP="00F822D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Swan, D.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Beretvas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S. N. (2020). The impact of response-guided designs on count outcomes in single-case experimental design baselines.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Evidence-Based Communication Assessment and Intervention, 14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(1-2), 82-107. </w:t>
      </w:r>
      <w:hyperlink r:id="rId56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https://doi.org/10.1080/17489539.2020.1739048</w:t>
        </w:r>
      </w:hyperlink>
    </w:p>
    <w:p w14:paraId="22C371F5" w14:textId="77777777" w:rsidR="00B40860" w:rsidRPr="004951CA" w:rsidRDefault="00B40860" w:rsidP="00B4086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Salsman, J.M.,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Schueller, S.M., Hernandez, R., Berendsen, M., Steffen, L.E. &amp; Moskowitz, J.T. (2019). Psychosocial interventions for cancer survivors: A meta-analysis of effects on positive affect.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Cancer Survivorship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13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943-955. </w:t>
      </w:r>
      <w:hyperlink r:id="rId57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https://doi.org/10.1007/s11764-019-00811-8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49CFC444" w14:textId="03195C9C" w:rsidR="005B4A4B" w:rsidRPr="004951CA" w:rsidRDefault="005B4A4B" w:rsidP="00FA13E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Merluzzi, T.V.,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Philip, E.J., Sohl, S. J., Berendsen, M., &amp; Salsman, J.M.  (2019). Interventions to enhance self-efficacy in cancer patients: A meta-analysis of randomized controlled trials.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Psycho-Oncology</w:t>
      </w:r>
      <w:r w:rsidR="00905A8E" w:rsidRPr="004951CA">
        <w:rPr>
          <w:rFonts w:ascii="Book Antiqua" w:hAnsi="Book Antiqua"/>
          <w:i/>
          <w:sz w:val="22"/>
          <w:szCs w:val="22"/>
          <w:highlight w:val="yellow"/>
        </w:rPr>
        <w:t>, 28</w:t>
      </w:r>
      <w:r w:rsidR="00905A8E" w:rsidRPr="004951CA">
        <w:rPr>
          <w:rFonts w:ascii="Book Antiqua" w:hAnsi="Book Antiqua"/>
          <w:sz w:val="22"/>
          <w:szCs w:val="22"/>
          <w:highlight w:val="yellow"/>
        </w:rPr>
        <w:t>(9)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905A8E" w:rsidRPr="004951CA">
        <w:rPr>
          <w:rFonts w:ascii="Book Antiqua" w:hAnsi="Book Antiqua"/>
          <w:sz w:val="22"/>
          <w:szCs w:val="22"/>
          <w:highlight w:val="yellow"/>
        </w:rPr>
        <w:t>1781-1790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2B79A0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bookmarkStart w:id="1" w:name="_Hlk12957523"/>
      <w:r w:rsidR="002B79A0" w:rsidRPr="004951CA">
        <w:rPr>
          <w:rFonts w:ascii="Book Antiqua" w:hAnsi="Book Antiqua"/>
          <w:sz w:val="22"/>
          <w:szCs w:val="22"/>
          <w:highlight w:val="yellow"/>
        </w:rPr>
        <w:fldChar w:fldCharType="begin"/>
      </w:r>
      <w:r w:rsidR="002B79A0" w:rsidRPr="004951CA">
        <w:rPr>
          <w:rFonts w:ascii="Book Antiqua" w:hAnsi="Book Antiqua"/>
          <w:sz w:val="22"/>
          <w:szCs w:val="22"/>
          <w:highlight w:val="yellow"/>
        </w:rPr>
        <w:instrText xml:space="preserve"> HYPERLINK "https://doi.org/10.1002/pon.5148" </w:instrText>
      </w:r>
      <w:r w:rsidR="002B79A0" w:rsidRPr="004951CA">
        <w:rPr>
          <w:rFonts w:ascii="Book Antiqua" w:hAnsi="Book Antiqua"/>
          <w:sz w:val="22"/>
          <w:szCs w:val="22"/>
          <w:highlight w:val="yellow"/>
        </w:rPr>
      </w:r>
      <w:r w:rsidR="002B79A0" w:rsidRPr="004951CA">
        <w:rPr>
          <w:rFonts w:ascii="Book Antiqua" w:hAnsi="Book Antiqua"/>
          <w:sz w:val="22"/>
          <w:szCs w:val="22"/>
          <w:highlight w:val="yellow"/>
        </w:rPr>
        <w:fldChar w:fldCharType="separate"/>
      </w:r>
      <w:r w:rsidR="002B79A0" w:rsidRPr="004951CA">
        <w:rPr>
          <w:rStyle w:val="Hyperlink"/>
          <w:rFonts w:ascii="Book Antiqua" w:hAnsi="Book Antiqua"/>
          <w:sz w:val="22"/>
          <w:szCs w:val="22"/>
          <w:highlight w:val="yellow"/>
        </w:rPr>
        <w:t>https://doi.org/10.1002/pon.5148</w:t>
      </w:r>
      <w:r w:rsidR="002B79A0" w:rsidRPr="004951CA">
        <w:rPr>
          <w:rFonts w:ascii="Book Antiqua" w:hAnsi="Book Antiqua"/>
          <w:sz w:val="22"/>
          <w:szCs w:val="22"/>
          <w:highlight w:val="yellow"/>
        </w:rPr>
        <w:fldChar w:fldCharType="end"/>
      </w:r>
      <w:bookmarkEnd w:id="1"/>
      <w:r w:rsidR="002B79A0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74498FB7" w14:textId="015C39BA" w:rsidR="004D623D" w:rsidRPr="004951CA" w:rsidRDefault="004D623D" w:rsidP="004D623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Park, C.L.,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>, Trevino, K., Sherman, A., Esposito, C., Berendsen, M., &amp; Salsman, J.M. (201</w:t>
      </w:r>
      <w:r w:rsidR="00EB4942" w:rsidRPr="004951CA">
        <w:rPr>
          <w:rFonts w:ascii="Book Antiqua" w:hAnsi="Book Antiqua"/>
          <w:sz w:val="22"/>
          <w:szCs w:val="22"/>
          <w:highlight w:val="yellow"/>
        </w:rPr>
        <w:t>9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Effects of psychosocial interventions on meaning and purpose in adults with cancer: A systematic review and meta-analysis.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Cancer</w:t>
      </w:r>
      <w:r w:rsidR="00AA4478" w:rsidRPr="004951CA">
        <w:rPr>
          <w:rFonts w:ascii="Book Antiqua" w:hAnsi="Book Antiqua"/>
          <w:i/>
          <w:sz w:val="22"/>
          <w:szCs w:val="22"/>
          <w:highlight w:val="yellow"/>
        </w:rPr>
        <w:t>, 125</w:t>
      </w:r>
      <w:r w:rsidR="00AA4478" w:rsidRPr="004951CA">
        <w:rPr>
          <w:rFonts w:ascii="Book Antiqua" w:hAnsi="Book Antiqua"/>
          <w:sz w:val="22"/>
          <w:szCs w:val="22"/>
          <w:highlight w:val="yellow"/>
        </w:rPr>
        <w:t>(14)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AA4478" w:rsidRPr="004951CA">
        <w:rPr>
          <w:rFonts w:ascii="Book Antiqua" w:hAnsi="Book Antiqua"/>
          <w:sz w:val="22"/>
          <w:szCs w:val="22"/>
          <w:highlight w:val="yellow"/>
        </w:rPr>
        <w:t>2383-2393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404B7D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58" w:history="1">
        <w:r w:rsidR="00404B7D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https://doi.org/10.1002/cncr.32078</w:t>
        </w:r>
      </w:hyperlink>
      <w:r w:rsidR="00404B7D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451B46F5" w14:textId="3D4D3A2A" w:rsidR="008006BE" w:rsidRPr="004951CA" w:rsidRDefault="008006BE" w:rsidP="008006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lastRenderedPageBreak/>
        <w:t xml:space="preserve">Tipton, E.,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Ahmadi, H.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</w:t>
      </w:r>
      <w:r w:rsidR="007473B1" w:rsidRPr="004951CA">
        <w:rPr>
          <w:rFonts w:ascii="Book Antiqua" w:hAnsi="Book Antiqua"/>
          <w:sz w:val="22"/>
          <w:szCs w:val="22"/>
          <w:highlight w:val="yellow"/>
        </w:rPr>
        <w:t>9</w:t>
      </w:r>
      <w:r w:rsidRPr="004951CA">
        <w:rPr>
          <w:rFonts w:ascii="Book Antiqua" w:hAnsi="Book Antiqua"/>
          <w:sz w:val="22"/>
          <w:szCs w:val="22"/>
          <w:highlight w:val="yellow"/>
        </w:rPr>
        <w:t>). A history of meta-regression: Technical, conceptual, and practical developments between 1974 and 2018.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Research Synthesis Methods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="00173D06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173D06" w:rsidRPr="004951CA">
        <w:rPr>
          <w:rFonts w:ascii="Book Antiqua" w:hAnsi="Book Antiqua"/>
          <w:i/>
          <w:sz w:val="22"/>
          <w:szCs w:val="22"/>
          <w:highlight w:val="yellow"/>
        </w:rPr>
        <w:t>10</w:t>
      </w:r>
      <w:r w:rsidR="00173D06" w:rsidRPr="004951CA">
        <w:rPr>
          <w:rFonts w:ascii="Book Antiqua" w:hAnsi="Book Antiqua"/>
          <w:sz w:val="22"/>
          <w:szCs w:val="22"/>
          <w:highlight w:val="yellow"/>
        </w:rPr>
        <w:t>(2), 161-179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E16624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59" w:history="1">
        <w:r w:rsidR="00E16624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https://doi.org/10.1002/jrsm.1338</w:t>
        </w:r>
      </w:hyperlink>
      <w:r w:rsidR="00E16624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75E95"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60" w:history="1">
        <w:r w:rsidR="00F75E95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https://doi.org/10.31234/osf.io/dvb6r</w:t>
        </w:r>
      </w:hyperlink>
      <w:r w:rsidR="00F75E95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427DF900" w14:textId="0CA9FA27" w:rsidR="008006BE" w:rsidRPr="004951CA" w:rsidRDefault="008006BE" w:rsidP="008006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Tipton, E.,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Ahmadi, H.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</w:t>
      </w:r>
      <w:r w:rsidR="007473B1" w:rsidRPr="004951CA">
        <w:rPr>
          <w:rFonts w:ascii="Book Antiqua" w:hAnsi="Book Antiqua"/>
          <w:sz w:val="22"/>
          <w:szCs w:val="22"/>
          <w:highlight w:val="yellow"/>
        </w:rPr>
        <w:t>9</w:t>
      </w:r>
      <w:r w:rsidRPr="004951CA">
        <w:rPr>
          <w:rFonts w:ascii="Book Antiqua" w:hAnsi="Book Antiqua"/>
          <w:sz w:val="22"/>
          <w:szCs w:val="22"/>
          <w:highlight w:val="yellow"/>
        </w:rPr>
        <w:t>). Current practices in meta-regression in psychology, education, and medicine.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Research Synthesis Methods, </w:t>
      </w:r>
      <w:r w:rsidR="00173D06" w:rsidRPr="004951CA">
        <w:rPr>
          <w:rFonts w:ascii="Book Antiqua" w:hAnsi="Book Antiqua"/>
          <w:i/>
          <w:sz w:val="22"/>
          <w:szCs w:val="22"/>
          <w:highlight w:val="yellow"/>
        </w:rPr>
        <w:t>10</w:t>
      </w:r>
      <w:r w:rsidR="00173D06" w:rsidRPr="004951CA">
        <w:rPr>
          <w:rFonts w:ascii="Book Antiqua" w:hAnsi="Book Antiqua"/>
          <w:sz w:val="22"/>
          <w:szCs w:val="22"/>
          <w:highlight w:val="yellow"/>
        </w:rPr>
        <w:t>(2), 180-194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E16624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61" w:history="1">
        <w:r w:rsidR="00E16624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https://doi.org/10.1002/jrsm.1339</w:t>
        </w:r>
      </w:hyperlink>
      <w:r w:rsidR="00E16624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75E95"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62" w:history="1">
        <w:r w:rsidR="00F75E95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https://doi.org/10.31234/osf.io/d38aq</w:t>
        </w:r>
      </w:hyperlink>
      <w:r w:rsidR="00F75E95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75C6403A" w14:textId="7B0535E6" w:rsidR="00944124" w:rsidRPr="004951CA" w:rsidRDefault="00944124" w:rsidP="0094412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Rodgers, M. A.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(2019). Testing for funnel plot asymmetry of standardized mean differences.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Research Synthesis Methods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10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(1), 57-71. </w:t>
      </w:r>
      <w:hyperlink r:id="rId63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https://doi.org/10.1002/jrsm.1332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75E95"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64" w:history="1">
        <w:r w:rsidR="00F75E95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https://doi.org/10.31234/osf.io/ea6kz</w:t>
        </w:r>
      </w:hyperlink>
      <w:r w:rsidR="00F75E95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519AD8FF" w14:textId="3BDADC90" w:rsidR="00454DD7" w:rsidRPr="004951CA" w:rsidRDefault="00454DD7" w:rsidP="00454DD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(2019). Procedural sensitivities of effect sizes for single-case designs with directly observed behavioral outcomes.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Psychological Methods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24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(2), 217-235. </w:t>
      </w:r>
      <w:hyperlink r:id="rId65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https://doi.org/10.1037/met0000179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75E95"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66" w:history="1">
        <w:r w:rsidR="00F75E95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https://doi.org/10.31234/osf.io/vxa86</w:t>
        </w:r>
      </w:hyperlink>
      <w:r w:rsidR="00F75E95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3C838614" w14:textId="4D5BE3D1" w:rsidR="00105EE4" w:rsidRPr="004951CA" w:rsidRDefault="00105EE4" w:rsidP="00105EE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Swan, D</w:t>
      </w:r>
      <w:r w:rsidR="00BB6C61" w:rsidRPr="004951CA">
        <w:rPr>
          <w:rFonts w:ascii="Book Antiqua" w:hAnsi="Book Antiqua"/>
          <w:i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BB6C61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(2018). A gradual effects model for single-case designs.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Multivariate Behavioral Research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BB590B" w:rsidRPr="004951CA">
        <w:rPr>
          <w:rFonts w:ascii="Book Antiqua" w:hAnsi="Book Antiqua"/>
          <w:i/>
          <w:sz w:val="22"/>
          <w:szCs w:val="22"/>
          <w:highlight w:val="yellow"/>
        </w:rPr>
        <w:t>53</w:t>
      </w:r>
      <w:r w:rsidR="00BB590B" w:rsidRPr="004951CA">
        <w:rPr>
          <w:rFonts w:ascii="Book Antiqua" w:hAnsi="Book Antiqua"/>
          <w:sz w:val="22"/>
          <w:szCs w:val="22"/>
          <w:highlight w:val="yellow"/>
        </w:rPr>
        <w:t xml:space="preserve">(4), 574-593. </w:t>
      </w:r>
      <w:hyperlink r:id="rId67" w:history="1">
        <w:r w:rsidR="00597903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https://doi.org/10.1080/00273171.2018.1466681</w:t>
        </w:r>
      </w:hyperlink>
      <w:r w:rsidR="00597903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75E95"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68" w:history="1">
        <w:r w:rsidR="00F75E95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https://doi.org/10.31234/osf.io/vh964</w:t>
        </w:r>
      </w:hyperlink>
      <w:r w:rsidR="00F75E95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1CBB8622" w14:textId="36282A24" w:rsidR="002D0E97" w:rsidRPr="004951CA" w:rsidRDefault="002D0E97" w:rsidP="002D0E9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BB6C61" w:rsidRPr="004951CA">
        <w:rPr>
          <w:rFonts w:ascii="Book Antiqua" w:hAnsi="Book Antiqua"/>
          <w:b/>
          <w:sz w:val="22"/>
          <w:szCs w:val="22"/>
          <w:highlight w:val="yellow"/>
        </w:rPr>
        <w:t>J.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(2018). Using response ratios for meta-analyzing single-case designs with behavioral outcomes.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School Psychology</w:t>
      </w:r>
      <w:r w:rsidR="00E72D0F" w:rsidRPr="004951CA">
        <w:rPr>
          <w:rFonts w:ascii="Book Antiqua" w:hAnsi="Book Antiqua"/>
          <w:i/>
          <w:sz w:val="22"/>
          <w:szCs w:val="22"/>
          <w:highlight w:val="yellow"/>
        </w:rPr>
        <w:t>, 68</w:t>
      </w:r>
      <w:r w:rsidR="00E72D0F" w:rsidRPr="004951CA">
        <w:rPr>
          <w:rFonts w:ascii="Book Antiqua" w:hAnsi="Book Antiqua"/>
          <w:sz w:val="22"/>
          <w:szCs w:val="22"/>
          <w:highlight w:val="yellow"/>
        </w:rPr>
        <w:t>, 99-112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E72D0F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69" w:history="1">
        <w:r w:rsidR="00E72D0F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https://doi.org/10.1016/j.jsp.2018.02.003</w:t>
        </w:r>
      </w:hyperlink>
      <w:r w:rsidR="00E72D0F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75E95"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70" w:history="1">
        <w:r w:rsidR="00F75E95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https://doi.org/10.31234/osf.io/nj28d</w:t>
        </w:r>
      </w:hyperlink>
      <w:r w:rsidR="00F75E95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61158A29" w14:textId="77777777" w:rsidR="00E944C4" w:rsidRPr="004951CA" w:rsidRDefault="00E944C4" w:rsidP="0027540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BB6C61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Tipton</w:t>
      </w:r>
      <w:r w:rsidR="00BB6C61" w:rsidRPr="004951CA">
        <w:rPr>
          <w:rFonts w:ascii="Book Antiqua" w:hAnsi="Book Antiqua"/>
          <w:sz w:val="22"/>
          <w:szCs w:val="22"/>
          <w:highlight w:val="yellow"/>
        </w:rPr>
        <w:t>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(2018). Small sample methods for cluster-robust variance estimation and hypothesis testing in fixed effects models.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Business and Economic Statistics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36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(4), 672-683. </w:t>
      </w:r>
      <w:hyperlink r:id="rId71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https://doi.org/10.1080/07350015.2016.1247004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 </w:t>
      </w:r>
    </w:p>
    <w:p w14:paraId="18245CB8" w14:textId="39DA0BDE" w:rsidR="00BA2B0C" w:rsidRPr="004951CA" w:rsidRDefault="00BA2B0C" w:rsidP="003A4E0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/>
        <w:rPr>
          <w:rFonts w:ascii="Book Antiqua" w:hAnsi="Book Antiqua"/>
          <w:iCs/>
          <w:sz w:val="22"/>
          <w:szCs w:val="22"/>
          <w:highlight w:val="yellow"/>
        </w:rPr>
      </w:pP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Correction: </w:t>
      </w:r>
      <w:r w:rsidRPr="004951CA">
        <w:rPr>
          <w:rFonts w:ascii="Book Antiqua" w:hAnsi="Book Antiqua"/>
          <w:b/>
          <w:iCs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 &amp; Tipton, E. (2023). Corrigendum: Small sample methods for cluster-robust variance estimation and hypothesis testing in fixed effects models.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Journal of Business and Economic Statistics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, </w:t>
      </w:r>
      <w:r w:rsidR="00CD607A" w:rsidRPr="004951CA">
        <w:rPr>
          <w:rFonts w:ascii="Book Antiqua" w:hAnsi="Book Antiqua"/>
          <w:iCs/>
          <w:sz w:val="22"/>
          <w:szCs w:val="22"/>
          <w:highlight w:val="yellow"/>
        </w:rPr>
        <w:t>advance online publication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. </w:t>
      </w:r>
      <w:hyperlink r:id="rId72" w:history="1">
        <w:r w:rsidRPr="004951CA">
          <w:rPr>
            <w:rStyle w:val="Hyperlink"/>
            <w:rFonts w:ascii="Book Antiqua" w:hAnsi="Book Antiqua"/>
            <w:iCs/>
            <w:sz w:val="22"/>
            <w:szCs w:val="22"/>
            <w:highlight w:val="yellow"/>
          </w:rPr>
          <w:t>https://doi.org/10.1080/07350015.2023.2174123</w:t>
        </w:r>
      </w:hyperlink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 </w:t>
      </w:r>
    </w:p>
    <w:p w14:paraId="12622F7F" w14:textId="0B88BF6D" w:rsidR="000143BF" w:rsidRPr="004951CA" w:rsidRDefault="000143BF" w:rsidP="000143B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Odom, S</w:t>
      </w:r>
      <w:r w:rsidR="00BB6C61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L., Barton, E</w:t>
      </w:r>
      <w:r w:rsidR="00BB6C61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E., Reichow, B</w:t>
      </w:r>
      <w:r w:rsidR="00BB6C61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>, Swaminathan, H</w:t>
      </w:r>
      <w:r w:rsidR="00BB6C61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BB6C61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(2018). Between-case standardized effect size analysis of single case design</w:t>
      </w:r>
      <w:r w:rsidR="00BF44E6" w:rsidRPr="004951CA">
        <w:rPr>
          <w:rFonts w:ascii="Book Antiqua" w:hAnsi="Book Antiqua"/>
          <w:sz w:val="22"/>
          <w:szCs w:val="22"/>
          <w:highlight w:val="yellow"/>
        </w:rPr>
        <w:t>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: Examination of the two methods.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Research in Developmental Disabilities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79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88-96. </w:t>
      </w:r>
      <w:hyperlink r:id="rId73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https://doi.org/10.1016/j.ridd.2018.05.009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5BC4E47D" w14:textId="26C7CFBC" w:rsidR="00C241BA" w:rsidRPr="004951CA" w:rsidRDefault="00C241BA" w:rsidP="00C241B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Zimmerman, </w:t>
      </w:r>
      <w:r w:rsidR="00CF1591" w:rsidRPr="004951CA">
        <w:rPr>
          <w:rFonts w:ascii="Book Antiqua" w:hAnsi="Book Antiqua"/>
          <w:i/>
          <w:sz w:val="22"/>
          <w:szCs w:val="22"/>
          <w:highlight w:val="yellow"/>
        </w:rPr>
        <w:t>K.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N.</w:t>
      </w:r>
      <w:r w:rsidRPr="004951CA">
        <w:rPr>
          <w:rFonts w:ascii="Book Antiqua" w:hAnsi="Book Antiqua"/>
          <w:sz w:val="22"/>
          <w:szCs w:val="22"/>
          <w:highlight w:val="yellow"/>
        </w:rPr>
        <w:t>, Ledford, J</w:t>
      </w:r>
      <w:r w:rsidR="00CF1591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R., Severini, K</w:t>
      </w:r>
      <w:r w:rsidR="00CF1591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E.,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CF1591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>, Barton, E</w:t>
      </w:r>
      <w:r w:rsidR="00CF1591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E., &amp; Lloyd, B</w:t>
      </w:r>
      <w:r w:rsidR="00CF1591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P. (201</w:t>
      </w:r>
      <w:r w:rsidR="00526494" w:rsidRPr="004951CA">
        <w:rPr>
          <w:rFonts w:ascii="Book Antiqua" w:hAnsi="Book Antiqua"/>
          <w:sz w:val="22"/>
          <w:szCs w:val="22"/>
          <w:highlight w:val="yellow"/>
        </w:rPr>
        <w:t>8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</w:t>
      </w:r>
      <w:r w:rsidR="00BF44E6" w:rsidRPr="004951CA">
        <w:rPr>
          <w:rFonts w:ascii="Times New Roman" w:hAnsi="Times New Roman"/>
          <w:szCs w:val="24"/>
          <w:highlight w:val="yellow"/>
        </w:rPr>
        <w:t>Single-case synthesis tools I: Comparing tools to evaluate SCD quality and rigor.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Research in Developmental Disabilities,</w:t>
      </w:r>
      <w:r w:rsidR="00F57E1F" w:rsidRPr="004951CA">
        <w:rPr>
          <w:rFonts w:ascii="Book Antiqua" w:hAnsi="Book Antiqua"/>
          <w:i/>
          <w:sz w:val="22"/>
          <w:szCs w:val="22"/>
          <w:highlight w:val="yellow"/>
        </w:rPr>
        <w:t xml:space="preserve"> 79</w:t>
      </w:r>
      <w:r w:rsidR="00F57E1F" w:rsidRPr="004951CA">
        <w:rPr>
          <w:rFonts w:ascii="Book Antiqua" w:hAnsi="Book Antiqua"/>
          <w:sz w:val="22"/>
          <w:szCs w:val="22"/>
          <w:highlight w:val="yellow"/>
        </w:rPr>
        <w:t>, 19-32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B372DB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74" w:history="1">
        <w:r w:rsidR="00B372DB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https://doi.org/10.1016/j.ridd.2018.02.003</w:t>
        </w:r>
      </w:hyperlink>
      <w:r w:rsidR="00B372DB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2B7E88F2" w14:textId="1C6DB56B" w:rsidR="00A4198C" w:rsidRPr="004951CA" w:rsidRDefault="00A4198C" w:rsidP="00EB451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lastRenderedPageBreak/>
        <w:t>Zimmerman, K</w:t>
      </w:r>
      <w:r w:rsidR="004635C8" w:rsidRPr="004951CA">
        <w:rPr>
          <w:rFonts w:ascii="Book Antiqua" w:hAnsi="Book Antiqua"/>
          <w:i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N.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4635C8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>, Ledford, J</w:t>
      </w:r>
      <w:r w:rsidR="004635C8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R., Barton, E</w:t>
      </w:r>
      <w:r w:rsidR="004635C8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E., Severini, K</w:t>
      </w:r>
      <w:r w:rsidR="004635C8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E., &amp; Lloyd, B</w:t>
      </w:r>
      <w:r w:rsidR="004635C8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P. (2018). </w:t>
      </w:r>
      <w:bookmarkStart w:id="2" w:name="_Hlk30789329"/>
      <w:r w:rsidRPr="004951CA">
        <w:rPr>
          <w:rFonts w:ascii="Book Antiqua" w:hAnsi="Book Antiqua"/>
          <w:sz w:val="22"/>
          <w:szCs w:val="22"/>
          <w:highlight w:val="yellow"/>
        </w:rPr>
        <w:t xml:space="preserve">Single-case synthesis tools II: Comparing </w:t>
      </w:r>
      <w:r w:rsidR="00F13995" w:rsidRPr="004951CA">
        <w:rPr>
          <w:rFonts w:ascii="Book Antiqua" w:hAnsi="Book Antiqua"/>
          <w:sz w:val="22"/>
          <w:szCs w:val="22"/>
          <w:highlight w:val="yellow"/>
        </w:rPr>
        <w:t>quantitative outcome measures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bookmarkEnd w:id="2"/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Research in Developmental Disabilities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F57E1F" w:rsidRPr="004951CA">
        <w:rPr>
          <w:rFonts w:ascii="Book Antiqua" w:hAnsi="Book Antiqua"/>
          <w:i/>
          <w:sz w:val="22"/>
          <w:szCs w:val="22"/>
          <w:highlight w:val="yellow"/>
        </w:rPr>
        <w:t>79</w:t>
      </w:r>
      <w:r w:rsidR="00F57E1F" w:rsidRPr="004951CA">
        <w:rPr>
          <w:rFonts w:ascii="Book Antiqua" w:hAnsi="Book Antiqua"/>
          <w:sz w:val="22"/>
          <w:szCs w:val="22"/>
          <w:highlight w:val="yellow"/>
        </w:rPr>
        <w:t>, 65-76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B372DB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75" w:history="1">
        <w:r w:rsidR="00B372DB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https://doi.org/10.1016/j.ridd.2018.02.001</w:t>
        </w:r>
      </w:hyperlink>
      <w:r w:rsidR="00B372DB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30587738" w14:textId="77777777" w:rsidR="00EB4518" w:rsidRPr="004951CA" w:rsidRDefault="00EB4518" w:rsidP="00EB451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Maggin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>, D</w:t>
      </w:r>
      <w:r w:rsidR="004635C8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M., Lane, K</w:t>
      </w:r>
      <w:r w:rsidR="004635C8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L.,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4635C8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(2017). Introduction to the special issue on single-case systematic reviews and meta-analysis.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Remedial and Special Education</w:t>
      </w:r>
      <w:r w:rsidR="00BB6759"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BB6759" w:rsidRPr="004951CA">
        <w:rPr>
          <w:rFonts w:ascii="Book Antiqua" w:hAnsi="Book Antiqua"/>
          <w:i/>
          <w:sz w:val="22"/>
          <w:szCs w:val="22"/>
          <w:highlight w:val="yellow"/>
        </w:rPr>
        <w:t>38</w:t>
      </w:r>
      <w:r w:rsidR="00BB6759" w:rsidRPr="004951CA">
        <w:rPr>
          <w:rFonts w:ascii="Book Antiqua" w:hAnsi="Book Antiqua"/>
          <w:sz w:val="22"/>
          <w:szCs w:val="22"/>
          <w:highlight w:val="yellow"/>
        </w:rPr>
        <w:t>(6), 323-330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3005A9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76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https://doi.org/10.1177/0741932517717043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  <w:r w:rsidR="00BB6759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4CE267E0" w14:textId="2E89D787" w:rsidR="00462F22" w:rsidRPr="004951CA" w:rsidRDefault="00462F22" w:rsidP="00462F2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Barton, E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E.,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B8679C" w:rsidRPr="004951CA">
        <w:rPr>
          <w:rFonts w:ascii="Book Antiqua" w:hAnsi="Book Antiqua"/>
          <w:b/>
          <w:sz w:val="22"/>
          <w:szCs w:val="22"/>
          <w:highlight w:val="yellow"/>
        </w:rPr>
        <w:t>J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="00B8679C" w:rsidRPr="004951CA">
        <w:rPr>
          <w:rFonts w:ascii="Book Antiqua" w:hAnsi="Book Antiqua"/>
          <w:b/>
          <w:sz w:val="22"/>
          <w:szCs w:val="22"/>
          <w:highlight w:val="yellow"/>
        </w:rPr>
        <w:t xml:space="preserve"> E.,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Maggin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B8679C" w:rsidRPr="004951CA">
        <w:rPr>
          <w:rFonts w:ascii="Book Antiqua" w:hAnsi="Book Antiqua"/>
          <w:sz w:val="22"/>
          <w:szCs w:val="22"/>
          <w:highlight w:val="yellow"/>
        </w:rPr>
        <w:t>D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B8679C" w:rsidRPr="004951CA">
        <w:rPr>
          <w:rFonts w:ascii="Book Antiqua" w:hAnsi="Book Antiqua"/>
          <w:sz w:val="22"/>
          <w:szCs w:val="22"/>
          <w:highlight w:val="yellow"/>
        </w:rPr>
        <w:t xml:space="preserve"> M., </w:t>
      </w:r>
      <w:r w:rsidRPr="004951CA">
        <w:rPr>
          <w:rFonts w:ascii="Book Antiqua" w:hAnsi="Book Antiqua"/>
          <w:sz w:val="22"/>
          <w:szCs w:val="22"/>
          <w:highlight w:val="yellow"/>
        </w:rPr>
        <w:t>&amp; Reichow</w:t>
      </w:r>
      <w:r w:rsidR="00B8679C"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B.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(2017). </w:t>
      </w:r>
      <w:r w:rsidR="00F13995" w:rsidRPr="004951CA">
        <w:rPr>
          <w:rFonts w:ascii="Times New Roman" w:hAnsi="Times New Roman"/>
          <w:szCs w:val="24"/>
          <w:highlight w:val="yellow"/>
        </w:rPr>
        <w:t>Technology-aided instruction and intervention for students with ASD: A meta-analysis using novel methods of estimating effect sizes for single-case research.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Remedial and Special Education</w:t>
      </w:r>
      <w:r w:rsidR="004072EC" w:rsidRPr="004951CA">
        <w:rPr>
          <w:rFonts w:ascii="Book Antiqua" w:hAnsi="Book Antiqua"/>
          <w:i/>
          <w:sz w:val="22"/>
          <w:szCs w:val="22"/>
          <w:highlight w:val="yellow"/>
        </w:rPr>
        <w:t>, 38</w:t>
      </w:r>
      <w:r w:rsidR="004072EC" w:rsidRPr="004951CA">
        <w:rPr>
          <w:rFonts w:ascii="Book Antiqua" w:hAnsi="Book Antiqua"/>
          <w:sz w:val="22"/>
          <w:szCs w:val="22"/>
          <w:highlight w:val="yellow"/>
        </w:rPr>
        <w:t>(6), 371-386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hyperlink r:id="rId77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https://doi.org/10.1177/0741932517729508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24B7CF9F" w14:textId="77777777" w:rsidR="00EB4518" w:rsidRPr="004951CA" w:rsidRDefault="00EB4518" w:rsidP="00EB451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Maggin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>, D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M.,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>, &amp; Johnson, A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H. (2017). </w:t>
      </w:r>
      <w:r w:rsidRPr="004951CA">
        <w:rPr>
          <w:rFonts w:ascii="Book Antiqua" w:hAnsi="Book Antiqua"/>
          <w:szCs w:val="24"/>
          <w:highlight w:val="yellow"/>
        </w:rPr>
        <w:t>A meta-analysis of school-based group contingency interventions for students with challenging behavior: An update.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Remedial and Special Education</w:t>
      </w:r>
      <w:r w:rsidR="0010403E" w:rsidRPr="004951CA">
        <w:rPr>
          <w:rFonts w:ascii="Book Antiqua" w:hAnsi="Book Antiqua"/>
          <w:i/>
          <w:sz w:val="22"/>
          <w:szCs w:val="22"/>
          <w:highlight w:val="yellow"/>
        </w:rPr>
        <w:t>, 38</w:t>
      </w:r>
      <w:r w:rsidR="0010403E" w:rsidRPr="004951CA">
        <w:rPr>
          <w:rFonts w:ascii="Book Antiqua" w:hAnsi="Book Antiqua"/>
          <w:sz w:val="22"/>
          <w:szCs w:val="22"/>
          <w:highlight w:val="yellow"/>
        </w:rPr>
        <w:t>(6), 353-370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hyperlink r:id="rId78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https://doi.org/10.1177/0741932517716900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3AA4D909" w14:textId="77777777" w:rsidR="00D07C0C" w:rsidRPr="004951CA" w:rsidRDefault="009F3D49" w:rsidP="007E455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Common, E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A., Lane, K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L.,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>, Johnson, A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H., &amp; Johl, L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E. (2017). Functional assessment-based interventions for students with or at-risk for high incidence disabilities: Field-testing single-case synthesis methods.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Remedial and Special Education</w:t>
      </w:r>
      <w:r w:rsidR="006743FE" w:rsidRPr="004951CA">
        <w:rPr>
          <w:rFonts w:ascii="Book Antiqua" w:hAnsi="Book Antiqua"/>
          <w:i/>
          <w:sz w:val="22"/>
          <w:szCs w:val="22"/>
          <w:highlight w:val="yellow"/>
        </w:rPr>
        <w:t>, 38</w:t>
      </w:r>
      <w:r w:rsidR="006743FE" w:rsidRPr="004951CA">
        <w:rPr>
          <w:rFonts w:ascii="Book Antiqua" w:hAnsi="Book Antiqua"/>
          <w:sz w:val="22"/>
          <w:szCs w:val="22"/>
          <w:highlight w:val="yellow"/>
        </w:rPr>
        <w:t>(6), 331-352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3005A9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79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https://doi.org/10.1177/0741932517693320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6126F2AD" w14:textId="1B729B8E" w:rsidR="00901BF5" w:rsidRPr="004951CA" w:rsidRDefault="00901BF5" w:rsidP="006927F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Swan</w:t>
      </w:r>
      <w:r w:rsidR="005A6100" w:rsidRPr="004951CA">
        <w:rPr>
          <w:rFonts w:ascii="Book Antiqua" w:hAnsi="Book Antiqua"/>
          <w:i/>
          <w:sz w:val="22"/>
          <w:szCs w:val="22"/>
          <w:highlight w:val="yellow"/>
        </w:rPr>
        <w:t xml:space="preserve">, D. </w:t>
      </w:r>
      <w:r w:rsidR="00C76065" w:rsidRPr="004951CA">
        <w:rPr>
          <w:rFonts w:ascii="Book Antiqua" w:hAnsi="Book Antiqua"/>
          <w:i/>
          <w:sz w:val="22"/>
          <w:szCs w:val="22"/>
          <w:highlight w:val="yellow"/>
        </w:rPr>
        <w:t>M</w:t>
      </w:r>
      <w:r w:rsidR="005A6100" w:rsidRPr="004951CA">
        <w:rPr>
          <w:rFonts w:ascii="Book Antiqua" w:hAnsi="Book Antiqua"/>
          <w:i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</w:t>
      </w:r>
      <w:r w:rsidR="001A0AC4" w:rsidRPr="004951CA">
        <w:rPr>
          <w:rFonts w:ascii="Book Antiqua" w:hAnsi="Book Antiqua"/>
          <w:sz w:val="22"/>
          <w:szCs w:val="22"/>
          <w:highlight w:val="yellow"/>
        </w:rPr>
        <w:t>2015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Four methods of analyzing partial interval recording data, with application to single-case research.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Multivariate Behavioral Research</w:t>
      </w:r>
      <w:r w:rsidR="001A0AC4" w:rsidRPr="004951CA">
        <w:rPr>
          <w:rFonts w:ascii="Book Antiqua" w:hAnsi="Book Antiqua"/>
          <w:i/>
          <w:sz w:val="22"/>
          <w:szCs w:val="22"/>
          <w:highlight w:val="yellow"/>
        </w:rPr>
        <w:t xml:space="preserve">, 50 </w:t>
      </w:r>
      <w:r w:rsidR="001A0AC4" w:rsidRPr="004951CA">
        <w:rPr>
          <w:rFonts w:ascii="Book Antiqua" w:hAnsi="Book Antiqua"/>
          <w:sz w:val="22"/>
          <w:szCs w:val="22"/>
          <w:highlight w:val="yellow"/>
        </w:rPr>
        <w:t>(3), 365-380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1A0AC4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80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https://doi.org/10.1080/00273171.2015.1014879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2E38D0D5" w14:textId="77777777" w:rsidR="0077239A" w:rsidRPr="004951CA" w:rsidRDefault="0077239A" w:rsidP="0077239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Tipton, E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(2015). Small-sample adjustments for tests of moderators and model fit using robust variance estimation in meta-regression.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Educational and Behavioral Statistics, 40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(6), 604-634. </w:t>
      </w:r>
      <w:hyperlink r:id="rId81" w:history="1">
        <w:r w:rsidR="00C10B57" w:rsidRPr="004951CA">
          <w:rPr>
            <w:rFonts w:ascii="Book Antiqua" w:hAnsi="Book Antiqua"/>
            <w:highlight w:val="yellow"/>
          </w:rPr>
          <w:t xml:space="preserve"> </w:t>
        </w:r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</w:t>
        </w:r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10.3102/1076998615606099</w:t>
        </w:r>
      </w:hyperlink>
    </w:p>
    <w:p w14:paraId="54B04A21" w14:textId="77777777" w:rsidR="00D62466" w:rsidRPr="004951CA" w:rsidRDefault="00D62466" w:rsidP="00D6246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Jim, H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S.,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>Park, C. L.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Danhauer, 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 xml:space="preserve">S. C., </w:t>
      </w:r>
      <w:r w:rsidRPr="004951CA">
        <w:rPr>
          <w:rFonts w:ascii="Book Antiqua" w:hAnsi="Book Antiqua"/>
          <w:sz w:val="22"/>
          <w:szCs w:val="22"/>
          <w:highlight w:val="yellow"/>
        </w:rPr>
        <w:t>Sherman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>, A. S.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Fitchett, 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 xml:space="preserve">G.,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Merluzzi, 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 xml:space="preserve">T. V.,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Munoz, 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 xml:space="preserve">A. R.,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George, 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 xml:space="preserve">L.,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Snyder, 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 xml:space="preserve">M. A. </w:t>
      </w:r>
      <w:r w:rsidRPr="004951CA">
        <w:rPr>
          <w:rFonts w:ascii="Book Antiqua" w:hAnsi="Book Antiqua"/>
          <w:sz w:val="22"/>
          <w:szCs w:val="22"/>
          <w:highlight w:val="yellow"/>
        </w:rPr>
        <w:t>&amp; Salsman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>, J.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>2015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Religion, spirituality, and physical health in cancer patients: A meta-analysis.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Cancer</w:t>
      </w:r>
      <w:r w:rsidR="007105CF" w:rsidRPr="004951CA">
        <w:rPr>
          <w:rFonts w:ascii="Book Antiqua" w:hAnsi="Book Antiqua"/>
          <w:i/>
          <w:sz w:val="22"/>
          <w:szCs w:val="22"/>
          <w:highlight w:val="yellow"/>
        </w:rPr>
        <w:t xml:space="preserve">, 121 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>(21), 3760-3768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331DC4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82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https://doi.org/10.1002/cncr.29353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0A18AA29" w14:textId="12E3CE1D" w:rsidR="006927F9" w:rsidRPr="004951CA" w:rsidRDefault="006927F9" w:rsidP="006927F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Salsman, J</w:t>
      </w:r>
      <w:r w:rsidR="00E43234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M.,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130438" w:rsidRPr="004951CA">
        <w:rPr>
          <w:rFonts w:ascii="Book Antiqua" w:hAnsi="Book Antiqua"/>
          <w:sz w:val="22"/>
          <w:szCs w:val="22"/>
          <w:highlight w:val="yellow"/>
        </w:rPr>
        <w:t>Jim, H. S., Munoz, A. R., Merluzzi, T. V., George, L., Park, C. L., Danhauer, S. C., Sherman, A. S., Snyder, M. A.,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EC49A1" w:rsidRPr="004951CA">
        <w:rPr>
          <w:rFonts w:ascii="Book Antiqua" w:hAnsi="Book Antiqua"/>
          <w:sz w:val="22"/>
          <w:szCs w:val="22"/>
          <w:highlight w:val="yellow"/>
        </w:rPr>
        <w:t xml:space="preserve">Fitchett, G. </w:t>
      </w:r>
      <w:r w:rsidRPr="004951CA">
        <w:rPr>
          <w:rFonts w:ascii="Book Antiqua" w:hAnsi="Book Antiqua"/>
          <w:sz w:val="22"/>
          <w:szCs w:val="22"/>
          <w:highlight w:val="yellow"/>
        </w:rPr>
        <w:t>(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>2015</w:t>
      </w:r>
      <w:r w:rsidRPr="004951CA">
        <w:rPr>
          <w:rFonts w:ascii="Book Antiqua" w:hAnsi="Book Antiqua"/>
          <w:sz w:val="22"/>
          <w:szCs w:val="22"/>
          <w:highlight w:val="yellow"/>
        </w:rPr>
        <w:t>). A meta-analytic approach to examin</w:t>
      </w:r>
      <w:r w:rsidR="00A81DE1" w:rsidRPr="004951CA">
        <w:rPr>
          <w:rFonts w:ascii="Book Antiqua" w:hAnsi="Book Antiqua"/>
          <w:sz w:val="22"/>
          <w:szCs w:val="22"/>
          <w:highlight w:val="yellow"/>
        </w:rPr>
        <w:t>ing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the relationship between religion/spirituality and mental health in cancer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r w:rsidR="007105CF" w:rsidRPr="004951CA">
        <w:rPr>
          <w:rFonts w:ascii="Book Antiqua" w:hAnsi="Book Antiqua"/>
          <w:i/>
          <w:sz w:val="22"/>
          <w:szCs w:val="22"/>
          <w:highlight w:val="yellow"/>
        </w:rPr>
        <w:t xml:space="preserve">Cancer, 121 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>(21), 3769-3778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331DC4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83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https://doi.org/10.1002/cncr.29350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6F449606" w14:textId="77777777" w:rsidR="006927F9" w:rsidRPr="004951CA" w:rsidRDefault="006B3662" w:rsidP="006927F9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Sherman, A. S., </w:t>
      </w:r>
      <w:r w:rsidR="002957A3" w:rsidRPr="004951CA">
        <w:rPr>
          <w:rFonts w:ascii="Book Antiqua" w:hAnsi="Book Antiqua"/>
          <w:sz w:val="22"/>
          <w:szCs w:val="22"/>
          <w:highlight w:val="yellow"/>
        </w:rPr>
        <w:t xml:space="preserve">Merluzzi, T. V.,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="006927F9"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2957A3" w:rsidRPr="004951CA">
        <w:rPr>
          <w:rFonts w:ascii="Book Antiqua" w:hAnsi="Book Antiqua"/>
          <w:sz w:val="22"/>
          <w:szCs w:val="22"/>
          <w:highlight w:val="yellow"/>
        </w:rPr>
        <w:t>Park, C. L., George, L.,</w:t>
      </w:r>
      <w:r w:rsidR="006927F9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2957A3" w:rsidRPr="004951CA">
        <w:rPr>
          <w:rFonts w:ascii="Book Antiqua" w:hAnsi="Book Antiqua"/>
          <w:sz w:val="22"/>
          <w:szCs w:val="22"/>
          <w:highlight w:val="yellow"/>
        </w:rPr>
        <w:t>Fitchett, G.</w:t>
      </w:r>
      <w:r w:rsidR="006927F9"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FF6B14" w:rsidRPr="004951CA">
        <w:rPr>
          <w:rFonts w:ascii="Book Antiqua" w:hAnsi="Book Antiqua"/>
          <w:sz w:val="22"/>
          <w:szCs w:val="22"/>
          <w:highlight w:val="yellow"/>
        </w:rPr>
        <w:t xml:space="preserve">Jim, H. S., Munoz, A. R., </w:t>
      </w:r>
      <w:r w:rsidR="00E95CD7" w:rsidRPr="004951CA">
        <w:rPr>
          <w:rFonts w:ascii="Book Antiqua" w:hAnsi="Book Antiqua"/>
          <w:sz w:val="22"/>
          <w:szCs w:val="22"/>
          <w:highlight w:val="yellow"/>
        </w:rPr>
        <w:t xml:space="preserve">Danhauer, S. C., </w:t>
      </w:r>
      <w:r w:rsidR="00126A7A" w:rsidRPr="004951CA">
        <w:rPr>
          <w:rFonts w:ascii="Book Antiqua" w:hAnsi="Book Antiqua"/>
          <w:sz w:val="22"/>
          <w:szCs w:val="22"/>
          <w:highlight w:val="yellow"/>
        </w:rPr>
        <w:t xml:space="preserve">Snyder, M. A. &amp; Salsman, J. M. </w:t>
      </w:r>
      <w:r w:rsidR="006927F9" w:rsidRPr="004951CA">
        <w:rPr>
          <w:rFonts w:ascii="Book Antiqua" w:hAnsi="Book Antiqua"/>
          <w:sz w:val="22"/>
          <w:szCs w:val="22"/>
          <w:highlight w:val="yellow"/>
        </w:rPr>
        <w:t>(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>2015</w:t>
      </w:r>
      <w:r w:rsidR="006927F9" w:rsidRPr="004951CA">
        <w:rPr>
          <w:rFonts w:ascii="Book Antiqua" w:hAnsi="Book Antiqua"/>
          <w:sz w:val="22"/>
          <w:szCs w:val="22"/>
          <w:highlight w:val="yellow"/>
        </w:rPr>
        <w:t>). A meta-analytic review of religious or spiritual involvement and social health among cancer patients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r w:rsidR="007105CF" w:rsidRPr="004951CA">
        <w:rPr>
          <w:rFonts w:ascii="Book Antiqua" w:hAnsi="Book Antiqua"/>
          <w:i/>
          <w:sz w:val="22"/>
          <w:szCs w:val="22"/>
          <w:highlight w:val="yellow"/>
        </w:rPr>
        <w:t xml:space="preserve">Cancer, 121 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>(21), 37</w:t>
      </w:r>
      <w:r w:rsidR="00AC2329" w:rsidRPr="004951CA">
        <w:rPr>
          <w:rFonts w:ascii="Book Antiqua" w:hAnsi="Book Antiqua"/>
          <w:sz w:val="22"/>
          <w:szCs w:val="22"/>
          <w:highlight w:val="yellow"/>
        </w:rPr>
        <w:t>79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>-37</w:t>
      </w:r>
      <w:r w:rsidR="00AC2329" w:rsidRPr="004951CA">
        <w:rPr>
          <w:rFonts w:ascii="Book Antiqua" w:hAnsi="Book Antiqua"/>
          <w:sz w:val="22"/>
          <w:szCs w:val="22"/>
          <w:highlight w:val="yellow"/>
        </w:rPr>
        <w:t>8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>8</w:t>
      </w:r>
      <w:r w:rsidR="006927F9"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331DC4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84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https://doi.org/10.1002/cncr.29352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353C47AF" w14:textId="77777777" w:rsidR="00BE0EC7" w:rsidRPr="004951CA" w:rsidRDefault="00BE0EC7" w:rsidP="006927F9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lastRenderedPageBreak/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</w:t>
      </w:r>
      <w:r w:rsidR="001A5AF0" w:rsidRPr="004951CA">
        <w:rPr>
          <w:rFonts w:ascii="Book Antiqua" w:hAnsi="Book Antiqua"/>
          <w:sz w:val="22"/>
          <w:szCs w:val="22"/>
          <w:highlight w:val="yellow"/>
        </w:rPr>
        <w:t>2015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Measurement-comparable effect sizes for single-case studies of free-operant behavior.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Psychological Methods</w:t>
      </w:r>
      <w:r w:rsidR="001A5AF0" w:rsidRPr="004951CA">
        <w:rPr>
          <w:rFonts w:ascii="Book Antiqua" w:hAnsi="Book Antiqua"/>
          <w:i/>
          <w:sz w:val="22"/>
          <w:szCs w:val="22"/>
          <w:highlight w:val="yellow"/>
        </w:rPr>
        <w:t xml:space="preserve">, 20 </w:t>
      </w:r>
      <w:r w:rsidR="001A5AF0" w:rsidRPr="004951CA">
        <w:rPr>
          <w:rFonts w:ascii="Book Antiqua" w:hAnsi="Book Antiqua"/>
          <w:sz w:val="22"/>
          <w:szCs w:val="22"/>
          <w:highlight w:val="yellow"/>
        </w:rPr>
        <w:t>(3), 342-359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9C0A24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85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https://doi.org/10.1037/met0000019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6496E6CE" w14:textId="102CC3B0" w:rsidR="004E4B27" w:rsidRPr="004951CA" w:rsidRDefault="004E4B27" w:rsidP="004E4B27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03182A" w:rsidRPr="004951CA">
        <w:rPr>
          <w:rFonts w:ascii="Book Antiqua" w:hAnsi="Book Antiqua"/>
          <w:i/>
          <w:sz w:val="22"/>
          <w:szCs w:val="22"/>
          <w:highlight w:val="yellow"/>
        </w:rPr>
        <w:t>Runyon, C. R.</w:t>
      </w:r>
      <w:r w:rsidR="0003182A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(2014). </w:t>
      </w:r>
      <w:r w:rsidR="00A81DE1" w:rsidRPr="004951CA">
        <w:rPr>
          <w:rFonts w:ascii="Book Antiqua" w:hAnsi="Book Antiqua"/>
          <w:sz w:val="22"/>
          <w:szCs w:val="22"/>
          <w:highlight w:val="yellow"/>
        </w:rPr>
        <w:t>Alternating renewal process models for behavioral observation: Simulation methods, software, and validity illustrations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Behavioral Disorders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39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(4), 211-227. </w:t>
      </w:r>
    </w:p>
    <w:p w14:paraId="0C214BB3" w14:textId="77777777" w:rsidR="00D2023F" w:rsidRPr="004951CA" w:rsidRDefault="00D2023F" w:rsidP="00D2023F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(2014). Converting from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d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to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to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z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when the design uses extreme groups, dichotomization, or experimental control.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Psychological Methods, 19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(1), 92-112. </w:t>
      </w:r>
      <w:hyperlink r:id="rId86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https://doi.org/10.1037/a0033788</w:t>
        </w:r>
      </w:hyperlink>
      <w:r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7461C3DA" w14:textId="6229B180" w:rsidR="00F34DC1" w:rsidRPr="004951CA" w:rsidRDefault="00F34DC1" w:rsidP="00F34DC1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F364E8" w:rsidRPr="004951CA">
        <w:rPr>
          <w:rFonts w:ascii="Book Antiqua" w:hAnsi="Book Antiqua"/>
          <w:sz w:val="22"/>
          <w:szCs w:val="22"/>
          <w:highlight w:val="yellow"/>
        </w:rPr>
        <w:t>Hedges, L. V.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and </w:t>
      </w:r>
      <w:proofErr w:type="spellStart"/>
      <w:r w:rsidR="00F364E8" w:rsidRPr="004951CA">
        <w:rPr>
          <w:rFonts w:ascii="Book Antiqua" w:hAnsi="Book Antiqua"/>
          <w:sz w:val="22"/>
          <w:szCs w:val="22"/>
          <w:highlight w:val="yellow"/>
        </w:rPr>
        <w:t>Shadish</w:t>
      </w:r>
      <w:proofErr w:type="spellEnd"/>
      <w:r w:rsidR="00F364E8" w:rsidRPr="004951CA">
        <w:rPr>
          <w:rFonts w:ascii="Book Antiqua" w:hAnsi="Book Antiqua"/>
          <w:sz w:val="22"/>
          <w:szCs w:val="22"/>
          <w:highlight w:val="yellow"/>
        </w:rPr>
        <w:t>, W. R.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(2014). Design-comparable effect sizes in multiple baseline designs: A general modeling framework.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Educational and Behavioral Statistics, 39</w:t>
      </w:r>
      <w:r w:rsidRPr="004951CA">
        <w:rPr>
          <w:rFonts w:ascii="Book Antiqua" w:hAnsi="Book Antiqua"/>
          <w:highlight w:val="yellow"/>
        </w:rPr>
        <w:t>(5), 368-393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hyperlink r:id="rId87" w:history="1">
        <w:r w:rsidR="00C10B57" w:rsidRPr="004951CA">
          <w:rPr>
            <w:rStyle w:val="Hyperlink"/>
            <w:rFonts w:ascii="Book Antiqua" w:hAnsi="Book Antiqua"/>
            <w:highlight w:val="yellow"/>
          </w:rPr>
          <w:t>https://doi.org/10.3102/1076998614547577</w:t>
        </w:r>
      </w:hyperlink>
      <w:r w:rsidR="00C10B57" w:rsidRPr="004951CA">
        <w:rPr>
          <w:rStyle w:val="Hyperlink"/>
          <w:rFonts w:ascii="Book Antiqua" w:hAnsi="Book Antiqua"/>
          <w:highlight w:val="yellow"/>
        </w:rPr>
        <w:t xml:space="preserve"> </w:t>
      </w:r>
    </w:p>
    <w:p w14:paraId="67F0DE9C" w14:textId="77777777" w:rsidR="004A2384" w:rsidRPr="004951CA" w:rsidRDefault="004A2384" w:rsidP="004A2384">
      <w:pPr>
        <w:spacing w:after="240"/>
        <w:rPr>
          <w:rFonts w:ascii="Book Antiqua" w:hAnsi="Book Antiqua"/>
          <w:sz w:val="22"/>
          <w:szCs w:val="22"/>
          <w:highlight w:val="yellow"/>
        </w:rPr>
      </w:pP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Shadish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W. R., Hedges, L. V.,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(2014). Analysis and meta-analysis of single-case designs with a standardized mean difference statistic: A primer and applications.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School Psychology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52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123-147. </w:t>
      </w:r>
      <w:hyperlink r:id="rId88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https://doi.org/10.1016/j.jsp.2013.11.005</w:t>
        </w:r>
      </w:hyperlink>
      <w:r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65A37A61" w14:textId="77777777" w:rsidR="00D2023F" w:rsidRPr="004951CA" w:rsidRDefault="00D2023F" w:rsidP="00D2023F">
      <w:pPr>
        <w:spacing w:after="240"/>
        <w:rPr>
          <w:rFonts w:ascii="Book Antiqua" w:hAnsi="Book Antiqua"/>
          <w:sz w:val="22"/>
          <w:szCs w:val="22"/>
          <w:highlight w:val="yellow"/>
        </w:rPr>
      </w:pP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Shadish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W. R., Hedges, L. V.,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Boyajian, J. G., Sullivan, K. J., Andrade, A., &amp; Barrientos J. (2014). A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d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-statistic for single-case designs that is equivalent to the usual between-groups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d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-statistic.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Neuropsychological Rehabilitation: An International Journal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24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(3-4), 528-553.  </w:t>
      </w:r>
      <w:hyperlink r:id="rId89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https://doi.org/10.1080/09602011.2013.819021</w:t>
        </w:r>
      </w:hyperlink>
      <w:r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0B26FAAA" w14:textId="77777777" w:rsidR="00BE0EC7" w:rsidRPr="004951CA" w:rsidRDefault="00BE0EC7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Hedges, L</w:t>
      </w:r>
      <w:r w:rsidR="009F285E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V.,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proofErr w:type="spellStart"/>
      <w:r w:rsidR="00F364E8" w:rsidRPr="004951CA">
        <w:rPr>
          <w:rFonts w:ascii="Book Antiqua" w:hAnsi="Book Antiqua"/>
          <w:sz w:val="22"/>
          <w:szCs w:val="22"/>
          <w:highlight w:val="yellow"/>
        </w:rPr>
        <w:t>Shadish</w:t>
      </w:r>
      <w:proofErr w:type="spellEnd"/>
      <w:r w:rsidR="00F364E8" w:rsidRPr="004951CA">
        <w:rPr>
          <w:rFonts w:ascii="Book Antiqua" w:hAnsi="Book Antiqua"/>
          <w:sz w:val="22"/>
          <w:szCs w:val="22"/>
          <w:highlight w:val="yellow"/>
        </w:rPr>
        <w:t>, W. R.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(2013). A standardized mean difference effect size for multiple baseline designs across individuals.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Research Synthesis Methods, 4</w:t>
      </w:r>
      <w:r w:rsidRPr="004951CA">
        <w:rPr>
          <w:rFonts w:ascii="Book Antiqua" w:hAnsi="Book Antiqua"/>
          <w:sz w:val="22"/>
          <w:szCs w:val="22"/>
          <w:highlight w:val="yellow"/>
        </w:rPr>
        <w:t>(4), 324-341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90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https://doi.org/10.1002/jrsm.1086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716AF1E5" w14:textId="77777777" w:rsidR="00BE0EC7" w:rsidRPr="004951CA" w:rsidRDefault="00BE0EC7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Hedges, </w:t>
      </w:r>
      <w:r w:rsidR="00EF1500" w:rsidRPr="004951CA">
        <w:rPr>
          <w:rFonts w:ascii="Book Antiqua" w:hAnsi="Book Antiqua"/>
          <w:sz w:val="22"/>
          <w:szCs w:val="22"/>
          <w:highlight w:val="yellow"/>
        </w:rPr>
        <w:t>L.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V.,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proofErr w:type="spellStart"/>
      <w:r w:rsidR="00F364E8" w:rsidRPr="004951CA">
        <w:rPr>
          <w:rFonts w:ascii="Book Antiqua" w:hAnsi="Book Antiqua"/>
          <w:sz w:val="22"/>
          <w:szCs w:val="22"/>
          <w:highlight w:val="yellow"/>
        </w:rPr>
        <w:t>Shadish</w:t>
      </w:r>
      <w:proofErr w:type="spellEnd"/>
      <w:r w:rsidR="00F364E8" w:rsidRPr="004951CA">
        <w:rPr>
          <w:rFonts w:ascii="Book Antiqua" w:hAnsi="Book Antiqua"/>
          <w:sz w:val="22"/>
          <w:szCs w:val="22"/>
          <w:highlight w:val="yellow"/>
        </w:rPr>
        <w:t>, W. R.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(2012). A standardized mean difference effect size for single case designs.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Research Synthesis Methods, 3</w:t>
      </w:r>
      <w:r w:rsidRPr="004951CA">
        <w:rPr>
          <w:rFonts w:ascii="Book Antiqua" w:hAnsi="Book Antiqua"/>
          <w:sz w:val="22"/>
          <w:szCs w:val="22"/>
          <w:highlight w:val="yellow"/>
        </w:rPr>
        <w:t>, 224-239.</w:t>
      </w:r>
      <w:r w:rsidRPr="004951CA">
        <w:rPr>
          <w:rFonts w:ascii="Book Antiqua" w:eastAsia="Times New Roman" w:hAnsi="Book Antiqua"/>
          <w:sz w:val="22"/>
          <w:szCs w:val="22"/>
          <w:highlight w:val="yellow"/>
          <w:lang w:eastAsia="en-US"/>
        </w:rPr>
        <w:t xml:space="preserve"> </w:t>
      </w:r>
      <w:hyperlink r:id="rId91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https://doi.org/10.1002/jrsm.1052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2ECEC97D" w14:textId="77777777" w:rsidR="00730730" w:rsidRPr="004951CA" w:rsidRDefault="00BE0EC7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Dorner, 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>L.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M., 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>Spillane, J. P.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(2011). Organizing for instruction: A comparative study of public, charter, &amp; Catholic schools.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Journal of Educational Change, 12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71-98. </w:t>
      </w:r>
      <w:hyperlink r:id="rId92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https://doi.org/10.1007/s10833-010-9147-5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4E149E72" w14:textId="2861AA67" w:rsidR="00BE0EC7" w:rsidRPr="004951CA" w:rsidRDefault="00BE0EC7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>Spillane, J. P.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Heaton, 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 xml:space="preserve">R. </w:t>
      </w:r>
      <w:r w:rsidR="006E4B4E" w:rsidRPr="004951CA">
        <w:rPr>
          <w:rFonts w:ascii="Book Antiqua" w:hAnsi="Book Antiqua"/>
          <w:sz w:val="22"/>
          <w:szCs w:val="22"/>
          <w:highlight w:val="yellow"/>
        </w:rPr>
        <w:t>&amp;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Lewis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>, W. J.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(2009). Understanding teacher leadership in middle school mathematics: A collaborative research effort.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Journal of Mathematics and Science: Collaborative Explorations, 11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>, 19-40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eastAsia="Times New Roman" w:hAnsi="Book Antiqua"/>
          <w:sz w:val="22"/>
          <w:szCs w:val="22"/>
          <w:highlight w:val="yellow"/>
          <w:lang w:eastAsia="en-US"/>
        </w:rPr>
        <w:t xml:space="preserve"> </w:t>
      </w:r>
      <w:hyperlink r:id="rId93" w:history="1">
        <w:r w:rsidR="009F45CE" w:rsidRPr="004951CA">
          <w:rPr>
            <w:rStyle w:val="Hyperlink"/>
            <w:highlight w:val="yellow"/>
          </w:rPr>
          <w:t>https://scholarscompass.vcu.edu/jmsce_vamsc/vol11/iss1/5/</w:t>
        </w:r>
      </w:hyperlink>
      <w:r w:rsidR="009F45CE" w:rsidRPr="004951CA">
        <w:rPr>
          <w:highlight w:val="yellow"/>
        </w:rPr>
        <w:t xml:space="preserve"> </w:t>
      </w:r>
    </w:p>
    <w:p w14:paraId="080F53AF" w14:textId="77777777" w:rsidR="00730730" w:rsidRPr="004951CA" w:rsidRDefault="00BE0EC7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6E4B4E" w:rsidRPr="004951CA">
        <w:rPr>
          <w:rFonts w:ascii="Book Antiqua" w:hAnsi="Book Antiqua"/>
          <w:sz w:val="22"/>
          <w:szCs w:val="22"/>
          <w:highlight w:val="yellow"/>
        </w:rPr>
        <w:t>&amp;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>Spillane, J. P.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(2009). Question-order effects in social network name generators.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Social Networks,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31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(4), 221-229. </w:t>
      </w:r>
      <w:hyperlink r:id="rId94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https://doi.org/10.1016/j.socnet.2009.06.001</w:t>
        </w:r>
      </w:hyperlink>
      <w:bookmarkStart w:id="3" w:name="IIC2fid"/>
      <w:bookmarkEnd w:id="3"/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4F0A1300" w14:textId="77777777" w:rsidR="00B63BEE" w:rsidRPr="00FD4364" w:rsidRDefault="005729C3" w:rsidP="00730730">
      <w:pPr>
        <w:spacing w:after="240"/>
        <w:rPr>
          <w:rFonts w:ascii="Book Antiqua" w:hAnsi="Book Antiqua"/>
          <w:color w:val="0000FF"/>
          <w:sz w:val="22"/>
          <w:szCs w:val="22"/>
          <w:u w:val="single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Spillane, J</w:t>
      </w:r>
      <w:r w:rsidR="004320CC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P., Camburn,</w:t>
      </w:r>
      <w:r w:rsidR="004320CC" w:rsidRPr="004951CA">
        <w:rPr>
          <w:rFonts w:ascii="Book Antiqua" w:hAnsi="Book Antiqua"/>
          <w:sz w:val="22"/>
          <w:szCs w:val="22"/>
          <w:highlight w:val="yellow"/>
        </w:rPr>
        <w:t xml:space="preserve"> E. M.,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Stitziel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Pareja, </w:t>
      </w:r>
      <w:r w:rsidR="004320CC" w:rsidRPr="004951CA">
        <w:rPr>
          <w:rFonts w:ascii="Book Antiqua" w:hAnsi="Book Antiqua"/>
          <w:sz w:val="22"/>
          <w:szCs w:val="22"/>
          <w:highlight w:val="yellow"/>
        </w:rPr>
        <w:t xml:space="preserve">A., </w:t>
      </w:r>
      <w:r w:rsidR="006E4B4E" w:rsidRPr="004951CA">
        <w:rPr>
          <w:rFonts w:ascii="Book Antiqua" w:hAnsi="Book Antiqua"/>
          <w:sz w:val="22"/>
          <w:szCs w:val="22"/>
          <w:highlight w:val="yellow"/>
        </w:rPr>
        <w:t>&amp;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Lewis</w:t>
      </w:r>
      <w:r w:rsidR="004320CC" w:rsidRPr="004951CA">
        <w:rPr>
          <w:rFonts w:ascii="Book Antiqua" w:hAnsi="Book Antiqua"/>
          <w:sz w:val="22"/>
          <w:szCs w:val="22"/>
          <w:highlight w:val="yellow"/>
        </w:rPr>
        <w:t>, G.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(2008). Taking a distributed perspective: epistemological and methodological tradeoffs in </w:t>
      </w:r>
      <w:r w:rsidRPr="004951CA">
        <w:rPr>
          <w:rFonts w:ascii="Book Antiqua" w:hAnsi="Book Antiqua"/>
          <w:sz w:val="22"/>
          <w:szCs w:val="22"/>
          <w:highlight w:val="yellow"/>
        </w:rPr>
        <w:lastRenderedPageBreak/>
        <w:t xml:space="preserve">operationalizing the leader-plus aspect.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Journal of Educational Administration</w:t>
      </w:r>
      <w:r w:rsidR="0091634F" w:rsidRPr="004951CA">
        <w:rPr>
          <w:rFonts w:ascii="Book Antiqua" w:hAnsi="Book Antiqua"/>
          <w:i/>
          <w:iCs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46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t>(2), 189-213.</w:t>
      </w:r>
      <w:r w:rsidR="009442D0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95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https://doi.org/10.1108/09578230810863262</w:t>
        </w:r>
      </w:hyperlink>
      <w:r w:rsidR="00C10B57"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5087CA34" w14:textId="7F5BF978" w:rsidR="00F1745B" w:rsidRPr="00FD4364" w:rsidRDefault="002F0346" w:rsidP="0019514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730730" w:rsidRPr="00FD4364">
        <w:rPr>
          <w:rFonts w:ascii="Book Antiqua" w:hAnsi="Book Antiqua"/>
          <w:b/>
          <w:sz w:val="22"/>
          <w:szCs w:val="22"/>
        </w:rPr>
        <w:t>BOOK CHAPTERS</w:t>
      </w:r>
    </w:p>
    <w:p w14:paraId="0465199E" w14:textId="77777777" w:rsidR="00E824C5" w:rsidRPr="004951CA" w:rsidRDefault="00E824C5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>, &amp; Ferron</w:t>
      </w:r>
      <w:r w:rsidR="00F3086D" w:rsidRPr="004951CA">
        <w:rPr>
          <w:rFonts w:ascii="Book Antiqua" w:hAnsi="Book Antiqua"/>
          <w:sz w:val="22"/>
          <w:szCs w:val="22"/>
          <w:highlight w:val="yellow"/>
        </w:rPr>
        <w:t>, J.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</w:t>
      </w:r>
      <w:r w:rsidR="00451D46" w:rsidRPr="004951CA">
        <w:rPr>
          <w:rFonts w:ascii="Book Antiqua" w:hAnsi="Book Antiqua"/>
          <w:sz w:val="22"/>
          <w:szCs w:val="22"/>
          <w:highlight w:val="yellow"/>
        </w:rPr>
        <w:t>2017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Research synthesis and meta-analysis of single-case designs. In </w:t>
      </w:r>
      <w:r w:rsidRPr="004951CA">
        <w:rPr>
          <w:rFonts w:ascii="Book Antiqua" w:hAnsi="Book Antiqua"/>
          <w:color w:val="000000"/>
          <w:highlight w:val="yellow"/>
          <w:shd w:val="clear" w:color="auto" w:fill="FFFFFF"/>
        </w:rPr>
        <w:t xml:space="preserve">J. M. Kauffman, D. P. Hallahan, &amp; P. C. Pullen (Eds.), </w:t>
      </w:r>
      <w:r w:rsidRPr="004951CA">
        <w:rPr>
          <w:rFonts w:ascii="Book Antiqua" w:hAnsi="Book Antiqua"/>
          <w:i/>
          <w:iCs/>
          <w:color w:val="000000"/>
          <w:highlight w:val="yellow"/>
          <w:shd w:val="clear" w:color="auto" w:fill="FFFFFF"/>
        </w:rPr>
        <w:t>Handbook of Special Education</w:t>
      </w:r>
      <w:r w:rsidRPr="004951CA">
        <w:rPr>
          <w:rFonts w:ascii="Book Antiqua" w:hAnsi="Book Antiqua"/>
          <w:color w:val="000000"/>
          <w:highlight w:val="yellow"/>
          <w:shd w:val="clear" w:color="auto" w:fill="FFFFFF"/>
        </w:rPr>
        <w:t xml:space="preserve">, </w:t>
      </w:r>
      <w:r w:rsidRPr="004951CA">
        <w:rPr>
          <w:rFonts w:ascii="Book Antiqua" w:hAnsi="Book Antiqua"/>
          <w:i/>
          <w:color w:val="000000"/>
          <w:highlight w:val="yellow"/>
          <w:shd w:val="clear" w:color="auto" w:fill="FFFFFF"/>
        </w:rPr>
        <w:t>2nd Edition</w:t>
      </w:r>
      <w:r w:rsidRPr="004951CA">
        <w:rPr>
          <w:rFonts w:ascii="Book Antiqua" w:hAnsi="Book Antiqua"/>
          <w:color w:val="000000"/>
          <w:highlight w:val="yellow"/>
          <w:shd w:val="clear" w:color="auto" w:fill="FFFFFF"/>
        </w:rPr>
        <w:t xml:space="preserve">. New York, NY: Routledge. </w:t>
      </w:r>
    </w:p>
    <w:p w14:paraId="35946504" w14:textId="2140B89A" w:rsidR="00BE0EC7" w:rsidRPr="004951CA" w:rsidRDefault="00BE0EC7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Shadish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F3086D" w:rsidRPr="004951CA">
        <w:rPr>
          <w:rFonts w:ascii="Book Antiqua" w:hAnsi="Book Antiqua"/>
          <w:sz w:val="22"/>
          <w:szCs w:val="22"/>
          <w:highlight w:val="yellow"/>
        </w:rPr>
        <w:t>W.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R., </w:t>
      </w:r>
      <w:r w:rsidR="00F364E8" w:rsidRPr="004951CA">
        <w:rPr>
          <w:rFonts w:ascii="Book Antiqua" w:hAnsi="Book Antiqua"/>
          <w:sz w:val="22"/>
          <w:szCs w:val="22"/>
          <w:highlight w:val="yellow"/>
        </w:rPr>
        <w:t>Hedges, L. V.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Rindskopf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DD48F1" w:rsidRPr="004951CA">
        <w:rPr>
          <w:rFonts w:ascii="Book Antiqua" w:hAnsi="Book Antiqua"/>
          <w:sz w:val="22"/>
          <w:szCs w:val="22"/>
          <w:highlight w:val="yellow"/>
        </w:rPr>
        <w:t xml:space="preserve">D. M.,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Boyajian, </w:t>
      </w:r>
      <w:r w:rsidR="00DD48F1" w:rsidRPr="004951CA">
        <w:rPr>
          <w:rFonts w:ascii="Book Antiqua" w:hAnsi="Book Antiqua"/>
          <w:sz w:val="22"/>
          <w:szCs w:val="22"/>
          <w:highlight w:val="yellow"/>
        </w:rPr>
        <w:t xml:space="preserve">J. G., </w:t>
      </w:r>
      <w:r w:rsidR="006E4B4E" w:rsidRPr="004951CA">
        <w:rPr>
          <w:rFonts w:ascii="Book Antiqua" w:hAnsi="Book Antiqua"/>
          <w:sz w:val="22"/>
          <w:szCs w:val="22"/>
          <w:highlight w:val="yellow"/>
        </w:rPr>
        <w:t>&amp;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Sullivan </w:t>
      </w:r>
      <w:r w:rsidR="00DD48F1" w:rsidRPr="004951CA">
        <w:rPr>
          <w:rFonts w:ascii="Book Antiqua" w:hAnsi="Book Antiqua"/>
          <w:sz w:val="22"/>
          <w:szCs w:val="22"/>
          <w:highlight w:val="yellow"/>
        </w:rPr>
        <w:t xml:space="preserve">K. J. </w:t>
      </w:r>
      <w:r w:rsidRPr="004951CA">
        <w:rPr>
          <w:rFonts w:ascii="Book Antiqua" w:hAnsi="Book Antiqua"/>
          <w:sz w:val="22"/>
          <w:szCs w:val="22"/>
          <w:highlight w:val="yellow"/>
        </w:rPr>
        <w:t>(</w:t>
      </w:r>
      <w:r w:rsidR="00163DA2" w:rsidRPr="004951CA">
        <w:rPr>
          <w:rFonts w:ascii="Book Antiqua" w:hAnsi="Book Antiqua"/>
          <w:sz w:val="22"/>
          <w:szCs w:val="22"/>
          <w:highlight w:val="yellow"/>
        </w:rPr>
        <w:t>2014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</w:t>
      </w:r>
      <w:r w:rsidR="00017078" w:rsidRPr="004951CA">
        <w:rPr>
          <w:rFonts w:ascii="Book Antiqua" w:hAnsi="Book Antiqua"/>
          <w:sz w:val="22"/>
          <w:szCs w:val="22"/>
          <w:highlight w:val="yellow"/>
        </w:rPr>
        <w:t xml:space="preserve">Analyzing single-case designs: </w:t>
      </w:r>
      <w:r w:rsidR="00017078" w:rsidRPr="004951CA">
        <w:rPr>
          <w:rFonts w:ascii="Book Antiqua" w:hAnsi="Book Antiqua"/>
          <w:i/>
          <w:sz w:val="22"/>
          <w:szCs w:val="22"/>
          <w:highlight w:val="yellow"/>
        </w:rPr>
        <w:t>d</w:t>
      </w:r>
      <w:r w:rsidR="00017078"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017078" w:rsidRPr="004951CA">
        <w:rPr>
          <w:rFonts w:ascii="Book Antiqua" w:hAnsi="Book Antiqua"/>
          <w:i/>
          <w:sz w:val="22"/>
          <w:szCs w:val="22"/>
          <w:highlight w:val="yellow"/>
        </w:rPr>
        <w:t>G</w:t>
      </w:r>
      <w:r w:rsidR="00017078" w:rsidRPr="004951CA">
        <w:rPr>
          <w:rFonts w:ascii="Book Antiqua" w:hAnsi="Book Antiqua"/>
          <w:sz w:val="22"/>
          <w:szCs w:val="22"/>
          <w:highlight w:val="yellow"/>
        </w:rPr>
        <w:t xml:space="preserve">, hierarchical models, Bayesian estimators, generalized additive models, and the hopes and fears of researchers about analyses. </w:t>
      </w:r>
      <w:r w:rsidRPr="004951CA">
        <w:rPr>
          <w:rFonts w:ascii="Book Antiqua" w:hAnsi="Book Antiqua"/>
          <w:sz w:val="22"/>
          <w:szCs w:val="22"/>
          <w:highlight w:val="yellow"/>
        </w:rPr>
        <w:t>In T. R. Kratochwill &amp; J. R. Levin (Eds.), 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Single-Case Intervention Research: Methodological and Data-Analysis Advances</w:t>
      </w:r>
      <w:r w:rsidRPr="004951CA">
        <w:rPr>
          <w:rFonts w:ascii="Book Antiqua" w:hAnsi="Book Antiqua"/>
          <w:sz w:val="22"/>
          <w:szCs w:val="22"/>
          <w:highlight w:val="yellow"/>
        </w:rPr>
        <w:t>. Washington, D.C.: American Psychological Association. </w:t>
      </w:r>
    </w:p>
    <w:p w14:paraId="18F42126" w14:textId="71FA83C6" w:rsidR="00A568CB" w:rsidRPr="00FD4364" w:rsidRDefault="0033615F" w:rsidP="00B63BEE">
      <w:pPr>
        <w:spacing w:after="24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Spillane, </w:t>
      </w:r>
      <w:r w:rsidR="00280892" w:rsidRPr="004951CA">
        <w:rPr>
          <w:rFonts w:ascii="Book Antiqua" w:hAnsi="Book Antiqua"/>
          <w:sz w:val="22"/>
          <w:szCs w:val="22"/>
          <w:highlight w:val="yellow"/>
        </w:rPr>
        <w:t>J.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P., Camburn,</w:t>
      </w:r>
      <w:r w:rsidR="00280892" w:rsidRPr="004951CA">
        <w:rPr>
          <w:rFonts w:ascii="Book Antiqua" w:hAnsi="Book Antiqua"/>
          <w:sz w:val="22"/>
          <w:szCs w:val="22"/>
          <w:highlight w:val="yellow"/>
        </w:rPr>
        <w:t xml:space="preserve"> E. M.,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spellStart"/>
      <w:r w:rsidR="00280892" w:rsidRPr="004951CA">
        <w:rPr>
          <w:rFonts w:ascii="Book Antiqua" w:hAnsi="Book Antiqua"/>
          <w:sz w:val="22"/>
          <w:szCs w:val="22"/>
          <w:highlight w:val="yellow"/>
        </w:rPr>
        <w:t>S</w:t>
      </w:r>
      <w:r w:rsidRPr="004951CA">
        <w:rPr>
          <w:rFonts w:ascii="Book Antiqua" w:hAnsi="Book Antiqua"/>
          <w:sz w:val="22"/>
          <w:szCs w:val="22"/>
          <w:highlight w:val="yellow"/>
        </w:rPr>
        <w:t>titziel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Pareja, </w:t>
      </w:r>
      <w:r w:rsidR="00280892" w:rsidRPr="004951CA">
        <w:rPr>
          <w:rFonts w:ascii="Book Antiqua" w:hAnsi="Book Antiqua"/>
          <w:sz w:val="22"/>
          <w:szCs w:val="22"/>
          <w:highlight w:val="yellow"/>
        </w:rPr>
        <w:t xml:space="preserve">A., </w:t>
      </w:r>
      <w:r w:rsidR="006E4B4E" w:rsidRPr="004951CA">
        <w:rPr>
          <w:rFonts w:ascii="Book Antiqua" w:hAnsi="Book Antiqua"/>
          <w:sz w:val="22"/>
          <w:szCs w:val="22"/>
          <w:highlight w:val="yellow"/>
        </w:rPr>
        <w:t>&amp;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Lewis</w:t>
      </w:r>
      <w:r w:rsidR="00280892" w:rsidRPr="004951CA">
        <w:rPr>
          <w:rFonts w:ascii="Book Antiqua" w:hAnsi="Book Antiqua"/>
          <w:sz w:val="22"/>
          <w:szCs w:val="22"/>
          <w:highlight w:val="yellow"/>
        </w:rPr>
        <w:t>, G.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(200</w:t>
      </w:r>
      <w:r w:rsidR="005E5EFE" w:rsidRPr="004951CA">
        <w:rPr>
          <w:rFonts w:ascii="Book Antiqua" w:hAnsi="Book Antiqua"/>
          <w:sz w:val="22"/>
          <w:szCs w:val="22"/>
          <w:highlight w:val="yellow"/>
        </w:rPr>
        <w:t>9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Taking a distributed perspective in studying school leadership and management: The challenge of study operations.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Chp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. 3 in A. Harris (ed.),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Distributed Leadership: Different Perspectives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Dortrecht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>, DE: Springer, 47-80.</w:t>
      </w:r>
      <w:r w:rsidRPr="00FD4364">
        <w:rPr>
          <w:rFonts w:ascii="Book Antiqua" w:hAnsi="Book Antiqua"/>
          <w:sz w:val="22"/>
          <w:szCs w:val="22"/>
        </w:rPr>
        <w:t xml:space="preserve"> </w:t>
      </w:r>
    </w:p>
    <w:p w14:paraId="68A86859" w14:textId="067E7A3E" w:rsidR="00F3342C" w:rsidRPr="00FD4364" w:rsidRDefault="002F0346" w:rsidP="00F3342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195144" w:rsidRPr="00FD4364">
        <w:rPr>
          <w:rFonts w:ascii="Book Antiqua" w:hAnsi="Book Antiqua"/>
          <w:b/>
          <w:sz w:val="22"/>
          <w:szCs w:val="22"/>
        </w:rPr>
        <w:t xml:space="preserve">DISCUSSION PAPERS, </w:t>
      </w:r>
      <w:r w:rsidR="006115E7" w:rsidRPr="00FD4364">
        <w:rPr>
          <w:rFonts w:ascii="Book Antiqua" w:hAnsi="Book Antiqua"/>
          <w:b/>
          <w:sz w:val="22"/>
          <w:szCs w:val="22"/>
        </w:rPr>
        <w:t>LETTERS</w:t>
      </w:r>
      <w:r w:rsidR="00195144" w:rsidRPr="00FD4364">
        <w:rPr>
          <w:rFonts w:ascii="Book Antiqua" w:hAnsi="Book Antiqua"/>
          <w:b/>
          <w:sz w:val="22"/>
          <w:szCs w:val="22"/>
        </w:rPr>
        <w:t>,</w:t>
      </w:r>
      <w:r w:rsidR="006115E7" w:rsidRPr="00FD4364">
        <w:rPr>
          <w:rFonts w:ascii="Book Antiqua" w:hAnsi="Book Antiqua"/>
          <w:b/>
          <w:sz w:val="22"/>
          <w:szCs w:val="22"/>
        </w:rPr>
        <w:t xml:space="preserve"> AND </w:t>
      </w:r>
      <w:r w:rsidR="00F3342C" w:rsidRPr="00FD4364">
        <w:rPr>
          <w:rFonts w:ascii="Book Antiqua" w:hAnsi="Book Antiqua"/>
          <w:b/>
          <w:sz w:val="22"/>
          <w:szCs w:val="22"/>
        </w:rPr>
        <w:t>OTHER PUBLISHED WORK</w:t>
      </w:r>
    </w:p>
    <w:p w14:paraId="69857640" w14:textId="77777777" w:rsidR="00144557" w:rsidRPr="00FD4364" w:rsidRDefault="00144557" w:rsidP="0014455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Joshi,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(2021). Evaluating the Transition to College Mathematics Course in Texas high schools: Examining heterogeneity across schools and student characteristics. Greater Texas Foundation White Paper. Greater Texas Foundation, Bryan, TX.</w:t>
      </w:r>
      <w:r w:rsidRPr="00FD4364">
        <w:rPr>
          <w:rFonts w:ascii="Book Antiqua" w:hAnsi="Book Antiqua"/>
          <w:sz w:val="22"/>
          <w:szCs w:val="22"/>
        </w:rPr>
        <w:t xml:space="preserve">  </w:t>
      </w:r>
    </w:p>
    <w:p w14:paraId="35D6AB4B" w14:textId="67E4F7FC" w:rsidR="005303BE" w:rsidRPr="00FD4364" w:rsidRDefault="005303BE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 xml:space="preserve">Ganz, J., </w:t>
      </w: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Reichle, J., Vannest, K., </w:t>
      </w:r>
      <w:r w:rsidRPr="00FD4364">
        <w:rPr>
          <w:rFonts w:ascii="Book Antiqua" w:hAnsi="Book Antiqua"/>
          <w:i/>
          <w:sz w:val="22"/>
          <w:szCs w:val="22"/>
        </w:rPr>
        <w:t>Pierson, L.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FD4364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FD4364">
        <w:rPr>
          <w:rFonts w:ascii="Book Antiqua" w:hAnsi="Book Antiqua"/>
          <w:i/>
          <w:sz w:val="22"/>
          <w:szCs w:val="22"/>
        </w:rPr>
        <w:t>, S.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Chen, M.</w:t>
      </w:r>
      <w:r w:rsidRPr="00FD4364">
        <w:rPr>
          <w:rFonts w:ascii="Book Antiqua" w:hAnsi="Book Antiqua"/>
          <w:sz w:val="22"/>
          <w:szCs w:val="22"/>
        </w:rPr>
        <w:t xml:space="preserve">, Foster, M., </w:t>
      </w:r>
      <w:r w:rsidRPr="00FD4364">
        <w:rPr>
          <w:rFonts w:ascii="Book Antiqua" w:hAnsi="Book Antiqua"/>
          <w:i/>
          <w:sz w:val="22"/>
          <w:szCs w:val="22"/>
        </w:rPr>
        <w:t>Fuller, M.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Haas, A.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Hamilton, B.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Sallese, M.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Smith, S. D.</w:t>
      </w:r>
      <w:r w:rsidRPr="00FD4364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FD4364">
        <w:rPr>
          <w:rFonts w:ascii="Book Antiqua" w:hAnsi="Book Antiqua"/>
          <w:i/>
          <w:sz w:val="22"/>
          <w:szCs w:val="22"/>
        </w:rPr>
        <w:t>Yllades</w:t>
      </w:r>
      <w:proofErr w:type="spellEnd"/>
      <w:r w:rsidRPr="00FD4364">
        <w:rPr>
          <w:rFonts w:ascii="Book Antiqua" w:hAnsi="Book Antiqua"/>
          <w:i/>
          <w:sz w:val="22"/>
          <w:szCs w:val="22"/>
        </w:rPr>
        <w:t>, V.</w:t>
      </w:r>
      <w:r w:rsidRPr="00FD4364">
        <w:rPr>
          <w:rFonts w:ascii="Book Antiqua" w:hAnsi="Book Antiqua"/>
          <w:sz w:val="22"/>
          <w:szCs w:val="22"/>
        </w:rPr>
        <w:t xml:space="preserve"> (2020). Methodology: Systematic </w:t>
      </w:r>
      <w:r w:rsidR="006507C3" w:rsidRPr="00FD4364">
        <w:rPr>
          <w:rFonts w:ascii="Book Antiqua" w:hAnsi="Book Antiqua"/>
          <w:sz w:val="22"/>
          <w:szCs w:val="22"/>
        </w:rPr>
        <w:t>r</w:t>
      </w:r>
      <w:r w:rsidRPr="00FD4364">
        <w:rPr>
          <w:rFonts w:ascii="Book Antiqua" w:hAnsi="Book Antiqua"/>
          <w:sz w:val="22"/>
          <w:szCs w:val="22"/>
        </w:rPr>
        <w:t xml:space="preserve">eview and </w:t>
      </w:r>
      <w:r w:rsidR="006507C3" w:rsidRPr="00FD4364">
        <w:rPr>
          <w:rFonts w:ascii="Book Antiqua" w:hAnsi="Book Antiqua"/>
          <w:sz w:val="22"/>
          <w:szCs w:val="22"/>
        </w:rPr>
        <w:t>m</w:t>
      </w:r>
      <w:r w:rsidRPr="00FD4364">
        <w:rPr>
          <w:rFonts w:ascii="Book Antiqua" w:hAnsi="Book Antiqua"/>
          <w:sz w:val="22"/>
          <w:szCs w:val="22"/>
        </w:rPr>
        <w:t xml:space="preserve">eta-analysis of the AAC </w:t>
      </w:r>
      <w:r w:rsidR="006507C3" w:rsidRPr="00FD4364">
        <w:rPr>
          <w:rFonts w:ascii="Book Antiqua" w:hAnsi="Book Antiqua"/>
          <w:sz w:val="22"/>
          <w:szCs w:val="22"/>
        </w:rPr>
        <w:t>l</w:t>
      </w:r>
      <w:r w:rsidRPr="00FD4364">
        <w:rPr>
          <w:rFonts w:ascii="Book Antiqua" w:hAnsi="Book Antiqua"/>
          <w:sz w:val="22"/>
          <w:szCs w:val="22"/>
        </w:rPr>
        <w:t xml:space="preserve">iterature for </w:t>
      </w:r>
      <w:r w:rsidR="006507C3" w:rsidRPr="00FD4364">
        <w:rPr>
          <w:rFonts w:ascii="Book Antiqua" w:hAnsi="Book Antiqua"/>
          <w:sz w:val="22"/>
          <w:szCs w:val="22"/>
        </w:rPr>
        <w:t>p</w:t>
      </w:r>
      <w:r w:rsidRPr="00FD4364">
        <w:rPr>
          <w:rFonts w:ascii="Book Antiqua" w:hAnsi="Book Antiqua"/>
          <w:sz w:val="22"/>
          <w:szCs w:val="22"/>
        </w:rPr>
        <w:t xml:space="preserve">eople with </w:t>
      </w:r>
      <w:r w:rsidR="006507C3" w:rsidRPr="00FD4364">
        <w:rPr>
          <w:rFonts w:ascii="Book Antiqua" w:hAnsi="Book Antiqua"/>
          <w:sz w:val="22"/>
          <w:szCs w:val="22"/>
        </w:rPr>
        <w:t>a</w:t>
      </w:r>
      <w:r w:rsidRPr="00FD4364">
        <w:rPr>
          <w:rFonts w:ascii="Book Antiqua" w:hAnsi="Book Antiqua"/>
          <w:sz w:val="22"/>
          <w:szCs w:val="22"/>
        </w:rPr>
        <w:t xml:space="preserve">utism </w:t>
      </w:r>
      <w:r w:rsidR="006507C3" w:rsidRPr="00FD4364">
        <w:rPr>
          <w:rFonts w:ascii="Book Antiqua" w:hAnsi="Book Antiqua"/>
          <w:sz w:val="22"/>
          <w:szCs w:val="22"/>
        </w:rPr>
        <w:t>s</w:t>
      </w:r>
      <w:r w:rsidRPr="00FD4364">
        <w:rPr>
          <w:rFonts w:ascii="Book Antiqua" w:hAnsi="Book Antiqua"/>
          <w:sz w:val="22"/>
          <w:szCs w:val="22"/>
        </w:rPr>
        <w:t xml:space="preserve">pectrum </w:t>
      </w:r>
      <w:r w:rsidR="006507C3" w:rsidRPr="00FD4364">
        <w:rPr>
          <w:rFonts w:ascii="Book Antiqua" w:hAnsi="Book Antiqua"/>
          <w:sz w:val="22"/>
          <w:szCs w:val="22"/>
        </w:rPr>
        <w:t>d</w:t>
      </w:r>
      <w:r w:rsidRPr="00FD4364">
        <w:rPr>
          <w:rFonts w:ascii="Book Antiqua" w:hAnsi="Book Antiqua"/>
          <w:sz w:val="22"/>
          <w:szCs w:val="22"/>
        </w:rPr>
        <w:t xml:space="preserve">isorder or </w:t>
      </w:r>
      <w:r w:rsidR="006507C3" w:rsidRPr="00FD4364">
        <w:rPr>
          <w:rFonts w:ascii="Book Antiqua" w:hAnsi="Book Antiqua"/>
          <w:sz w:val="22"/>
          <w:szCs w:val="22"/>
        </w:rPr>
        <w:t>i</w:t>
      </w:r>
      <w:r w:rsidRPr="00FD4364">
        <w:rPr>
          <w:rFonts w:ascii="Book Antiqua" w:hAnsi="Book Antiqua"/>
          <w:sz w:val="22"/>
          <w:szCs w:val="22"/>
        </w:rPr>
        <w:t xml:space="preserve">ntellectual </w:t>
      </w:r>
      <w:r w:rsidR="006507C3" w:rsidRPr="00FD4364">
        <w:rPr>
          <w:rFonts w:ascii="Book Antiqua" w:hAnsi="Book Antiqua"/>
          <w:sz w:val="22"/>
          <w:szCs w:val="22"/>
        </w:rPr>
        <w:t>d</w:t>
      </w:r>
      <w:r w:rsidRPr="00FD4364">
        <w:rPr>
          <w:rFonts w:ascii="Book Antiqua" w:hAnsi="Book Antiqua"/>
          <w:sz w:val="22"/>
          <w:szCs w:val="22"/>
        </w:rPr>
        <w:t xml:space="preserve">isabilities who have </w:t>
      </w:r>
      <w:r w:rsidR="006507C3" w:rsidRPr="00FD4364">
        <w:rPr>
          <w:rFonts w:ascii="Book Antiqua" w:hAnsi="Book Antiqua"/>
          <w:sz w:val="22"/>
          <w:szCs w:val="22"/>
        </w:rPr>
        <w:t>c</w:t>
      </w:r>
      <w:r w:rsidRPr="00FD4364">
        <w:rPr>
          <w:rFonts w:ascii="Book Antiqua" w:hAnsi="Book Antiqua"/>
          <w:sz w:val="22"/>
          <w:szCs w:val="22"/>
        </w:rPr>
        <w:t xml:space="preserve">omplex </w:t>
      </w:r>
      <w:r w:rsidR="006507C3" w:rsidRPr="00FD4364">
        <w:rPr>
          <w:rFonts w:ascii="Book Antiqua" w:hAnsi="Book Antiqua"/>
          <w:sz w:val="22"/>
          <w:szCs w:val="22"/>
        </w:rPr>
        <w:t>c</w:t>
      </w:r>
      <w:r w:rsidRPr="00FD4364">
        <w:rPr>
          <w:rFonts w:ascii="Book Antiqua" w:hAnsi="Book Antiqua"/>
          <w:sz w:val="22"/>
          <w:szCs w:val="22"/>
        </w:rPr>
        <w:t xml:space="preserve">ommunication </w:t>
      </w:r>
      <w:r w:rsidR="006507C3" w:rsidRPr="00FD4364">
        <w:rPr>
          <w:rFonts w:ascii="Book Antiqua" w:hAnsi="Book Antiqua"/>
          <w:sz w:val="22"/>
          <w:szCs w:val="22"/>
        </w:rPr>
        <w:t>n</w:t>
      </w:r>
      <w:r w:rsidRPr="00FD4364">
        <w:rPr>
          <w:rFonts w:ascii="Book Antiqua" w:hAnsi="Book Antiqua"/>
          <w:sz w:val="22"/>
          <w:szCs w:val="22"/>
        </w:rPr>
        <w:t xml:space="preserve">eeds through 2020. Available electronically from </w:t>
      </w:r>
      <w:hyperlink r:id="rId96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https://hdl.handle.net/1969.1/189532</w:t>
        </w:r>
      </w:hyperlink>
      <w:r w:rsidRPr="00FD4364">
        <w:rPr>
          <w:rFonts w:ascii="Book Antiqua" w:hAnsi="Book Antiqua"/>
          <w:sz w:val="22"/>
          <w:szCs w:val="22"/>
        </w:rPr>
        <w:t xml:space="preserve"> .</w:t>
      </w:r>
    </w:p>
    <w:p w14:paraId="50FCCA24" w14:textId="65BFE8A0" w:rsidR="00C94DC1" w:rsidRPr="004951CA" w:rsidRDefault="00C94DC1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Joshi,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(2020). Evaluating the Transition to College Mathematics Course in Texas high schools: Findings from the second year of implementation. Greater Texas Foundation White Paper. Greater Texas Foundation, Bryan, TX.  </w:t>
      </w:r>
      <w:hyperlink r:id="rId97" w:history="1">
        <w:r w:rsidR="00375156" w:rsidRPr="004951CA">
          <w:rPr>
            <w:rStyle w:val="Hyperlink"/>
            <w:highlight w:val="yellow"/>
          </w:rPr>
          <w:t>https://www.greatertexasfoundation.org/wp-content/uploads/2021/08/Pustejovsky-White-Paper-2020-REVISED.pdf</w:t>
        </w:r>
      </w:hyperlink>
      <w:r w:rsidR="00375156" w:rsidRPr="004951CA">
        <w:rPr>
          <w:highlight w:val="yellow"/>
        </w:rPr>
        <w:t xml:space="preserve"> </w:t>
      </w:r>
    </w:p>
    <w:p w14:paraId="5D825BDD" w14:textId="015C36A8" w:rsidR="003C39F8" w:rsidRPr="004951CA" w:rsidRDefault="003C39F8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Joshi,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7043EE" w:rsidRPr="004951CA">
        <w:rPr>
          <w:rFonts w:ascii="Book Antiqua" w:hAnsi="Book Antiqua"/>
          <w:sz w:val="22"/>
          <w:szCs w:val="22"/>
          <w:highlight w:val="yellow"/>
        </w:rPr>
        <w:t>(2019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Evaluating the Transition to College Mathematics Course in Texas high schools: Findings from the first year of implementation. Greater Texas Foundation White Paper. Greater Texas Foundation, Bryan, TX.  </w:t>
      </w:r>
      <w:hyperlink r:id="rId98" w:history="1">
        <w:r w:rsidR="00375156" w:rsidRPr="004951CA">
          <w:rPr>
            <w:rStyle w:val="Hyperlink"/>
            <w:highlight w:val="yellow"/>
          </w:rPr>
          <w:t>https://www.greatertexasfoundation.org/wp-content/uploads/2021/08/Pustejovsky-Final-2019.pdf</w:t>
        </w:r>
      </w:hyperlink>
      <w:r w:rsidR="00375156" w:rsidRPr="004951CA">
        <w:rPr>
          <w:highlight w:val="yellow"/>
        </w:rPr>
        <w:t xml:space="preserve"> </w:t>
      </w:r>
    </w:p>
    <w:p w14:paraId="1FB80B5B" w14:textId="60D16E53" w:rsidR="00195144" w:rsidRPr="00886D2A" w:rsidRDefault="00195144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lastRenderedPageBreak/>
        <w:t xml:space="preserve">Valentine, </w:t>
      </w:r>
      <w:r w:rsidR="00343EC0" w:rsidRPr="004951CA">
        <w:rPr>
          <w:rFonts w:ascii="Book Antiqua" w:hAnsi="Book Antiqua"/>
          <w:sz w:val="22"/>
          <w:szCs w:val="22"/>
          <w:highlight w:val="yellow"/>
        </w:rPr>
        <w:t>J.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C., Tanner-Smith,</w:t>
      </w:r>
      <w:r w:rsidR="00343EC0" w:rsidRPr="004951CA">
        <w:rPr>
          <w:rFonts w:ascii="Book Antiqua" w:hAnsi="Book Antiqua"/>
          <w:sz w:val="22"/>
          <w:szCs w:val="22"/>
          <w:highlight w:val="yellow"/>
        </w:rPr>
        <w:t xml:space="preserve"> E. E.,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343EC0" w:rsidRPr="004951CA">
        <w:rPr>
          <w:rFonts w:ascii="Book Antiqua" w:hAnsi="Book Antiqua"/>
          <w:sz w:val="22"/>
          <w:szCs w:val="22"/>
          <w:highlight w:val="yellow"/>
        </w:rPr>
        <w:t xml:space="preserve">&amp; </w:t>
      </w:r>
      <w:r w:rsidRPr="004951CA">
        <w:rPr>
          <w:rFonts w:ascii="Book Antiqua" w:hAnsi="Book Antiqua"/>
          <w:sz w:val="22"/>
          <w:szCs w:val="22"/>
          <w:highlight w:val="yellow"/>
        </w:rPr>
        <w:t>Lau</w:t>
      </w:r>
      <w:r w:rsidR="00343EC0" w:rsidRPr="004951CA">
        <w:rPr>
          <w:rFonts w:ascii="Book Antiqua" w:hAnsi="Book Antiqua"/>
          <w:sz w:val="22"/>
          <w:szCs w:val="22"/>
          <w:highlight w:val="yellow"/>
        </w:rPr>
        <w:t>, T. S.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(2016). Between-case standardized mean difference effect sizes for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single-case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designs: A primer and tutorial using the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scdhlm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web application. Oslo, Norway: The Campbell Collaboration. </w:t>
      </w:r>
      <w:hyperlink r:id="rId99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https://campbellcollaboration.org/library/effect-sizes-single-case-designs-campbell-discussion-paper-1.html</w:t>
        </w:r>
      </w:hyperlink>
    </w:p>
    <w:p w14:paraId="627CC614" w14:textId="4358B571" w:rsidR="00675792" w:rsidRPr="00CA6D37" w:rsidRDefault="00CD5D0D" w:rsidP="00CA6D3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color w:val="0000FF"/>
          <w:sz w:val="22"/>
          <w:szCs w:val="22"/>
          <w:u w:val="single"/>
        </w:rPr>
      </w:pPr>
      <w:r w:rsidRPr="00886D2A">
        <w:rPr>
          <w:rFonts w:ascii="Book Antiqua" w:hAnsi="Book Antiqua"/>
          <w:sz w:val="22"/>
          <w:szCs w:val="22"/>
        </w:rPr>
        <w:t xml:space="preserve">Salsman, J. M.,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>, Park, C. L., Sherman, A. S., Merluzzi, T. V., Danhauer, S. C., Jim, H. S., &amp; Fitchett, G.</w:t>
      </w:r>
      <w:r w:rsidR="002C2358" w:rsidRPr="00886D2A">
        <w:rPr>
          <w:rFonts w:ascii="Book Antiqua" w:hAnsi="Book Antiqua"/>
          <w:sz w:val="22"/>
          <w:szCs w:val="22"/>
        </w:rPr>
        <w:t xml:space="preserve"> (201</w:t>
      </w:r>
      <w:r w:rsidR="00683A8D" w:rsidRPr="00886D2A">
        <w:rPr>
          <w:rFonts w:ascii="Book Antiqua" w:hAnsi="Book Antiqua"/>
          <w:sz w:val="22"/>
          <w:szCs w:val="22"/>
        </w:rPr>
        <w:t>6</w:t>
      </w:r>
      <w:r w:rsidR="002C2358" w:rsidRPr="00886D2A">
        <w:rPr>
          <w:rFonts w:ascii="Book Antiqua" w:hAnsi="Book Antiqua"/>
          <w:sz w:val="22"/>
          <w:szCs w:val="22"/>
        </w:rPr>
        <w:t xml:space="preserve">). </w:t>
      </w:r>
      <w:r w:rsidR="00683A8D" w:rsidRPr="00886D2A">
        <w:rPr>
          <w:rFonts w:ascii="Book Antiqua" w:hAnsi="Book Antiqua"/>
          <w:sz w:val="22"/>
          <w:szCs w:val="22"/>
        </w:rPr>
        <w:t>Reply to the association between religion/spirituality and mental health in cancer</w:t>
      </w:r>
      <w:r w:rsidR="002C2358" w:rsidRPr="00886D2A">
        <w:rPr>
          <w:rFonts w:ascii="Book Antiqua" w:hAnsi="Book Antiqua"/>
          <w:sz w:val="22"/>
          <w:szCs w:val="22"/>
        </w:rPr>
        <w:t xml:space="preserve">. </w:t>
      </w:r>
      <w:r w:rsidR="002C2358" w:rsidRPr="00886D2A">
        <w:rPr>
          <w:rFonts w:ascii="Book Antiqua" w:hAnsi="Book Antiqua"/>
          <w:i/>
          <w:sz w:val="22"/>
          <w:szCs w:val="22"/>
        </w:rPr>
        <w:t>Cancer</w:t>
      </w:r>
      <w:r w:rsidR="005C37A1" w:rsidRPr="00886D2A">
        <w:rPr>
          <w:rFonts w:ascii="Book Antiqua" w:hAnsi="Book Antiqua"/>
          <w:i/>
          <w:sz w:val="22"/>
          <w:szCs w:val="22"/>
        </w:rPr>
        <w:t>, 122</w:t>
      </w:r>
      <w:r w:rsidR="005C37A1" w:rsidRPr="00886D2A">
        <w:rPr>
          <w:rFonts w:ascii="Book Antiqua" w:hAnsi="Book Antiqua"/>
          <w:sz w:val="22"/>
          <w:szCs w:val="22"/>
        </w:rPr>
        <w:t>, 2441-2442</w:t>
      </w:r>
      <w:r w:rsidR="002C2358" w:rsidRPr="00886D2A">
        <w:rPr>
          <w:rFonts w:ascii="Book Antiqua" w:hAnsi="Book Antiqua"/>
          <w:sz w:val="22"/>
          <w:szCs w:val="22"/>
        </w:rPr>
        <w:t xml:space="preserve">. </w:t>
      </w:r>
      <w:hyperlink r:id="rId100" w:history="1">
        <w:r w:rsidR="00C77514" w:rsidRPr="00886D2A">
          <w:rPr>
            <w:rStyle w:val="Hyperlink"/>
            <w:rFonts w:ascii="Book Antiqua" w:hAnsi="Book Antiqua"/>
            <w:sz w:val="22"/>
            <w:szCs w:val="22"/>
          </w:rPr>
          <w:t>https://doi.org/10.1002/cncr.30019</w:t>
        </w:r>
      </w:hyperlink>
      <w:r w:rsidR="00C77514" w:rsidRPr="00886D2A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5ABCC76E" w14:textId="2FE0E9F9" w:rsidR="005B3940" w:rsidRPr="00886D2A" w:rsidRDefault="00901BF5" w:rsidP="00901BF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UNDER SUBMISSION</w:t>
      </w:r>
      <w:r w:rsidR="000850B0" w:rsidRPr="00886D2A">
        <w:rPr>
          <w:rFonts w:ascii="Book Antiqua" w:hAnsi="Book Antiqua"/>
          <w:b/>
          <w:sz w:val="22"/>
          <w:szCs w:val="22"/>
        </w:rPr>
        <w:t>/REVISION</w:t>
      </w:r>
    </w:p>
    <w:p w14:paraId="26F224DB" w14:textId="71DCA5A6" w:rsidR="006E2D67" w:rsidRDefault="006E2D67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>
        <w:rPr>
          <w:rFonts w:ascii="Book Antiqua" w:hAnsi="Book Antiqua"/>
          <w:iCs/>
          <w:sz w:val="22"/>
          <w:szCs w:val="22"/>
        </w:rPr>
        <w:t xml:space="preserve">Lee, Y. R., </w:t>
      </w:r>
      <w:proofErr w:type="spellStart"/>
      <w:r>
        <w:rPr>
          <w:rFonts w:ascii="Book Antiqua" w:hAnsi="Book Antiqua"/>
          <w:iCs/>
          <w:sz w:val="22"/>
          <w:szCs w:val="22"/>
        </w:rPr>
        <w:t>Beretvas</w:t>
      </w:r>
      <w:proofErr w:type="spellEnd"/>
      <w:r>
        <w:rPr>
          <w:rFonts w:ascii="Book Antiqua" w:hAnsi="Book Antiqua"/>
          <w:iCs/>
          <w:sz w:val="22"/>
          <w:szCs w:val="22"/>
        </w:rPr>
        <w:t xml:space="preserve">, S. N., &amp; </w:t>
      </w:r>
      <w:r w:rsidRPr="006E2D67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>
        <w:rPr>
          <w:rFonts w:ascii="Book Antiqua" w:hAnsi="Book Antiqua"/>
          <w:iCs/>
          <w:sz w:val="22"/>
          <w:szCs w:val="22"/>
        </w:rPr>
        <w:t xml:space="preserve"> (2024). </w:t>
      </w:r>
      <w:r w:rsidRPr="006E2D67">
        <w:rPr>
          <w:rFonts w:ascii="Book Antiqua" w:hAnsi="Book Antiqua"/>
          <w:iCs/>
          <w:sz w:val="22"/>
          <w:szCs w:val="22"/>
        </w:rPr>
        <w:t xml:space="preserve">A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omparison of </w:t>
      </w:r>
      <w:r>
        <w:rPr>
          <w:rFonts w:ascii="Book Antiqua" w:hAnsi="Book Antiqua"/>
          <w:iCs/>
          <w:sz w:val="22"/>
          <w:szCs w:val="22"/>
        </w:rPr>
        <w:t>m</w:t>
      </w:r>
      <w:r w:rsidRPr="006E2D67">
        <w:rPr>
          <w:rFonts w:ascii="Book Antiqua" w:hAnsi="Book Antiqua"/>
          <w:iCs/>
          <w:sz w:val="22"/>
          <w:szCs w:val="22"/>
        </w:rPr>
        <w:t xml:space="preserve">ethods for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entering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ovariates in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>ross-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lassified </w:t>
      </w:r>
      <w:r>
        <w:rPr>
          <w:rFonts w:ascii="Book Antiqua" w:hAnsi="Book Antiqua"/>
          <w:iCs/>
          <w:sz w:val="22"/>
          <w:szCs w:val="22"/>
        </w:rPr>
        <w:t>r</w:t>
      </w:r>
      <w:r w:rsidRPr="006E2D67">
        <w:rPr>
          <w:rFonts w:ascii="Book Antiqua" w:hAnsi="Book Antiqua"/>
          <w:iCs/>
          <w:sz w:val="22"/>
          <w:szCs w:val="22"/>
        </w:rPr>
        <w:t xml:space="preserve">andom </w:t>
      </w:r>
      <w:r>
        <w:rPr>
          <w:rFonts w:ascii="Book Antiqua" w:hAnsi="Book Antiqua"/>
          <w:iCs/>
          <w:sz w:val="22"/>
          <w:szCs w:val="22"/>
        </w:rPr>
        <w:t>e</w:t>
      </w:r>
      <w:r w:rsidRPr="006E2D67">
        <w:rPr>
          <w:rFonts w:ascii="Book Antiqua" w:hAnsi="Book Antiqua"/>
          <w:iCs/>
          <w:sz w:val="22"/>
          <w:szCs w:val="22"/>
        </w:rPr>
        <w:t xml:space="preserve">ffects </w:t>
      </w:r>
      <w:r>
        <w:rPr>
          <w:rFonts w:ascii="Book Antiqua" w:hAnsi="Book Antiqua"/>
          <w:iCs/>
          <w:sz w:val="22"/>
          <w:szCs w:val="22"/>
        </w:rPr>
        <w:t>m</w:t>
      </w:r>
      <w:r w:rsidRPr="006E2D67">
        <w:rPr>
          <w:rFonts w:ascii="Book Antiqua" w:hAnsi="Book Antiqua"/>
          <w:iCs/>
          <w:sz w:val="22"/>
          <w:szCs w:val="22"/>
        </w:rPr>
        <w:t>odels</w:t>
      </w:r>
      <w:r>
        <w:rPr>
          <w:rFonts w:ascii="Book Antiqua" w:hAnsi="Book Antiqua"/>
          <w:iCs/>
          <w:sz w:val="22"/>
          <w:szCs w:val="22"/>
        </w:rPr>
        <w:t>.</w:t>
      </w:r>
    </w:p>
    <w:p w14:paraId="040BBF7A" w14:textId="0226D626" w:rsidR="004B01C6" w:rsidRDefault="00C32F19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</w:pPr>
      <w:r w:rsidRPr="00711061">
        <w:rPr>
          <w:rFonts w:ascii="Book Antiqua" w:hAnsi="Book Antiqua"/>
          <w:iCs/>
          <w:sz w:val="22"/>
          <w:szCs w:val="22"/>
        </w:rPr>
        <w:t xml:space="preserve">Vembye, M. H., </w:t>
      </w:r>
      <w:r w:rsidRPr="00711061">
        <w:rPr>
          <w:rFonts w:ascii="Book Antiqua" w:hAnsi="Book Antiqua"/>
          <w:b/>
          <w:bCs/>
          <w:sz w:val="22"/>
          <w:szCs w:val="22"/>
        </w:rPr>
        <w:t>Pustejovsky, J. E.</w:t>
      </w:r>
      <w:r w:rsidRPr="00711061">
        <w:rPr>
          <w:rFonts w:ascii="Book Antiqua" w:hAnsi="Book Antiqua"/>
          <w:sz w:val="22"/>
          <w:szCs w:val="22"/>
        </w:rPr>
        <w:t xml:space="preserve">, &amp; Pigott, T. D. (2024). Conducting power analysis for meta-analysis of dependent effect sizes: Common guidelines and an introduction to the POMADE R package. </w:t>
      </w:r>
      <w:hyperlink r:id="rId101" w:history="1">
        <w:r w:rsidR="004B01C6" w:rsidRPr="00711061">
          <w:rPr>
            <w:rStyle w:val="Hyperlink"/>
          </w:rPr>
          <w:t>https://doi.org/10.31222/osf.io/3x2en</w:t>
        </w:r>
      </w:hyperlink>
    </w:p>
    <w:p w14:paraId="68731E58" w14:textId="1984505D" w:rsidR="006C250B" w:rsidRPr="006C250B" w:rsidRDefault="006C250B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>
        <w:rPr>
          <w:rFonts w:ascii="Book Antiqua" w:hAnsi="Book Antiqua"/>
          <w:iCs/>
          <w:sz w:val="22"/>
          <w:szCs w:val="22"/>
        </w:rPr>
        <w:t>Hutchinson, B.</w:t>
      </w:r>
      <w:r w:rsidR="0043645E">
        <w:rPr>
          <w:rFonts w:ascii="Book Antiqua" w:hAnsi="Book Antiqua"/>
          <w:iCs/>
          <w:sz w:val="22"/>
          <w:szCs w:val="22"/>
        </w:rPr>
        <w:t xml:space="preserve"> T.</w:t>
      </w:r>
      <w:r>
        <w:rPr>
          <w:rFonts w:ascii="Book Antiqua" w:hAnsi="Book Antiqua"/>
          <w:iCs/>
          <w:sz w:val="22"/>
          <w:szCs w:val="22"/>
        </w:rPr>
        <w:t xml:space="preserve">, </w:t>
      </w:r>
      <w:r w:rsidRPr="006C250B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>
        <w:rPr>
          <w:rFonts w:ascii="Book Antiqua" w:hAnsi="Book Antiqua"/>
          <w:iCs/>
          <w:sz w:val="22"/>
          <w:szCs w:val="22"/>
        </w:rPr>
        <w:t xml:space="preserve">, Bandara, K., McGovern, H., Cox, J., Pitts, M., &amp; Slagter, H. </w:t>
      </w:r>
      <w:r w:rsidR="0043645E">
        <w:rPr>
          <w:rFonts w:ascii="Book Antiqua" w:hAnsi="Book Antiqua"/>
          <w:iCs/>
          <w:sz w:val="22"/>
          <w:szCs w:val="22"/>
        </w:rPr>
        <w:t xml:space="preserve">A. </w:t>
      </w:r>
      <w:r>
        <w:rPr>
          <w:rFonts w:ascii="Book Antiqua" w:hAnsi="Book Antiqua"/>
          <w:iCs/>
          <w:sz w:val="22"/>
          <w:szCs w:val="22"/>
        </w:rPr>
        <w:t xml:space="preserve">(2023). </w:t>
      </w:r>
      <w:r w:rsidRPr="006C250B">
        <w:rPr>
          <w:rFonts w:ascii="Book Antiqua" w:hAnsi="Book Antiqua"/>
          <w:iCs/>
          <w:sz w:val="22"/>
          <w:szCs w:val="22"/>
        </w:rPr>
        <w:t>The neural correlates of consciousness: A systematic review and meta-analysis registered report (Stage One) on the visual awareness negativity and P3b.</w:t>
      </w:r>
    </w:p>
    <w:p w14:paraId="3CDB7C36" w14:textId="16D4454B" w:rsidR="00D70642" w:rsidRDefault="00D70642" w:rsidP="00BA4F2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D70642">
        <w:rPr>
          <w:rFonts w:ascii="Book Antiqua" w:hAnsi="Book Antiqua"/>
          <w:i/>
          <w:sz w:val="22"/>
          <w:szCs w:val="22"/>
        </w:rPr>
        <w:t>Grekov</w:t>
      </w:r>
      <w:proofErr w:type="spellEnd"/>
      <w:r w:rsidRPr="00D70642">
        <w:rPr>
          <w:rFonts w:ascii="Book Antiqua" w:hAnsi="Book Antiqua"/>
          <w:i/>
          <w:sz w:val="22"/>
          <w:szCs w:val="22"/>
        </w:rPr>
        <w:t>, P.</w:t>
      </w:r>
      <w:r>
        <w:rPr>
          <w:rFonts w:ascii="Book Antiqua" w:hAnsi="Book Antiqua"/>
          <w:sz w:val="22"/>
          <w:szCs w:val="22"/>
        </w:rPr>
        <w:t xml:space="preserve">, &amp; </w:t>
      </w:r>
      <w:r w:rsidRPr="00F91571">
        <w:rPr>
          <w:rFonts w:ascii="Book Antiqua" w:hAnsi="Book Antiqua"/>
          <w:b/>
          <w:sz w:val="22"/>
          <w:szCs w:val="22"/>
        </w:rPr>
        <w:t>Pustejovsky, J. E.</w:t>
      </w:r>
      <w:r w:rsidRPr="00D70642">
        <w:rPr>
          <w:rFonts w:ascii="Book Antiqua" w:hAnsi="Book Antiqua"/>
          <w:sz w:val="22"/>
          <w:szCs w:val="22"/>
        </w:rPr>
        <w:t xml:space="preserve"> (2023)</w:t>
      </w:r>
      <w:r>
        <w:rPr>
          <w:rFonts w:ascii="Book Antiqua" w:hAnsi="Book Antiqua"/>
          <w:sz w:val="22"/>
          <w:szCs w:val="22"/>
        </w:rPr>
        <w:t xml:space="preserve">. </w:t>
      </w:r>
      <w:r w:rsidRPr="00D70642">
        <w:rPr>
          <w:rFonts w:ascii="Book Antiqua" w:hAnsi="Book Antiqua"/>
          <w:sz w:val="22"/>
          <w:szCs w:val="22"/>
        </w:rPr>
        <w:t xml:space="preserve">Flexible </w:t>
      </w:r>
      <w:r>
        <w:rPr>
          <w:rFonts w:ascii="Book Antiqua" w:hAnsi="Book Antiqua"/>
          <w:sz w:val="22"/>
          <w:szCs w:val="22"/>
        </w:rPr>
        <w:t>d</w:t>
      </w:r>
      <w:r w:rsidRPr="00D70642">
        <w:rPr>
          <w:rFonts w:ascii="Book Antiqua" w:hAnsi="Book Antiqua"/>
          <w:sz w:val="22"/>
          <w:szCs w:val="22"/>
        </w:rPr>
        <w:t xml:space="preserve">istributional </w:t>
      </w:r>
      <w:r>
        <w:rPr>
          <w:rFonts w:ascii="Book Antiqua" w:hAnsi="Book Antiqua"/>
          <w:sz w:val="22"/>
          <w:szCs w:val="22"/>
        </w:rPr>
        <w:t>m</w:t>
      </w:r>
      <w:r w:rsidRPr="00D70642">
        <w:rPr>
          <w:rFonts w:ascii="Book Antiqua" w:hAnsi="Book Antiqua"/>
          <w:sz w:val="22"/>
          <w:szCs w:val="22"/>
        </w:rPr>
        <w:t xml:space="preserve">odels for </w:t>
      </w:r>
      <w:r>
        <w:rPr>
          <w:rFonts w:ascii="Book Antiqua" w:hAnsi="Book Antiqua"/>
          <w:sz w:val="22"/>
          <w:szCs w:val="22"/>
        </w:rPr>
        <w:t>r</w:t>
      </w:r>
      <w:r w:rsidRPr="00D70642">
        <w:rPr>
          <w:rFonts w:ascii="Book Antiqua" w:hAnsi="Book Antiqua"/>
          <w:sz w:val="22"/>
          <w:szCs w:val="22"/>
        </w:rPr>
        <w:t xml:space="preserve">eading </w:t>
      </w:r>
      <w:r>
        <w:rPr>
          <w:rFonts w:ascii="Book Antiqua" w:hAnsi="Book Antiqua"/>
          <w:sz w:val="22"/>
          <w:szCs w:val="22"/>
        </w:rPr>
        <w:t>f</w:t>
      </w:r>
      <w:r w:rsidRPr="00D70642">
        <w:rPr>
          <w:rFonts w:ascii="Book Antiqua" w:hAnsi="Book Antiqua"/>
          <w:sz w:val="22"/>
          <w:szCs w:val="22"/>
        </w:rPr>
        <w:t xml:space="preserve">luency </w:t>
      </w:r>
      <w:r>
        <w:rPr>
          <w:rFonts w:ascii="Book Antiqua" w:hAnsi="Book Antiqua"/>
          <w:sz w:val="22"/>
          <w:szCs w:val="22"/>
        </w:rPr>
        <w:t>o</w:t>
      </w:r>
      <w:r w:rsidRPr="00D70642">
        <w:rPr>
          <w:rFonts w:ascii="Book Antiqua" w:hAnsi="Book Antiqua"/>
          <w:sz w:val="22"/>
          <w:szCs w:val="22"/>
        </w:rPr>
        <w:t xml:space="preserve">utcomes from </w:t>
      </w:r>
      <w:r>
        <w:rPr>
          <w:rFonts w:ascii="Book Antiqua" w:hAnsi="Book Antiqua"/>
          <w:sz w:val="22"/>
          <w:szCs w:val="22"/>
        </w:rPr>
        <w:t>s</w:t>
      </w:r>
      <w:r w:rsidRPr="00D70642">
        <w:rPr>
          <w:rFonts w:ascii="Book Antiqua" w:hAnsi="Book Antiqua"/>
          <w:sz w:val="22"/>
          <w:szCs w:val="22"/>
        </w:rPr>
        <w:t>ingle-</w:t>
      </w:r>
      <w:r>
        <w:rPr>
          <w:rFonts w:ascii="Book Antiqua" w:hAnsi="Book Antiqua"/>
          <w:sz w:val="22"/>
          <w:szCs w:val="22"/>
        </w:rPr>
        <w:t>c</w:t>
      </w:r>
      <w:r w:rsidRPr="00D70642">
        <w:rPr>
          <w:rFonts w:ascii="Book Antiqua" w:hAnsi="Book Antiqua"/>
          <w:sz w:val="22"/>
          <w:szCs w:val="22"/>
        </w:rPr>
        <w:t xml:space="preserve">ase </w:t>
      </w:r>
      <w:r>
        <w:rPr>
          <w:rFonts w:ascii="Book Antiqua" w:hAnsi="Book Antiqua"/>
          <w:sz w:val="22"/>
          <w:szCs w:val="22"/>
        </w:rPr>
        <w:t>d</w:t>
      </w:r>
      <w:r w:rsidRPr="00D70642">
        <w:rPr>
          <w:rFonts w:ascii="Book Antiqua" w:hAnsi="Book Antiqua"/>
          <w:sz w:val="22"/>
          <w:szCs w:val="22"/>
        </w:rPr>
        <w:t xml:space="preserve">esigns: An </w:t>
      </w:r>
      <w:r>
        <w:rPr>
          <w:rFonts w:ascii="Book Antiqua" w:hAnsi="Book Antiqua"/>
          <w:sz w:val="22"/>
          <w:szCs w:val="22"/>
        </w:rPr>
        <w:t>e</w:t>
      </w:r>
      <w:r w:rsidRPr="00D70642">
        <w:rPr>
          <w:rFonts w:ascii="Book Antiqua" w:hAnsi="Book Antiqua"/>
          <w:sz w:val="22"/>
          <w:szCs w:val="22"/>
        </w:rPr>
        <w:t xml:space="preserve">xamination </w:t>
      </w:r>
      <w:r>
        <w:rPr>
          <w:rFonts w:ascii="Book Antiqua" w:hAnsi="Book Antiqua"/>
          <w:sz w:val="22"/>
          <w:szCs w:val="22"/>
        </w:rPr>
        <w:t>u</w:t>
      </w:r>
      <w:r w:rsidRPr="00D70642">
        <w:rPr>
          <w:rFonts w:ascii="Book Antiqua" w:hAnsi="Book Antiqua"/>
          <w:sz w:val="22"/>
          <w:szCs w:val="22"/>
        </w:rPr>
        <w:t xml:space="preserve">sing Bayesian </w:t>
      </w:r>
      <w:r>
        <w:rPr>
          <w:rFonts w:ascii="Book Antiqua" w:hAnsi="Book Antiqua"/>
          <w:sz w:val="22"/>
          <w:szCs w:val="22"/>
        </w:rPr>
        <w:t>m</w:t>
      </w:r>
      <w:r w:rsidRPr="00D70642">
        <w:rPr>
          <w:rFonts w:ascii="Book Antiqua" w:hAnsi="Book Antiqua"/>
          <w:sz w:val="22"/>
          <w:szCs w:val="22"/>
        </w:rPr>
        <w:t>ethods</w:t>
      </w:r>
      <w:r>
        <w:rPr>
          <w:rFonts w:ascii="Book Antiqua" w:hAnsi="Book Antiqua"/>
          <w:sz w:val="22"/>
          <w:szCs w:val="22"/>
        </w:rPr>
        <w:t>.</w:t>
      </w:r>
    </w:p>
    <w:p w14:paraId="71EAE0B2" w14:textId="4F65583F" w:rsidR="00953FD3" w:rsidRPr="00886D2A" w:rsidRDefault="00953FD3" w:rsidP="00953FD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SOFTWARE</w:t>
      </w:r>
    </w:p>
    <w:p w14:paraId="3A930B99" w14:textId="3304D406" w:rsidR="00EE5FB2" w:rsidRPr="003854B2" w:rsidRDefault="00EE5FB2" w:rsidP="00BD188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bookmarkStart w:id="4" w:name="_Hlk12607105"/>
      <w:r w:rsidRPr="003854B2">
        <w:rPr>
          <w:rFonts w:ascii="Book Antiqua" w:hAnsi="Book Antiqua"/>
          <w:iCs/>
          <w:sz w:val="22"/>
          <w:szCs w:val="22"/>
        </w:rPr>
        <w:t>Vembye, M. H.</w:t>
      </w:r>
      <w:r w:rsidRPr="003854B2">
        <w:rPr>
          <w:rFonts w:ascii="Book Antiqua" w:hAnsi="Book Antiqua"/>
          <w:i/>
          <w:sz w:val="22"/>
          <w:szCs w:val="22"/>
        </w:rPr>
        <w:t xml:space="preserve"> &amp;</w:t>
      </w:r>
      <w:r w:rsidRPr="003854B2">
        <w:rPr>
          <w:rFonts w:ascii="Book Antiqua" w:hAnsi="Book Antiqua"/>
          <w:sz w:val="22"/>
          <w:szCs w:val="22"/>
        </w:rPr>
        <w:t xml:space="preserve"> </w:t>
      </w: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 (2023). </w:t>
      </w:r>
      <w:r w:rsidRPr="003854B2">
        <w:rPr>
          <w:rFonts w:ascii="Book Antiqua" w:hAnsi="Book Antiqua"/>
          <w:i/>
          <w:sz w:val="22"/>
          <w:szCs w:val="22"/>
        </w:rPr>
        <w:t>POMADE: Power for Meta-Analysis of Dependent Effects</w:t>
      </w:r>
      <w:r w:rsidRPr="003854B2">
        <w:rPr>
          <w:rFonts w:ascii="Book Antiqua" w:hAnsi="Book Antiqua"/>
          <w:sz w:val="22"/>
          <w:szCs w:val="22"/>
        </w:rPr>
        <w:t xml:space="preserve"> (R package version 0.2.0). URL: </w:t>
      </w:r>
      <w:hyperlink r:id="rId102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https://CRAN.R-project.org/package=POMADE</w:t>
        </w:r>
      </w:hyperlink>
    </w:p>
    <w:p w14:paraId="2BD33FBF" w14:textId="25B959D9" w:rsidR="00BD188A" w:rsidRPr="00421944" w:rsidRDefault="00BD188A" w:rsidP="00BD188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421944">
        <w:rPr>
          <w:rFonts w:ascii="Book Antiqua" w:hAnsi="Book Antiqua"/>
          <w:i/>
          <w:sz w:val="22"/>
          <w:szCs w:val="22"/>
        </w:rPr>
        <w:t>Joshi, M.</w:t>
      </w:r>
      <w:r w:rsidRPr="00421944">
        <w:rPr>
          <w:rFonts w:ascii="Book Antiqua" w:hAnsi="Book Antiqua"/>
          <w:sz w:val="22"/>
          <w:szCs w:val="22"/>
        </w:rPr>
        <w:t xml:space="preserve">, </w:t>
      </w:r>
      <w:r w:rsidRPr="00421944">
        <w:rPr>
          <w:rFonts w:ascii="Book Antiqua" w:hAnsi="Book Antiqua"/>
          <w:b/>
          <w:sz w:val="22"/>
          <w:szCs w:val="22"/>
        </w:rPr>
        <w:t>Pustejovsky, J. E.</w:t>
      </w:r>
      <w:r w:rsidRPr="00421944">
        <w:rPr>
          <w:rFonts w:ascii="Book Antiqua" w:hAnsi="Book Antiqua"/>
          <w:sz w:val="22"/>
          <w:szCs w:val="22"/>
        </w:rPr>
        <w:t xml:space="preserve">, &amp; </w:t>
      </w:r>
      <w:r w:rsidRPr="00421944">
        <w:rPr>
          <w:rFonts w:ascii="Book Antiqua" w:hAnsi="Book Antiqua"/>
          <w:i/>
          <w:sz w:val="22"/>
          <w:szCs w:val="22"/>
        </w:rPr>
        <w:t>Cappelli, P.</w:t>
      </w:r>
      <w:r w:rsidRPr="00421944">
        <w:rPr>
          <w:rFonts w:ascii="Book Antiqua" w:hAnsi="Book Antiqua"/>
          <w:sz w:val="22"/>
          <w:szCs w:val="22"/>
        </w:rPr>
        <w:t xml:space="preserve"> (202</w:t>
      </w:r>
      <w:r w:rsidR="0044306D" w:rsidRPr="00421944">
        <w:rPr>
          <w:rFonts w:ascii="Book Antiqua" w:hAnsi="Book Antiqua"/>
          <w:sz w:val="22"/>
          <w:szCs w:val="22"/>
        </w:rPr>
        <w:t>2</w:t>
      </w:r>
      <w:r w:rsidRPr="00421944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421944">
        <w:rPr>
          <w:rFonts w:ascii="Book Antiqua" w:hAnsi="Book Antiqua"/>
          <w:i/>
          <w:sz w:val="22"/>
          <w:szCs w:val="22"/>
        </w:rPr>
        <w:t>Wildmeta</w:t>
      </w:r>
      <w:proofErr w:type="spellEnd"/>
      <w:r w:rsidRPr="00421944">
        <w:rPr>
          <w:rFonts w:ascii="Book Antiqua" w:hAnsi="Book Antiqua"/>
          <w:i/>
          <w:sz w:val="22"/>
          <w:szCs w:val="22"/>
        </w:rPr>
        <w:t>: Cluster Wild Bootstrapping for Meta-Analysis</w:t>
      </w:r>
      <w:r w:rsidRPr="00421944">
        <w:rPr>
          <w:rFonts w:ascii="Book Antiqua" w:hAnsi="Book Antiqua"/>
          <w:sz w:val="22"/>
          <w:szCs w:val="22"/>
        </w:rPr>
        <w:t xml:space="preserve"> (R package version 0.</w:t>
      </w:r>
      <w:r w:rsidR="00421944" w:rsidRPr="00421944">
        <w:rPr>
          <w:rFonts w:ascii="Book Antiqua" w:hAnsi="Book Antiqua"/>
          <w:sz w:val="22"/>
          <w:szCs w:val="22"/>
        </w:rPr>
        <w:t>3</w:t>
      </w:r>
      <w:r w:rsidRPr="00421944">
        <w:rPr>
          <w:rFonts w:ascii="Book Antiqua" w:hAnsi="Book Antiqua"/>
          <w:sz w:val="22"/>
          <w:szCs w:val="22"/>
        </w:rPr>
        <w:t>.</w:t>
      </w:r>
      <w:r w:rsidR="00421944" w:rsidRPr="00421944">
        <w:rPr>
          <w:rFonts w:ascii="Book Antiqua" w:hAnsi="Book Antiqua"/>
          <w:sz w:val="22"/>
          <w:szCs w:val="22"/>
        </w:rPr>
        <w:t>2</w:t>
      </w:r>
      <w:r w:rsidRPr="00421944">
        <w:rPr>
          <w:rFonts w:ascii="Book Antiqua" w:hAnsi="Book Antiqua"/>
          <w:sz w:val="22"/>
          <w:szCs w:val="22"/>
        </w:rPr>
        <w:t xml:space="preserve">). URL: </w:t>
      </w:r>
      <w:r w:rsidRPr="00421944">
        <w:rPr>
          <w:rStyle w:val="Hyperlink"/>
          <w:rFonts w:ascii="Book Antiqua" w:hAnsi="Book Antiqua"/>
          <w:sz w:val="22"/>
          <w:szCs w:val="22"/>
        </w:rPr>
        <w:t>https://CRAN.R-project.org/package=wildmeta</w:t>
      </w:r>
    </w:p>
    <w:p w14:paraId="7FA6D0E7" w14:textId="700B958D" w:rsidR="008D0CFF" w:rsidRPr="003854B2" w:rsidRDefault="008D0CFF" w:rsidP="008D0CF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 (202</w:t>
      </w:r>
      <w:r w:rsidR="003854B2" w:rsidRPr="003854B2">
        <w:rPr>
          <w:rFonts w:ascii="Book Antiqua" w:hAnsi="Book Antiqua"/>
          <w:sz w:val="22"/>
          <w:szCs w:val="22"/>
        </w:rPr>
        <w:t>4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clubSandwich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: Cluster-robust (sandwich) variance estimators with small-sample corrections</w:t>
      </w:r>
      <w:r w:rsidRPr="003854B2">
        <w:rPr>
          <w:rFonts w:ascii="Book Antiqua" w:hAnsi="Book Antiqua"/>
          <w:sz w:val="22"/>
          <w:szCs w:val="22"/>
        </w:rPr>
        <w:t xml:space="preserve"> (R package version 0.5.</w:t>
      </w:r>
      <w:r w:rsidR="003854B2" w:rsidRPr="003854B2">
        <w:rPr>
          <w:rFonts w:ascii="Book Antiqua" w:hAnsi="Book Antiqua"/>
          <w:sz w:val="22"/>
          <w:szCs w:val="22"/>
        </w:rPr>
        <w:t>10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r w:rsidRPr="003854B2">
        <w:rPr>
          <w:rFonts w:ascii="Book Antiqua" w:hAnsi="Book Antiqua"/>
          <w:sz w:val="22"/>
          <w:szCs w:val="22"/>
        </w:rPr>
        <w:br/>
        <w:t xml:space="preserve">URL: </w:t>
      </w:r>
      <w:hyperlink r:id="rId103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https://CRAN.R-project.org/package=clubSandwich</w:t>
        </w:r>
      </w:hyperlink>
      <w:r w:rsidRPr="003854B2">
        <w:rPr>
          <w:rFonts w:ascii="Book Antiqua" w:hAnsi="Book Antiqua"/>
          <w:sz w:val="22"/>
          <w:szCs w:val="22"/>
        </w:rPr>
        <w:t xml:space="preserve"> </w:t>
      </w:r>
    </w:p>
    <w:p w14:paraId="41CE2895" w14:textId="77777777" w:rsidR="007715FD" w:rsidRPr="003854B2" w:rsidRDefault="007715FD" w:rsidP="007715F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, </w:t>
      </w:r>
      <w:r w:rsidRPr="003854B2">
        <w:rPr>
          <w:rFonts w:ascii="Book Antiqua" w:hAnsi="Book Antiqua"/>
          <w:i/>
          <w:sz w:val="22"/>
          <w:szCs w:val="22"/>
        </w:rPr>
        <w:t>Chen, M.</w:t>
      </w:r>
      <w:r w:rsidRPr="003854B2">
        <w:rPr>
          <w:rFonts w:ascii="Book Antiqua" w:hAnsi="Book Antiqua"/>
          <w:sz w:val="22"/>
          <w:szCs w:val="22"/>
        </w:rPr>
        <w:t xml:space="preserve">, &amp; </w:t>
      </w:r>
      <w:r w:rsidRPr="003854B2">
        <w:rPr>
          <w:rFonts w:ascii="Book Antiqua" w:hAnsi="Book Antiqua"/>
          <w:i/>
          <w:sz w:val="22"/>
          <w:szCs w:val="22"/>
        </w:rPr>
        <w:t>Hamilton, B.</w:t>
      </w:r>
      <w:r w:rsidRPr="003854B2">
        <w:rPr>
          <w:rFonts w:ascii="Book Antiqua" w:hAnsi="Book Antiqua"/>
          <w:sz w:val="22"/>
          <w:szCs w:val="22"/>
        </w:rPr>
        <w:t xml:space="preserve"> (2021). 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scdhlm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: Estimating Hierarchical Linear Models for Single-Case Designs</w:t>
      </w:r>
      <w:r w:rsidRPr="003854B2">
        <w:rPr>
          <w:rFonts w:ascii="Book Antiqua" w:hAnsi="Book Antiqua"/>
          <w:sz w:val="22"/>
          <w:szCs w:val="22"/>
        </w:rPr>
        <w:t xml:space="preserve"> (R package version 0.5.2). URL: </w:t>
      </w:r>
      <w:hyperlink r:id="rId104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https://CRAN.R-project.org/package=scdhlm</w:t>
        </w:r>
      </w:hyperlink>
    </w:p>
    <w:p w14:paraId="43004358" w14:textId="7B3D3943" w:rsidR="006755D5" w:rsidRPr="003854B2" w:rsidRDefault="006755D5" w:rsidP="00953FD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 &amp; </w:t>
      </w:r>
      <w:r w:rsidRPr="003854B2">
        <w:rPr>
          <w:rFonts w:ascii="Book Antiqua" w:hAnsi="Book Antiqua"/>
          <w:i/>
          <w:sz w:val="22"/>
          <w:szCs w:val="22"/>
        </w:rPr>
        <w:t>Chen, M.</w:t>
      </w:r>
      <w:r w:rsidR="004B1A9A" w:rsidRPr="003854B2">
        <w:rPr>
          <w:rFonts w:ascii="Book Antiqua" w:hAnsi="Book Antiqua"/>
          <w:sz w:val="22"/>
          <w:szCs w:val="22"/>
        </w:rPr>
        <w:t xml:space="preserve"> (2021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lmeInfo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: Information Matrices for '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lmeStruct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' and '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glsStruct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' Objects</w:t>
      </w:r>
      <w:r w:rsidRPr="003854B2">
        <w:rPr>
          <w:rFonts w:ascii="Book Antiqua" w:hAnsi="Book Antiqua"/>
          <w:sz w:val="22"/>
          <w:szCs w:val="22"/>
        </w:rPr>
        <w:t xml:space="preserve"> (R package version 0.1.</w:t>
      </w:r>
      <w:r w:rsidR="004B1A9A" w:rsidRPr="003854B2">
        <w:rPr>
          <w:rFonts w:ascii="Book Antiqua" w:hAnsi="Book Antiqua"/>
          <w:sz w:val="22"/>
          <w:szCs w:val="22"/>
        </w:rPr>
        <w:t>3</w:t>
      </w:r>
      <w:r w:rsidRPr="003854B2">
        <w:rPr>
          <w:rFonts w:ascii="Book Antiqua" w:hAnsi="Book Antiqua"/>
          <w:sz w:val="22"/>
          <w:szCs w:val="22"/>
        </w:rPr>
        <w:t xml:space="preserve">). URL: </w:t>
      </w:r>
      <w:hyperlink r:id="rId105" w:history="1">
        <w:r w:rsidR="00492C03"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https://CRAN.R-project.org/package=lmeInfo</w:t>
        </w:r>
      </w:hyperlink>
      <w:r w:rsidR="00492C03" w:rsidRPr="003854B2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6BD9CC62" w14:textId="300066CF" w:rsidR="007715FD" w:rsidRPr="00860D5B" w:rsidRDefault="007715FD" w:rsidP="007715F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860D5B">
        <w:rPr>
          <w:rFonts w:ascii="Book Antiqua" w:hAnsi="Book Antiqua"/>
          <w:b/>
          <w:sz w:val="22"/>
          <w:szCs w:val="22"/>
        </w:rPr>
        <w:lastRenderedPageBreak/>
        <w:t>Pustejovsky, J. E.</w:t>
      </w:r>
      <w:r w:rsidRPr="00860D5B">
        <w:rPr>
          <w:rFonts w:ascii="Book Antiqua" w:hAnsi="Book Antiqua"/>
          <w:sz w:val="22"/>
          <w:szCs w:val="22"/>
        </w:rPr>
        <w:t xml:space="preserve">, </w:t>
      </w:r>
      <w:r w:rsidRPr="00860D5B">
        <w:rPr>
          <w:rFonts w:ascii="Book Antiqua" w:hAnsi="Book Antiqua"/>
          <w:i/>
          <w:sz w:val="22"/>
          <w:szCs w:val="22"/>
        </w:rPr>
        <w:t>Chen, M.</w:t>
      </w:r>
      <w:r w:rsidRPr="00860D5B">
        <w:rPr>
          <w:rFonts w:ascii="Book Antiqua" w:hAnsi="Book Antiqua"/>
          <w:sz w:val="22"/>
          <w:szCs w:val="22"/>
        </w:rPr>
        <w:t xml:space="preserve">, </w:t>
      </w:r>
      <w:r w:rsidRPr="00860D5B">
        <w:rPr>
          <w:rFonts w:ascii="Book Antiqua" w:hAnsi="Book Antiqua"/>
          <w:i/>
          <w:sz w:val="22"/>
          <w:szCs w:val="22"/>
        </w:rPr>
        <w:t>Swan, D. M.</w:t>
      </w:r>
      <w:r w:rsidR="00860D5B" w:rsidRPr="00860D5B">
        <w:rPr>
          <w:rFonts w:ascii="Book Antiqua" w:hAnsi="Book Antiqua"/>
          <w:i/>
          <w:sz w:val="22"/>
          <w:szCs w:val="22"/>
        </w:rPr>
        <w:t xml:space="preserve">, &amp; </w:t>
      </w:r>
      <w:proofErr w:type="spellStart"/>
      <w:r w:rsidR="00860D5B" w:rsidRPr="00860D5B">
        <w:rPr>
          <w:rFonts w:ascii="Book Antiqua" w:hAnsi="Book Antiqua"/>
          <w:i/>
          <w:sz w:val="22"/>
          <w:szCs w:val="22"/>
        </w:rPr>
        <w:t>Grekov</w:t>
      </w:r>
      <w:proofErr w:type="spellEnd"/>
      <w:r w:rsidR="00860D5B" w:rsidRPr="00860D5B">
        <w:rPr>
          <w:rFonts w:ascii="Book Antiqua" w:hAnsi="Book Antiqua"/>
          <w:i/>
          <w:sz w:val="22"/>
          <w:szCs w:val="22"/>
        </w:rPr>
        <w:t>, P.</w:t>
      </w:r>
      <w:r w:rsidRPr="00860D5B">
        <w:rPr>
          <w:rFonts w:ascii="Book Antiqua" w:hAnsi="Book Antiqua"/>
          <w:sz w:val="22"/>
          <w:szCs w:val="22"/>
        </w:rPr>
        <w:t xml:space="preserve"> (2021). </w:t>
      </w:r>
      <w:proofErr w:type="spellStart"/>
      <w:r w:rsidRPr="00860D5B">
        <w:rPr>
          <w:rFonts w:ascii="Book Antiqua" w:hAnsi="Book Antiqua"/>
          <w:i/>
          <w:sz w:val="22"/>
          <w:szCs w:val="22"/>
        </w:rPr>
        <w:t>SingleCaseES</w:t>
      </w:r>
      <w:proofErr w:type="spellEnd"/>
      <w:r w:rsidRPr="00860D5B">
        <w:rPr>
          <w:rFonts w:ascii="Book Antiqua" w:hAnsi="Book Antiqua"/>
          <w:i/>
          <w:sz w:val="22"/>
          <w:szCs w:val="22"/>
        </w:rPr>
        <w:t>: A Calculator for Single-Case Effect Size Indices</w:t>
      </w:r>
      <w:r w:rsidRPr="00860D5B">
        <w:rPr>
          <w:rFonts w:ascii="Book Antiqua" w:hAnsi="Book Antiqua"/>
          <w:sz w:val="22"/>
          <w:szCs w:val="22"/>
        </w:rPr>
        <w:t xml:space="preserve"> (R package version 0.</w:t>
      </w:r>
      <w:r w:rsidR="00860D5B">
        <w:rPr>
          <w:rFonts w:ascii="Book Antiqua" w:hAnsi="Book Antiqua"/>
          <w:sz w:val="22"/>
          <w:szCs w:val="22"/>
        </w:rPr>
        <w:t>7</w:t>
      </w:r>
      <w:r w:rsidRPr="00860D5B">
        <w:rPr>
          <w:rFonts w:ascii="Book Antiqua" w:hAnsi="Book Antiqua"/>
          <w:sz w:val="22"/>
          <w:szCs w:val="22"/>
        </w:rPr>
        <w:t>.</w:t>
      </w:r>
      <w:r w:rsidR="00860D5B">
        <w:rPr>
          <w:rFonts w:ascii="Book Antiqua" w:hAnsi="Book Antiqua"/>
          <w:sz w:val="22"/>
          <w:szCs w:val="22"/>
        </w:rPr>
        <w:t>2</w:t>
      </w:r>
      <w:r w:rsidRPr="00860D5B">
        <w:rPr>
          <w:rFonts w:ascii="Book Antiqua" w:hAnsi="Book Antiqua"/>
          <w:sz w:val="22"/>
          <w:szCs w:val="22"/>
        </w:rPr>
        <w:t xml:space="preserve">). URL: </w:t>
      </w:r>
      <w:r w:rsidRPr="00860D5B">
        <w:rPr>
          <w:rStyle w:val="Hyperlink"/>
          <w:rFonts w:ascii="Book Antiqua" w:hAnsi="Book Antiqua"/>
          <w:sz w:val="22"/>
          <w:szCs w:val="22"/>
        </w:rPr>
        <w:t>https://CRAN.R-project.org/package=SingleCaseES</w:t>
      </w:r>
    </w:p>
    <w:p w14:paraId="705F839C" w14:textId="3BD59AA1" w:rsidR="0061509A" w:rsidRPr="00E6157B" w:rsidRDefault="0061509A" w:rsidP="00953FD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E6157B">
        <w:rPr>
          <w:rFonts w:ascii="Book Antiqua" w:hAnsi="Book Antiqua"/>
          <w:i/>
          <w:sz w:val="22"/>
          <w:szCs w:val="22"/>
        </w:rPr>
        <w:t>Joshi, M.</w:t>
      </w:r>
      <w:r w:rsidRPr="00E6157B">
        <w:rPr>
          <w:rFonts w:ascii="Book Antiqua" w:hAnsi="Book Antiqua"/>
          <w:sz w:val="22"/>
          <w:szCs w:val="22"/>
        </w:rPr>
        <w:t xml:space="preserve">, </w:t>
      </w:r>
      <w:r w:rsidRPr="00E6157B">
        <w:rPr>
          <w:rFonts w:ascii="Book Antiqua" w:hAnsi="Book Antiqua"/>
          <w:b/>
          <w:sz w:val="22"/>
          <w:szCs w:val="22"/>
        </w:rPr>
        <w:t>&amp; Pustejovsky, J. E.</w:t>
      </w:r>
      <w:r w:rsidR="004B1A9A" w:rsidRPr="00E6157B">
        <w:rPr>
          <w:rFonts w:ascii="Book Antiqua" w:hAnsi="Book Antiqua"/>
          <w:sz w:val="22"/>
          <w:szCs w:val="22"/>
        </w:rPr>
        <w:t xml:space="preserve"> (2021</w:t>
      </w:r>
      <w:r w:rsidRPr="00E6157B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E6157B">
        <w:rPr>
          <w:rFonts w:ascii="Book Antiqua" w:hAnsi="Book Antiqua"/>
          <w:i/>
          <w:sz w:val="22"/>
          <w:szCs w:val="22"/>
        </w:rPr>
        <w:t>simhelpers</w:t>
      </w:r>
      <w:proofErr w:type="spellEnd"/>
      <w:r w:rsidRPr="00E6157B">
        <w:rPr>
          <w:rFonts w:ascii="Book Antiqua" w:hAnsi="Book Antiqua"/>
          <w:i/>
          <w:sz w:val="22"/>
          <w:szCs w:val="22"/>
        </w:rPr>
        <w:t>: Helper Functions for Simulation Studies</w:t>
      </w:r>
      <w:r w:rsidR="004B1A9A" w:rsidRPr="00E6157B">
        <w:rPr>
          <w:rFonts w:ascii="Book Antiqua" w:hAnsi="Book Antiqua"/>
          <w:sz w:val="22"/>
          <w:szCs w:val="22"/>
        </w:rPr>
        <w:t xml:space="preserve"> (R package version 0.</w:t>
      </w:r>
      <w:r w:rsidR="00E6157B">
        <w:rPr>
          <w:rFonts w:ascii="Book Antiqua" w:hAnsi="Book Antiqua"/>
          <w:sz w:val="22"/>
          <w:szCs w:val="22"/>
        </w:rPr>
        <w:t>2</w:t>
      </w:r>
      <w:r w:rsidR="004B1A9A" w:rsidRPr="00E6157B">
        <w:rPr>
          <w:rFonts w:ascii="Book Antiqua" w:hAnsi="Book Antiqua"/>
          <w:sz w:val="22"/>
          <w:szCs w:val="22"/>
        </w:rPr>
        <w:t>.1</w:t>
      </w:r>
      <w:r w:rsidRPr="00E6157B">
        <w:rPr>
          <w:rFonts w:ascii="Book Antiqua" w:hAnsi="Book Antiqua"/>
          <w:sz w:val="22"/>
          <w:szCs w:val="22"/>
        </w:rPr>
        <w:t xml:space="preserve">). URL: </w:t>
      </w:r>
      <w:r w:rsidRPr="00E6157B">
        <w:rPr>
          <w:rStyle w:val="Hyperlink"/>
          <w:rFonts w:ascii="Book Antiqua" w:hAnsi="Book Antiqua"/>
          <w:sz w:val="22"/>
          <w:szCs w:val="22"/>
        </w:rPr>
        <w:t>https://CRAN.R-project.org/package=simhelpers</w:t>
      </w:r>
    </w:p>
    <w:bookmarkEnd w:id="4"/>
    <w:p w14:paraId="30611EDA" w14:textId="77777777" w:rsidR="00644B31" w:rsidRPr="003854B2" w:rsidRDefault="00644B31" w:rsidP="00644B3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3854B2">
        <w:rPr>
          <w:rFonts w:ascii="Book Antiqua" w:hAnsi="Book Antiqua"/>
          <w:sz w:val="22"/>
          <w:szCs w:val="22"/>
        </w:rPr>
        <w:t>Tyszler</w:t>
      </w:r>
      <w:proofErr w:type="spellEnd"/>
      <w:r w:rsidRPr="003854B2">
        <w:rPr>
          <w:rFonts w:ascii="Book Antiqua" w:hAnsi="Book Antiqua"/>
          <w:sz w:val="22"/>
          <w:szCs w:val="22"/>
        </w:rPr>
        <w:t xml:space="preserve">, M., </w:t>
      </w: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, &amp; Tipton, E. (2017). REG_SANDWICH: Stata module to compute cluster-robust (sandwich) variance estimators with small-sample corrections for linear regression, Statistical Software Components S458352, Boston College Department of Economics. URL: </w:t>
      </w:r>
      <w:hyperlink r:id="rId106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https://ideas.repec.org/c/boc/bocode/s458352.html</w:t>
        </w:r>
      </w:hyperlink>
      <w:r w:rsidRPr="003854B2">
        <w:rPr>
          <w:rFonts w:ascii="Book Antiqua" w:hAnsi="Book Antiqua"/>
          <w:sz w:val="22"/>
          <w:szCs w:val="22"/>
        </w:rPr>
        <w:t xml:space="preserve"> </w:t>
      </w:r>
    </w:p>
    <w:p w14:paraId="7518BB05" w14:textId="361AFD52" w:rsidR="00675792" w:rsidRDefault="00953FD3" w:rsidP="00AB727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3854B2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3854B2">
        <w:rPr>
          <w:rFonts w:ascii="Book Antiqua" w:hAnsi="Book Antiqua"/>
          <w:b/>
          <w:sz w:val="22"/>
          <w:szCs w:val="22"/>
        </w:rPr>
        <w:t>J. E.</w:t>
      </w:r>
      <w:r w:rsidR="004B1A9A" w:rsidRPr="003854B2">
        <w:rPr>
          <w:rFonts w:ascii="Book Antiqua" w:hAnsi="Book Antiqua"/>
          <w:sz w:val="22"/>
          <w:szCs w:val="22"/>
        </w:rPr>
        <w:t xml:space="preserve"> (2021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ARPobservation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 xml:space="preserve">: Simulating </w:t>
      </w:r>
      <w:r w:rsidR="009E7708" w:rsidRPr="003854B2">
        <w:rPr>
          <w:rFonts w:ascii="Book Antiqua" w:hAnsi="Book Antiqua"/>
          <w:i/>
          <w:sz w:val="22"/>
          <w:szCs w:val="22"/>
        </w:rPr>
        <w:t>R</w:t>
      </w:r>
      <w:r w:rsidRPr="003854B2">
        <w:rPr>
          <w:rFonts w:ascii="Book Antiqua" w:hAnsi="Book Antiqua"/>
          <w:i/>
          <w:sz w:val="22"/>
          <w:szCs w:val="22"/>
        </w:rPr>
        <w:t xml:space="preserve">ecording </w:t>
      </w:r>
      <w:r w:rsidR="009E7708" w:rsidRPr="003854B2">
        <w:rPr>
          <w:rFonts w:ascii="Book Antiqua" w:hAnsi="Book Antiqua"/>
          <w:i/>
          <w:sz w:val="22"/>
          <w:szCs w:val="22"/>
        </w:rPr>
        <w:t>P</w:t>
      </w:r>
      <w:r w:rsidRPr="003854B2">
        <w:rPr>
          <w:rFonts w:ascii="Book Antiqua" w:hAnsi="Book Antiqua"/>
          <w:i/>
          <w:sz w:val="22"/>
          <w:szCs w:val="22"/>
        </w:rPr>
        <w:t xml:space="preserve">rocedures for </w:t>
      </w:r>
      <w:r w:rsidR="009E7708" w:rsidRPr="003854B2">
        <w:rPr>
          <w:rFonts w:ascii="Book Antiqua" w:hAnsi="Book Antiqua"/>
          <w:i/>
          <w:sz w:val="22"/>
          <w:szCs w:val="22"/>
        </w:rPr>
        <w:t>D</w:t>
      </w:r>
      <w:r w:rsidRPr="003854B2">
        <w:rPr>
          <w:rFonts w:ascii="Book Antiqua" w:hAnsi="Book Antiqua"/>
          <w:i/>
          <w:sz w:val="22"/>
          <w:szCs w:val="22"/>
        </w:rPr>
        <w:t xml:space="preserve">irect </w:t>
      </w:r>
      <w:r w:rsidR="009E7708" w:rsidRPr="003854B2">
        <w:rPr>
          <w:rFonts w:ascii="Book Antiqua" w:hAnsi="Book Antiqua"/>
          <w:i/>
          <w:sz w:val="22"/>
          <w:szCs w:val="22"/>
        </w:rPr>
        <w:t>O</w:t>
      </w:r>
      <w:r w:rsidRPr="003854B2">
        <w:rPr>
          <w:rFonts w:ascii="Book Antiqua" w:hAnsi="Book Antiqua"/>
          <w:i/>
          <w:sz w:val="22"/>
          <w:szCs w:val="22"/>
        </w:rPr>
        <w:t xml:space="preserve">bservation of </w:t>
      </w:r>
      <w:r w:rsidR="009E7708" w:rsidRPr="003854B2">
        <w:rPr>
          <w:rFonts w:ascii="Book Antiqua" w:hAnsi="Book Antiqua"/>
          <w:i/>
          <w:sz w:val="22"/>
          <w:szCs w:val="22"/>
        </w:rPr>
        <w:t>B</w:t>
      </w:r>
      <w:r w:rsidRPr="003854B2">
        <w:rPr>
          <w:rFonts w:ascii="Book Antiqua" w:hAnsi="Book Antiqua"/>
          <w:i/>
          <w:sz w:val="22"/>
          <w:szCs w:val="22"/>
        </w:rPr>
        <w:t>ehavior</w:t>
      </w:r>
      <w:r w:rsidR="004B1A9A" w:rsidRPr="003854B2">
        <w:rPr>
          <w:rFonts w:ascii="Book Antiqua" w:hAnsi="Book Antiqua"/>
          <w:sz w:val="22"/>
          <w:szCs w:val="22"/>
        </w:rPr>
        <w:t xml:space="preserve"> (R package version 1.2.</w:t>
      </w:r>
      <w:r w:rsidR="003854B2" w:rsidRPr="003854B2">
        <w:rPr>
          <w:rFonts w:ascii="Book Antiqua" w:hAnsi="Book Antiqua"/>
          <w:sz w:val="22"/>
          <w:szCs w:val="22"/>
        </w:rPr>
        <w:t>2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r w:rsidR="007E6EBD" w:rsidRPr="003854B2">
        <w:rPr>
          <w:rFonts w:ascii="Book Antiqua" w:hAnsi="Book Antiqua"/>
          <w:sz w:val="22"/>
          <w:szCs w:val="22"/>
        </w:rPr>
        <w:br/>
      </w:r>
      <w:r w:rsidRPr="003854B2">
        <w:rPr>
          <w:rFonts w:ascii="Book Antiqua" w:hAnsi="Book Antiqua"/>
          <w:sz w:val="22"/>
          <w:szCs w:val="22"/>
        </w:rPr>
        <w:t xml:space="preserve">URL: </w:t>
      </w:r>
      <w:hyperlink r:id="rId107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https://CRAN.R-project.org/package=ARPobservation</w:t>
        </w:r>
      </w:hyperlink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38C31428" w14:textId="77777777" w:rsidR="00AB7275" w:rsidRPr="00AB7275" w:rsidRDefault="00AB7275" w:rsidP="00AB727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</w:p>
    <w:p w14:paraId="03A91463" w14:textId="7DEFD704" w:rsidR="005729C3" w:rsidRPr="00886D2A" w:rsidRDefault="00D84C49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CONFERENCE </w:t>
      </w:r>
      <w:r w:rsidR="005729C3" w:rsidRPr="00886D2A">
        <w:rPr>
          <w:rFonts w:ascii="Book Antiqua" w:hAnsi="Book Antiqua"/>
          <w:b/>
          <w:sz w:val="22"/>
          <w:szCs w:val="22"/>
        </w:rPr>
        <w:t>PRESENTATIONS</w:t>
      </w:r>
      <w:r w:rsidR="004033A8" w:rsidRPr="00886D2A">
        <w:rPr>
          <w:rFonts w:ascii="Book Antiqua" w:hAnsi="Book Antiqua"/>
          <w:b/>
          <w:sz w:val="22"/>
          <w:szCs w:val="22"/>
        </w:rPr>
        <w:t xml:space="preserve"> </w:t>
      </w:r>
      <w:r w:rsidR="004033A8" w:rsidRPr="00886D2A">
        <w:rPr>
          <w:rFonts w:ascii="Book Antiqua" w:hAnsi="Book Antiqua"/>
          <w:i/>
          <w:sz w:val="22"/>
          <w:szCs w:val="22"/>
        </w:rPr>
        <w:t>(italics indicate student author)</w:t>
      </w:r>
    </w:p>
    <w:p w14:paraId="624658F8" w14:textId="65406F22" w:rsidR="008542EC" w:rsidRPr="004951CA" w:rsidRDefault="008542EC" w:rsidP="008542E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  <w:lang w:val="nl-NL"/>
        </w:rPr>
        <w:t>Pustejovsky, J. E.</w:t>
      </w:r>
      <w:r w:rsidRPr="004951CA">
        <w:rPr>
          <w:rFonts w:ascii="Book Antiqua" w:hAnsi="Book Antiqua"/>
          <w:bCs/>
          <w:sz w:val="22"/>
          <w:szCs w:val="22"/>
          <w:highlight w:val="yellow"/>
          <w:lang w:val="nl-NL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  <w:lang w:val="nl-NL"/>
        </w:rPr>
        <w:t>Chen, M.</w:t>
      </w:r>
      <w:r w:rsidRPr="004951CA">
        <w:rPr>
          <w:rFonts w:ascii="Book Antiqua" w:hAnsi="Book Antiqua"/>
          <w:sz w:val="22"/>
          <w:szCs w:val="22"/>
          <w:highlight w:val="yellow"/>
          <w:lang w:val="nl-NL"/>
        </w:rPr>
        <w:t xml:space="preserve">, Klingbeil, D., &amp; Van Norman, E. (2024). </w:t>
      </w:r>
      <w:r w:rsidRPr="004951CA">
        <w:rPr>
          <w:rFonts w:ascii="Book Antiqua" w:hAnsi="Book Antiqua"/>
          <w:sz w:val="22"/>
          <w:szCs w:val="22"/>
          <w:highlight w:val="yellow"/>
        </w:rPr>
        <w:t>Bayesian estimation of between-case standardized mean differences: A simulation study. Poster presented at the American Educational Research Association annual convention, April 1</w:t>
      </w:r>
      <w:r w:rsidR="001B4D61" w:rsidRPr="004951CA">
        <w:rPr>
          <w:rFonts w:ascii="Book Antiqua" w:hAnsi="Book Antiqua"/>
          <w:sz w:val="22"/>
          <w:szCs w:val="22"/>
          <w:highlight w:val="yellow"/>
        </w:rPr>
        <w:t>2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2024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Philadelphia, PA.</w:t>
      </w:r>
    </w:p>
    <w:p w14:paraId="65799C93" w14:textId="72BA3362" w:rsidR="00230D56" w:rsidRPr="004951CA" w:rsidRDefault="00230D56" w:rsidP="00230D5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bCs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bCs/>
          <w:i/>
          <w:iCs/>
          <w:sz w:val="22"/>
          <w:szCs w:val="22"/>
          <w:highlight w:val="yellow"/>
        </w:rPr>
        <w:t>Zhang, J.</w:t>
      </w:r>
      <w:r w:rsidRPr="004951CA">
        <w:rPr>
          <w:rFonts w:ascii="Book Antiqua" w:hAnsi="Book Antiqua"/>
          <w:bCs/>
          <w:sz w:val="22"/>
          <w:szCs w:val="22"/>
          <w:highlight w:val="yellow"/>
        </w:rPr>
        <w:t>, &amp; 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</w:t>
      </w:r>
      <w:r w:rsidR="004B4755" w:rsidRPr="004951CA">
        <w:rPr>
          <w:rFonts w:ascii="Book Antiqua" w:hAnsi="Book Antiqua"/>
          <w:sz w:val="22"/>
          <w:szCs w:val="22"/>
          <w:highlight w:val="yellow"/>
        </w:rPr>
        <w:t>23</w:t>
      </w:r>
      <w:r w:rsidRPr="004951CA">
        <w:rPr>
          <w:rFonts w:ascii="Book Antiqua" w:hAnsi="Book Antiqua"/>
          <w:sz w:val="22"/>
          <w:szCs w:val="22"/>
          <w:highlight w:val="yellow"/>
        </w:rPr>
        <w:t>). Equity-related moderator analysis in syntheses of dependent effect sizes</w:t>
      </w:r>
      <w:r w:rsidR="008564F2" w:rsidRPr="004951CA">
        <w:rPr>
          <w:rFonts w:ascii="Book Antiqua" w:hAnsi="Book Antiqua"/>
          <w:sz w:val="22"/>
          <w:szCs w:val="22"/>
          <w:highlight w:val="yellow"/>
        </w:rPr>
        <w:t>: Conceptual and statistical considerations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Presentation at the Society for Research on Educational Effectiveness Conference, September 27,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2023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Arlington, VA.</w:t>
      </w:r>
    </w:p>
    <w:p w14:paraId="68FE64BE" w14:textId="3E774B36" w:rsidR="000F781E" w:rsidRPr="004951CA" w:rsidRDefault="000F781E" w:rsidP="000F781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  <w:lang w:val="nl-NL"/>
        </w:rPr>
        <w:t>Pustejovsky, J. E.</w:t>
      </w:r>
      <w:r w:rsidRPr="004951CA">
        <w:rPr>
          <w:rFonts w:ascii="Book Antiqua" w:hAnsi="Book Antiqua"/>
          <w:bCs/>
          <w:sz w:val="22"/>
          <w:szCs w:val="22"/>
          <w:highlight w:val="yellow"/>
          <w:lang w:val="nl-NL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  <w:lang w:val="nl-NL"/>
        </w:rPr>
        <w:t>Chen, M.</w:t>
      </w:r>
      <w:r w:rsidRPr="004951CA">
        <w:rPr>
          <w:rFonts w:ascii="Book Antiqua" w:hAnsi="Book Antiqua"/>
          <w:sz w:val="22"/>
          <w:szCs w:val="22"/>
          <w:highlight w:val="yellow"/>
          <w:lang w:val="nl-NL"/>
        </w:rPr>
        <w:t>, Klingbeil, D., &amp; Van Norma</w:t>
      </w:r>
      <w:r w:rsidR="001B1835" w:rsidRPr="004951CA">
        <w:rPr>
          <w:rFonts w:ascii="Book Antiqua" w:hAnsi="Book Antiqua"/>
          <w:sz w:val="22"/>
          <w:szCs w:val="22"/>
          <w:highlight w:val="yellow"/>
          <w:lang w:val="nl-NL"/>
        </w:rPr>
        <w:t>n</w:t>
      </w:r>
      <w:r w:rsidRPr="004951CA">
        <w:rPr>
          <w:rFonts w:ascii="Book Antiqua" w:hAnsi="Book Antiqua"/>
          <w:sz w:val="22"/>
          <w:szCs w:val="22"/>
          <w:highlight w:val="yellow"/>
          <w:lang w:val="nl-NL"/>
        </w:rPr>
        <w:t xml:space="preserve">, E. (2023).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Empirical benchmarks for between-case standardized mean differences from single-case multiple baseline designs examining academic interventions. Presentation at the American Educational Research Association annual convention, April 16,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2023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30EB0420" w14:textId="7AAD4D9C" w:rsidR="00F577EA" w:rsidRPr="004951CA" w:rsidRDefault="00F577EA" w:rsidP="000F781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Discussion of ‘Moving from What Works to What Replicates: Promoting the Systematic Replication of Results.’ Presentation at the American Educational Research Association annual convention, April 15,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2023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0B3E9B72" w14:textId="15BDE19A" w:rsidR="00D97A2E" w:rsidRPr="004951CA" w:rsidRDefault="00D97A2E" w:rsidP="00D97A2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Joshi, M.</w:t>
      </w:r>
      <w:r w:rsidR="006428AA"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6428AA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</w:t>
      </w:r>
      <w:r w:rsidR="001A0300" w:rsidRPr="004951CA">
        <w:rPr>
          <w:rFonts w:ascii="Book Antiqua" w:hAnsi="Book Antiqua"/>
          <w:sz w:val="22"/>
          <w:szCs w:val="22"/>
          <w:highlight w:val="yellow"/>
        </w:rPr>
        <w:t>3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Clustered bootstrapping for selective reporting models in meta-analysis with dependent effects. Evidence Synthesis and Meta-Analysis in R Conference, March 30, 2023 (online). </w:t>
      </w:r>
      <w:hyperlink r:id="rId108" w:history="1">
        <w:r w:rsidRPr="004951CA">
          <w:rPr>
            <w:rStyle w:val="Hyperlink"/>
            <w:highlight w:val="yellow"/>
          </w:rPr>
          <w:t>https://youtu.be/BPfiQkwjqX8?t=1243</w:t>
        </w:r>
      </w:hyperlink>
      <w:r w:rsidRPr="004951CA">
        <w:rPr>
          <w:highlight w:val="yellow"/>
        </w:rPr>
        <w:t xml:space="preserve"> </w:t>
      </w:r>
    </w:p>
    <w:p w14:paraId="4EF95615" w14:textId="2077C33A" w:rsidR="00415E10" w:rsidRPr="004951CA" w:rsidRDefault="00415E10" w:rsidP="00A7130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(2022). A matter of emphasis: Comparison of working models for meta-analysis of dependent effect sizes. Presentation at the Society for Research Synthesis Methodology annual meeting, July 20, 2022 (online</w:t>
      </w:r>
      <w:r w:rsidR="001A1BCE" w:rsidRPr="004951CA">
        <w:rPr>
          <w:rFonts w:ascii="Book Antiqua" w:hAnsi="Book Antiqua"/>
          <w:sz w:val="22"/>
          <w:szCs w:val="22"/>
          <w:highlight w:val="yellow"/>
        </w:rPr>
        <w:t xml:space="preserve"> and in Portland, OR</w:t>
      </w:r>
      <w:r w:rsidRPr="004951CA">
        <w:rPr>
          <w:rFonts w:ascii="Book Antiqua" w:hAnsi="Book Antiqua"/>
          <w:sz w:val="22"/>
          <w:szCs w:val="22"/>
          <w:highlight w:val="yellow"/>
        </w:rPr>
        <w:t>).</w:t>
      </w:r>
    </w:p>
    <w:p w14:paraId="56F805F3" w14:textId="7655A71F" w:rsidR="00A71302" w:rsidRPr="004951CA" w:rsidRDefault="00A71302" w:rsidP="00A7130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lastRenderedPageBreak/>
        <w:t>Pustejovsky, J. E.</w:t>
      </w:r>
      <w:r w:rsidRPr="004951CA">
        <w:rPr>
          <w:rFonts w:ascii="Book Antiqua" w:hAnsi="Book Antiqua"/>
          <w:bCs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Chen,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(2022). Synthesis of non-overlap of all pairs using logistic transformation or binomial generalized linear mixed model. Poster presented at the American Educational Research Association annual convention, April 21, 2022 (online). </w:t>
      </w:r>
    </w:p>
    <w:p w14:paraId="121D9102" w14:textId="658FD33E" w:rsidR="00443B49" w:rsidRDefault="00443B49" w:rsidP="00A77A8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Mathur, M.,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(2021). Statistical frontiers for selective reporting and publication bias. Workshop presented at the Society for Improvement of Psychological Science 2021 meeting, June 23, 2021 (online).</w:t>
      </w:r>
    </w:p>
    <w:p w14:paraId="1998B569" w14:textId="20E87D59" w:rsidR="00A77A8F" w:rsidRDefault="00E43CC9" w:rsidP="00A77A8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>Lee, Y. R.</w:t>
      </w:r>
      <w:r w:rsidR="00A77A8F">
        <w:rPr>
          <w:rFonts w:ascii="Book Antiqua" w:hAnsi="Book Antiqua"/>
          <w:i/>
          <w:sz w:val="22"/>
          <w:szCs w:val="22"/>
        </w:rPr>
        <w:t>,</w:t>
      </w:r>
      <w:r w:rsidR="00A77A8F">
        <w:rPr>
          <w:rFonts w:ascii="Book Antiqua" w:hAnsi="Book Antiqua"/>
          <w:sz w:val="22"/>
          <w:szCs w:val="22"/>
        </w:rPr>
        <w:t xml:space="preserve"> &amp;</w:t>
      </w:r>
      <w:r w:rsidR="00A77A8F" w:rsidRPr="00443176">
        <w:rPr>
          <w:rFonts w:ascii="Book Antiqua" w:hAnsi="Book Antiqua"/>
          <w:sz w:val="22"/>
          <w:szCs w:val="22"/>
        </w:rPr>
        <w:t xml:space="preserve"> </w:t>
      </w:r>
      <w:r w:rsidR="00A77A8F" w:rsidRPr="00886D2A">
        <w:rPr>
          <w:rFonts w:ascii="Book Antiqua" w:hAnsi="Book Antiqua"/>
          <w:b/>
          <w:sz w:val="22"/>
          <w:szCs w:val="22"/>
        </w:rPr>
        <w:t>Pustejovsky, J. E.</w:t>
      </w:r>
      <w:r w:rsidR="00A77A8F" w:rsidRPr="00886D2A">
        <w:rPr>
          <w:rFonts w:ascii="Book Antiqua" w:hAnsi="Book Antiqua"/>
          <w:sz w:val="22"/>
          <w:szCs w:val="22"/>
        </w:rPr>
        <w:t xml:space="preserve"> (20</w:t>
      </w:r>
      <w:r w:rsidR="00A77A8F">
        <w:rPr>
          <w:rFonts w:ascii="Book Antiqua" w:hAnsi="Book Antiqua"/>
          <w:sz w:val="22"/>
          <w:szCs w:val="22"/>
        </w:rPr>
        <w:t>21</w:t>
      </w:r>
      <w:r w:rsidR="00A77A8F" w:rsidRPr="00886D2A">
        <w:rPr>
          <w:rFonts w:ascii="Book Antiqua" w:hAnsi="Book Antiqua"/>
          <w:sz w:val="22"/>
          <w:szCs w:val="22"/>
        </w:rPr>
        <w:t>).</w:t>
      </w:r>
      <w:r>
        <w:rPr>
          <w:rFonts w:ascii="Book Antiqua" w:hAnsi="Book Antiqua"/>
          <w:sz w:val="22"/>
          <w:szCs w:val="22"/>
        </w:rPr>
        <w:t xml:space="preserve"> Comparison of competing approaches to analyzing cross-classified data</w:t>
      </w:r>
      <w:r w:rsidR="00A77A8F" w:rsidRPr="00886D2A">
        <w:rPr>
          <w:rFonts w:ascii="Book Antiqua" w:hAnsi="Book Antiqua"/>
          <w:sz w:val="22"/>
          <w:szCs w:val="22"/>
        </w:rPr>
        <w:t xml:space="preserve">. </w:t>
      </w:r>
      <w:r>
        <w:rPr>
          <w:rFonts w:ascii="Book Antiqua" w:hAnsi="Book Antiqua"/>
          <w:sz w:val="22"/>
          <w:szCs w:val="22"/>
        </w:rPr>
        <w:t>P</w:t>
      </w:r>
      <w:r w:rsidR="00A77A8F" w:rsidRPr="00886D2A">
        <w:rPr>
          <w:rFonts w:ascii="Book Antiqua" w:hAnsi="Book Antiqua"/>
          <w:sz w:val="22"/>
          <w:szCs w:val="22"/>
        </w:rPr>
        <w:t>resent</w:t>
      </w:r>
      <w:r>
        <w:rPr>
          <w:rFonts w:ascii="Book Antiqua" w:hAnsi="Book Antiqua"/>
          <w:sz w:val="22"/>
          <w:szCs w:val="22"/>
        </w:rPr>
        <w:t>ation</w:t>
      </w:r>
      <w:r w:rsidR="00A77A8F" w:rsidRPr="00886D2A">
        <w:rPr>
          <w:rFonts w:ascii="Book Antiqua" w:hAnsi="Book Antiqua"/>
          <w:sz w:val="22"/>
          <w:szCs w:val="22"/>
        </w:rPr>
        <w:t xml:space="preserve"> at the American Educational Research Association annual convention, April </w:t>
      </w:r>
      <w:r w:rsidR="00A77A8F">
        <w:rPr>
          <w:rFonts w:ascii="Book Antiqua" w:hAnsi="Book Antiqua"/>
          <w:sz w:val="22"/>
          <w:szCs w:val="22"/>
        </w:rPr>
        <w:t>12</w:t>
      </w:r>
      <w:r w:rsidR="00A77A8F" w:rsidRPr="00886D2A">
        <w:rPr>
          <w:rFonts w:ascii="Book Antiqua" w:hAnsi="Book Antiqua"/>
          <w:sz w:val="22"/>
          <w:szCs w:val="22"/>
        </w:rPr>
        <w:t>, 20</w:t>
      </w:r>
      <w:r w:rsidR="00A77A8F">
        <w:rPr>
          <w:rFonts w:ascii="Book Antiqua" w:hAnsi="Book Antiqua"/>
          <w:sz w:val="22"/>
          <w:szCs w:val="22"/>
        </w:rPr>
        <w:t>21 (online)</w:t>
      </w:r>
      <w:r w:rsidR="00A77A8F" w:rsidRPr="00886D2A">
        <w:rPr>
          <w:rFonts w:ascii="Book Antiqua" w:hAnsi="Book Antiqua"/>
          <w:sz w:val="22"/>
          <w:szCs w:val="22"/>
        </w:rPr>
        <w:t>.</w:t>
      </w:r>
      <w:r w:rsidR="00A77A8F">
        <w:rPr>
          <w:rFonts w:ascii="Book Antiqua" w:hAnsi="Book Antiqua"/>
          <w:sz w:val="22"/>
          <w:szCs w:val="22"/>
        </w:rPr>
        <w:t xml:space="preserve"> </w:t>
      </w:r>
    </w:p>
    <w:p w14:paraId="7AC90F0D" w14:textId="4F1BFBD2" w:rsidR="00443176" w:rsidRPr="004951CA" w:rsidRDefault="00443176" w:rsidP="0044317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(2021). On the multivariate distribution of effect size estimates from single-case experimental designs. Poster presented at the American Educational Research Association annual convention, April 12, 2021 (online). </w:t>
      </w:r>
    </w:p>
    <w:p w14:paraId="551D59A2" w14:textId="0B32B190" w:rsidR="00C438FA" w:rsidRDefault="00C438FA" w:rsidP="00C438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Chen, M.,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(2021). Meta-analysis of single-case experimental designs using robust variance estimation. Poster presented at the American Educational Research Association annual convention, April 12, 2021 (online).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467F649D" w14:textId="28D7BE53" w:rsidR="00443176" w:rsidRDefault="00443176" w:rsidP="0044317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43176">
        <w:rPr>
          <w:rFonts w:ascii="Book Antiqua" w:hAnsi="Book Antiqua"/>
          <w:sz w:val="22"/>
          <w:szCs w:val="22"/>
        </w:rPr>
        <w:t xml:space="preserve">Swan, D. M.,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443176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443176">
        <w:rPr>
          <w:rFonts w:ascii="Book Antiqua" w:hAnsi="Book Antiqua"/>
          <w:sz w:val="22"/>
          <w:szCs w:val="22"/>
        </w:rPr>
        <w:t>Beretvas</w:t>
      </w:r>
      <w:proofErr w:type="spellEnd"/>
      <w:r w:rsidRPr="00443176">
        <w:rPr>
          <w:rFonts w:ascii="Book Antiqua" w:hAnsi="Book Antiqua"/>
          <w:sz w:val="22"/>
          <w:szCs w:val="22"/>
        </w:rPr>
        <w:t>, S. N.</w:t>
      </w:r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 xml:space="preserve">). </w:t>
      </w:r>
      <w:r>
        <w:rPr>
          <w:rFonts w:ascii="Book Antiqua" w:hAnsi="Book Antiqua"/>
          <w:sz w:val="22"/>
          <w:szCs w:val="22"/>
        </w:rPr>
        <w:t>The impact of response-guided designs on within-case effect size estimates from count-outcome treatment reversal designs</w:t>
      </w:r>
      <w:r w:rsidRPr="00886D2A">
        <w:rPr>
          <w:rFonts w:ascii="Book Antiqua" w:hAnsi="Book Antiqua"/>
          <w:sz w:val="22"/>
          <w:szCs w:val="22"/>
        </w:rPr>
        <w:t xml:space="preserve">. Poster presented at the American Educational Research Association annual convention, April </w:t>
      </w:r>
      <w:r>
        <w:rPr>
          <w:rFonts w:ascii="Book Antiqua" w:hAnsi="Book Antiqua"/>
          <w:sz w:val="22"/>
          <w:szCs w:val="22"/>
        </w:rPr>
        <w:t>12</w:t>
      </w:r>
      <w:r w:rsidRPr="00886D2A">
        <w:rPr>
          <w:rFonts w:ascii="Book Antiqua" w:hAnsi="Book Antiqua"/>
          <w:sz w:val="22"/>
          <w:szCs w:val="22"/>
        </w:rPr>
        <w:t>, 20</w:t>
      </w:r>
      <w:r>
        <w:rPr>
          <w:rFonts w:ascii="Book Antiqua" w:hAnsi="Book Antiqua"/>
          <w:sz w:val="22"/>
          <w:szCs w:val="22"/>
        </w:rPr>
        <w:t>21 (online)</w:t>
      </w:r>
      <w:r w:rsidRPr="00886D2A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387F8530" w14:textId="42B766E0" w:rsidR="00C57C52" w:rsidRPr="00886D2A" w:rsidRDefault="00C57C52" w:rsidP="00C57C5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Pustejovsky, J. E. (2021). Synthesis of dependent effect sizes: Versatile models through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metafor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and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clubSandwich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. Evidence Synthesis and Meta-Analysis in R Conference, January 21, 2021 (online). </w:t>
      </w:r>
      <w:hyperlink r:id="rId109" w:history="1">
        <w:r w:rsidR="00FC158B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https://youtu.be/Q9Nce5pxebY?t=66</w:t>
        </w:r>
      </w:hyperlink>
      <w:r w:rsidR="00FC158B" w:rsidRPr="00886D2A">
        <w:rPr>
          <w:rFonts w:ascii="Book Antiqua" w:hAnsi="Book Antiqua"/>
          <w:sz w:val="22"/>
          <w:szCs w:val="22"/>
        </w:rPr>
        <w:t xml:space="preserve"> 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74F28A86" w14:textId="6707FCF1" w:rsidR="00AB0E08" w:rsidRPr="00886D2A" w:rsidRDefault="00AB0E08" w:rsidP="00AB0E0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 A.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(2019). Evaluating meta-analytic methods to detect selective outcome reporting in the presence of dependent effect sizes. Presentation at the Society for Research Synthesis Methodology annual meeting, July 22, </w:t>
      </w:r>
      <w:proofErr w:type="gramStart"/>
      <w:r w:rsidRPr="00886D2A">
        <w:rPr>
          <w:rFonts w:ascii="Book Antiqua" w:hAnsi="Book Antiqua"/>
          <w:sz w:val="22"/>
          <w:szCs w:val="22"/>
        </w:rPr>
        <w:t>2019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Chicago, IL.</w:t>
      </w:r>
    </w:p>
    <w:p w14:paraId="059BAC96" w14:textId="30634617" w:rsidR="002C7735" w:rsidRPr="004951CA" w:rsidRDefault="002C7735" w:rsidP="00AE1E0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D219F" w:rsidRPr="004951CA">
        <w:rPr>
          <w:rFonts w:ascii="Book Antiqua" w:hAnsi="Book Antiqua"/>
          <w:sz w:val="22"/>
          <w:szCs w:val="22"/>
          <w:highlight w:val="yellow"/>
        </w:rPr>
        <w:t xml:space="preserve">&amp; </w:t>
      </w:r>
      <w:r w:rsidR="00FD219F" w:rsidRPr="004951CA">
        <w:rPr>
          <w:rFonts w:ascii="Book Antiqua" w:hAnsi="Book Antiqua"/>
          <w:i/>
          <w:sz w:val="22"/>
          <w:szCs w:val="22"/>
          <w:highlight w:val="yellow"/>
        </w:rPr>
        <w:t>Rodgers, M. A.</w:t>
      </w:r>
      <w:r w:rsidR="00FD219F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(2019). A generalized excess significance test for selective outcome reporting with dependent effect sizes. Presentation at the Society for Research Synthesis Methodology annual meeting, July 22,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087FD935" w14:textId="7D6422E5" w:rsidR="00AE1E0E" w:rsidRPr="004951CA" w:rsidRDefault="00AE1E0E" w:rsidP="00AE1E0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(2019). Log response ratio effect sizes: Rationale and methods for single case designs with behavioral outcomes. Presentation at the Association for Behavior Analysis International annual convention, May 26,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2BBC856C" w14:textId="77777777" w:rsidR="00C325E3" w:rsidRPr="00886D2A" w:rsidRDefault="00C325E3" w:rsidP="00C325E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Swan, D.M.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English, K.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(2019). An examination of measurement procedures and baseline behavioral outcomes in single-case research. Poster presented at the American Educational Research Association annual convention, April 7,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Toronto, Ontario.</w:t>
      </w:r>
    </w:p>
    <w:p w14:paraId="7A57386D" w14:textId="77777777" w:rsidR="00C325E3" w:rsidRPr="00886D2A" w:rsidRDefault="00C325E3" w:rsidP="00C325E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lastRenderedPageBreak/>
        <w:t>Swan, D.M.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Beretvas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S. N. (2019). The impact of response-guided designs on count outcomes in single-case design baselines. Poster presented at the American Educational Research Association annual convention, April 7,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Toronto, Ontario.</w:t>
      </w:r>
    </w:p>
    <w:p w14:paraId="7F1CB6A3" w14:textId="77777777" w:rsidR="00B9492C" w:rsidRPr="00886D2A" w:rsidRDefault="00B9492C" w:rsidP="00B9492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Pr="00886D2A">
        <w:rPr>
          <w:rFonts w:ascii="Book Antiqua" w:hAnsi="Book Antiqua"/>
          <w:i/>
          <w:sz w:val="22"/>
          <w:szCs w:val="22"/>
        </w:rPr>
        <w:t>English, K. E.</w:t>
      </w:r>
      <w:r w:rsidRPr="00886D2A">
        <w:rPr>
          <w:rFonts w:ascii="Book Antiqua" w:hAnsi="Book Antiqua"/>
          <w:sz w:val="22"/>
          <w:szCs w:val="22"/>
        </w:rPr>
        <w:t xml:space="preserve"> (2019). Effects of single-sex schools on academic performance: An evaluation of all-girls public schools in Texas. Presentation at the American Educational Research Association annual convention, April 7, </w:t>
      </w:r>
      <w:proofErr w:type="gramStart"/>
      <w:r w:rsidRPr="00886D2A">
        <w:rPr>
          <w:rFonts w:ascii="Book Antiqua" w:hAnsi="Book Antiqua"/>
          <w:sz w:val="22"/>
          <w:szCs w:val="22"/>
        </w:rPr>
        <w:t>2019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Toronto, Ontario.</w:t>
      </w:r>
    </w:p>
    <w:p w14:paraId="0B9793F6" w14:textId="77777777" w:rsidR="00C00BEB" w:rsidRPr="00886D2A" w:rsidRDefault="00C00BEB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M.A.</w:t>
      </w:r>
      <w:r w:rsidRPr="00886D2A">
        <w:rPr>
          <w:rFonts w:ascii="Book Antiqua" w:hAnsi="Book Antiqua"/>
          <w:b/>
          <w:sz w:val="22"/>
          <w:szCs w:val="22"/>
        </w:rPr>
        <w:t xml:space="preserve"> &amp; Pustejovsky, J.E.</w:t>
      </w:r>
      <w:r w:rsidRPr="00886D2A">
        <w:rPr>
          <w:rFonts w:ascii="Book Antiqua" w:hAnsi="Book Antiqua"/>
          <w:sz w:val="22"/>
          <w:szCs w:val="22"/>
        </w:rPr>
        <w:t xml:space="preserve"> (2019). Evaluating meta-analytic methods to detect outcome reporting bias in the presence of dependent effect sizes. Poster presented in the Division-D In-Progress Research Gala at the Annual Meeting of the American Educational Research Association annual convention, April 8, </w:t>
      </w:r>
      <w:proofErr w:type="gramStart"/>
      <w:r w:rsidRPr="00886D2A">
        <w:rPr>
          <w:rFonts w:ascii="Book Antiqua" w:hAnsi="Book Antiqua"/>
          <w:sz w:val="22"/>
          <w:szCs w:val="22"/>
        </w:rPr>
        <w:t>2019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Toronto, Ontario.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</w:p>
    <w:p w14:paraId="51140AE0" w14:textId="77777777" w:rsidR="005E6777" w:rsidRPr="00886D2A" w:rsidRDefault="005E6777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405037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753AE5" w:rsidRPr="004951CA">
        <w:rPr>
          <w:rFonts w:ascii="Book Antiqua" w:hAnsi="Book Antiqua"/>
          <w:sz w:val="22"/>
          <w:szCs w:val="22"/>
          <w:highlight w:val="yellow"/>
        </w:rPr>
        <w:t xml:space="preserve">(2019).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 sample cluster-robust variance estimators for two-stage least squares models. Presentation at the Society for Research on Educational Effectiveness Conference, March 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08F20A4C" w14:textId="77777777" w:rsidR="00405037" w:rsidRPr="00886D2A" w:rsidRDefault="00405037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Furman, G.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(2019). </w:t>
      </w:r>
      <w:r w:rsidR="004F30D3" w:rsidRPr="00886D2A">
        <w:rPr>
          <w:rFonts w:ascii="Book Antiqua" w:hAnsi="Book Antiqua"/>
          <w:sz w:val="22"/>
          <w:szCs w:val="22"/>
        </w:rPr>
        <w:t>Assessing sampling methods for generalization from RCTs: Modeling recruitment and participation</w:t>
      </w:r>
      <w:r w:rsidRPr="00886D2A">
        <w:rPr>
          <w:rFonts w:ascii="Book Antiqua" w:hAnsi="Book Antiqua"/>
          <w:sz w:val="22"/>
          <w:szCs w:val="22"/>
        </w:rPr>
        <w:t xml:space="preserve">. Presentation at the Society for Research on Educational Effectiveness Conference, March </w:t>
      </w:r>
      <w:r w:rsidR="004F30D3" w:rsidRPr="00886D2A">
        <w:rPr>
          <w:rFonts w:ascii="Book Antiqua" w:hAnsi="Book Antiqua"/>
          <w:sz w:val="22"/>
          <w:szCs w:val="22"/>
        </w:rPr>
        <w:t>7</w:t>
      </w:r>
      <w:r w:rsidRPr="00886D2A">
        <w:rPr>
          <w:rFonts w:ascii="Book Antiqua" w:hAnsi="Book Antiqua"/>
          <w:sz w:val="22"/>
          <w:szCs w:val="22"/>
        </w:rPr>
        <w:t xml:space="preserve">, </w:t>
      </w:r>
      <w:proofErr w:type="gramStart"/>
      <w:r w:rsidRPr="00886D2A">
        <w:rPr>
          <w:rFonts w:ascii="Book Antiqua" w:hAnsi="Book Antiqua"/>
          <w:sz w:val="22"/>
          <w:szCs w:val="22"/>
        </w:rPr>
        <w:t>2019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Washington, D.C.</w:t>
      </w:r>
    </w:p>
    <w:p w14:paraId="4881ADB2" w14:textId="77777777" w:rsidR="00F534BC" w:rsidRPr="004951CA" w:rsidRDefault="00F534BC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>, Tipton, E., &amp; Aloe, A. (2018). Combining robust variance estimation with models for dependent effect sizes. Presentation at the Society for Research Synthesis Method</w:t>
      </w:r>
      <w:r w:rsidR="004B52DA" w:rsidRPr="004951CA">
        <w:rPr>
          <w:rFonts w:ascii="Book Antiqua" w:hAnsi="Book Antiqua"/>
          <w:sz w:val="22"/>
          <w:szCs w:val="22"/>
          <w:highlight w:val="yellow"/>
        </w:rPr>
        <w:t>ology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annual meeting, July 18,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Bristol, UK.</w:t>
      </w:r>
    </w:p>
    <w:p w14:paraId="31F16653" w14:textId="77777777" w:rsidR="00A4762B" w:rsidRPr="00886D2A" w:rsidRDefault="00A4762B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Tipton, E., &amp; Aloe, A. (2018). Meta-analysis of dependent effect sizes: A review and consolidation of methods. Presentation at the American Educational Research Association annual convention, April 15,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New York, NY.</w:t>
      </w:r>
    </w:p>
    <w:p w14:paraId="14EF3DC5" w14:textId="77777777" w:rsidR="00FE0330" w:rsidRPr="00886D2A" w:rsidRDefault="004639CF" w:rsidP="00FE03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M.A.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J.E</w:t>
      </w:r>
      <w:r w:rsidRPr="00886D2A">
        <w:rPr>
          <w:rFonts w:ascii="Book Antiqua" w:hAnsi="Book Antiqua"/>
          <w:sz w:val="22"/>
          <w:szCs w:val="22"/>
        </w:rPr>
        <w:t xml:space="preserve">. (2018). Testing for funnel plot asymmetry of standardized mean differences. </w:t>
      </w:r>
      <w:r w:rsidR="00FE0330" w:rsidRPr="00886D2A">
        <w:rPr>
          <w:rFonts w:ascii="Book Antiqua" w:hAnsi="Book Antiqua"/>
          <w:sz w:val="22"/>
          <w:szCs w:val="22"/>
        </w:rPr>
        <w:t xml:space="preserve">Presentation at the American Educational Research Association annual convention, April 15, </w:t>
      </w:r>
      <w:proofErr w:type="gramStart"/>
      <w:r w:rsidR="00FE0330" w:rsidRPr="00886D2A">
        <w:rPr>
          <w:rFonts w:ascii="Book Antiqua" w:hAnsi="Book Antiqua"/>
          <w:sz w:val="22"/>
          <w:szCs w:val="22"/>
        </w:rPr>
        <w:t>2018</w:t>
      </w:r>
      <w:proofErr w:type="gramEnd"/>
      <w:r w:rsidR="00FE0330" w:rsidRPr="00886D2A">
        <w:rPr>
          <w:rFonts w:ascii="Book Antiqua" w:hAnsi="Book Antiqua"/>
          <w:sz w:val="22"/>
          <w:szCs w:val="22"/>
        </w:rPr>
        <w:t xml:space="preserve"> in New York, NY.</w:t>
      </w:r>
    </w:p>
    <w:p w14:paraId="39216A36" w14:textId="77777777" w:rsidR="00A4762B" w:rsidRPr="00886D2A" w:rsidRDefault="00785C05" w:rsidP="0098616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Tipton, E., </w:t>
      </w:r>
      <w:r w:rsidRPr="00886D2A">
        <w:rPr>
          <w:rFonts w:ascii="Book Antiqua" w:hAnsi="Book Antiqua"/>
          <w:b/>
          <w:sz w:val="22"/>
          <w:szCs w:val="22"/>
        </w:rPr>
        <w:t>Pustejovsky, J.E.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Pr="00886D2A">
        <w:rPr>
          <w:rFonts w:ascii="Book Antiqua" w:hAnsi="Book Antiqua"/>
          <w:i/>
          <w:sz w:val="22"/>
          <w:szCs w:val="22"/>
        </w:rPr>
        <w:t>Ahmadi, H.</w:t>
      </w:r>
      <w:r w:rsidRPr="00886D2A">
        <w:rPr>
          <w:rFonts w:ascii="Book Antiqua" w:hAnsi="Book Antiqua"/>
          <w:sz w:val="22"/>
          <w:szCs w:val="22"/>
        </w:rPr>
        <w:t xml:space="preserve"> (2018). Meta-analysis in Education: Past, Present, &amp; Future. Presentation at the American Educational Research Association annual convention, April 15, </w:t>
      </w:r>
      <w:proofErr w:type="gramStart"/>
      <w:r w:rsidRPr="00886D2A">
        <w:rPr>
          <w:rFonts w:ascii="Book Antiqua" w:hAnsi="Book Antiqua"/>
          <w:sz w:val="22"/>
          <w:szCs w:val="22"/>
        </w:rPr>
        <w:t>2018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New York, NY.</w:t>
      </w:r>
    </w:p>
    <w:p w14:paraId="51F46392" w14:textId="77777777" w:rsidR="00902ADE" w:rsidRPr="004951CA" w:rsidRDefault="00902ADE" w:rsidP="0098616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Swan, D.M.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(2018). A gradual effects model for single-case designs. Poster presented at the Institute of Education Sciences 2018 Principal Investigators Meeting, January 10,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DC.</w:t>
      </w:r>
    </w:p>
    <w:p w14:paraId="279CBC98" w14:textId="77777777" w:rsidR="005D2C9C" w:rsidRPr="004951CA" w:rsidRDefault="005D2C9C" w:rsidP="0098616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Furman, G.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(2017). Heteroskedasticity-robust tests in linear regression: A review and evaluation of small-sample corrections. Presentation at the American Educational Research Association annual convention, April 30,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2017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San Antonio, TX.</w:t>
      </w:r>
    </w:p>
    <w:p w14:paraId="42FBE3EB" w14:textId="77777777" w:rsidR="005D2C9C" w:rsidRPr="004951CA" w:rsidRDefault="005D2C9C" w:rsidP="005D2C9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lastRenderedPageBreak/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(2017). Using response ratios for meta-analyzing single-case designs with behavioral outcomes. Poster presented at the American Educational Research Association annual convention, April 28,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2017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San Antonio, TX.</w:t>
      </w:r>
    </w:p>
    <w:p w14:paraId="546379E6" w14:textId="77777777" w:rsidR="004B7A0D" w:rsidRPr="004951CA" w:rsidRDefault="004B7A0D" w:rsidP="005D2C9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Swan, D.M.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(2017). A nonlinear intervention analysis model for treatment reversal single-case designs. Poster presented at the American Educational Research Association annual convention, April 28,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2017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San Antonio, TX.</w:t>
      </w:r>
    </w:p>
    <w:p w14:paraId="51238D61" w14:textId="77777777" w:rsidR="00B6505C" w:rsidRPr="004951CA" w:rsidRDefault="00B6505C" w:rsidP="00B6505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(2017).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 sample corrections for use of cluster-robust standard errors in the analysis of school-based experiments. Presentation at the Society for Research on Educational Effectiveness Conference, March 2,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2017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5BF3ABBC" w14:textId="77777777" w:rsidR="00D84C49" w:rsidRPr="004951CA" w:rsidRDefault="00D84C49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(2016).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Small-sample methods for cluster-robust variance estimation and hypothesis testing in fixed effects models. Presentation at the Joint Statistical Meetings, July 31,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2016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2E1041E9" w14:textId="77777777" w:rsidR="001B410A" w:rsidRPr="004951CA" w:rsidRDefault="001B410A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Small-sample adjustments for multiple-contrast hypothesis tests of meta-regressions using robust variance estimation. Presentation at the annual meeting of the Society for Research Synthesis Methods, July 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Nashville, TN.</w:t>
      </w:r>
    </w:p>
    <w:p w14:paraId="40BD4FBA" w14:textId="77777777" w:rsidR="0005314E" w:rsidRPr="004951CA" w:rsidRDefault="0005314E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Operational sensitivities of non-overlap effect sizes for single-case experimental designs. Poster presented at the American Educational Research Association annual convention, April 19,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39A8625F" w14:textId="77777777" w:rsidR="00B45222" w:rsidRPr="004951CA" w:rsidRDefault="00B45222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Small-sample adjustments for F-tests using robust variance estimation in meta-regression. Presentation at the American Educational Research Association annual convention, April 18,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0BD29B26" w14:textId="77777777" w:rsidR="0005314E" w:rsidRPr="004951CA" w:rsidRDefault="0005314E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Observation procedures and Markov Chain models for estimating the prevalence and incidence of a state behavior. Presentation at the American Educational Research Association annual convention, April 16,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2996C2F8" w14:textId="77777777" w:rsidR="00821BBE" w:rsidRPr="004951CA" w:rsidRDefault="00821BBE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Tipton,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Small-sample adjustments for tests of moderators and model fit using robust variance estimation in meta-regression. Presentation at the Society for Research on Educational Effectiveness Conference, March 6,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370B59CE" w14:textId="77777777" w:rsidR="006E4B4E" w:rsidRPr="004951CA" w:rsidRDefault="00EF1B46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245B27" w:rsidRPr="004951CA">
        <w:rPr>
          <w:rFonts w:ascii="Book Antiqua" w:hAnsi="Book Antiqua"/>
          <w:sz w:val="22"/>
          <w:szCs w:val="22"/>
          <w:highlight w:val="yellow"/>
        </w:rPr>
        <w:t xml:space="preserve">&amp; </w:t>
      </w:r>
      <w:r w:rsidR="004033A8" w:rsidRPr="004951CA">
        <w:rPr>
          <w:rFonts w:ascii="Book Antiqua" w:hAnsi="Book Antiqua"/>
          <w:i/>
          <w:sz w:val="22"/>
          <w:szCs w:val="22"/>
          <w:highlight w:val="yellow"/>
        </w:rPr>
        <w:t>Swan, D.M.</w:t>
      </w:r>
      <w:r w:rsidR="004033A8" w:rsidRPr="004951CA">
        <w:rPr>
          <w:rFonts w:ascii="Book Antiqua" w:hAnsi="Book Antiqua"/>
          <w:sz w:val="22"/>
          <w:szCs w:val="22"/>
          <w:highlight w:val="yellow"/>
        </w:rPr>
        <w:t xml:space="preserve"> (2014)</w:t>
      </w:r>
      <w:r w:rsidR="00245B27"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r w:rsidR="006E4B4E" w:rsidRPr="004951CA">
        <w:rPr>
          <w:rFonts w:ascii="Book Antiqua" w:hAnsi="Book Antiqua"/>
          <w:sz w:val="22"/>
          <w:szCs w:val="22"/>
          <w:highlight w:val="yellow"/>
        </w:rPr>
        <w:t xml:space="preserve">Four methods of analyzing partial interval recording data, with application to single-case research. Poster presented at the American Educational Research Association annual convention, April 4, </w:t>
      </w:r>
      <w:proofErr w:type="gramStart"/>
      <w:r w:rsidR="006E4B4E" w:rsidRPr="004951CA">
        <w:rPr>
          <w:rFonts w:ascii="Book Antiqua" w:hAnsi="Book Antiqua"/>
          <w:sz w:val="22"/>
          <w:szCs w:val="22"/>
          <w:highlight w:val="yellow"/>
        </w:rPr>
        <w:t>2014</w:t>
      </w:r>
      <w:proofErr w:type="gramEnd"/>
      <w:r w:rsidR="006E4B4E" w:rsidRPr="004951CA">
        <w:rPr>
          <w:rFonts w:ascii="Book Antiqua" w:hAnsi="Book Antiqua"/>
          <w:sz w:val="22"/>
          <w:szCs w:val="22"/>
          <w:highlight w:val="yellow"/>
        </w:rPr>
        <w:t xml:space="preserve"> in Philadelphia, PA.</w:t>
      </w:r>
    </w:p>
    <w:p w14:paraId="4980F553" w14:textId="77777777" w:rsidR="007934EF" w:rsidRPr="004951CA" w:rsidRDefault="00EF1B46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(2014). </w:t>
      </w:r>
      <w:r w:rsidR="007934EF" w:rsidRPr="004951CA">
        <w:rPr>
          <w:rFonts w:ascii="Book Antiqua" w:hAnsi="Book Antiqua"/>
          <w:sz w:val="22"/>
          <w:szCs w:val="22"/>
          <w:highlight w:val="yellow"/>
        </w:rPr>
        <w:t>Addressing construct invalidity in partial interval recording data. Presentation at the Texas Universities Educational Statistics and Psychometrics Meeting, March 21, 2014, at Texas A&amp;M University, College Station, TX.</w:t>
      </w:r>
    </w:p>
    <w:p w14:paraId="7350418C" w14:textId="77777777" w:rsidR="00D322B5" w:rsidRPr="004951CA" w:rsidRDefault="00EF1B46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(2014). </w:t>
      </w:r>
      <w:r w:rsidR="00D322B5" w:rsidRPr="004951CA">
        <w:rPr>
          <w:rFonts w:ascii="Book Antiqua" w:hAnsi="Book Antiqua"/>
          <w:sz w:val="22"/>
          <w:szCs w:val="22"/>
          <w:highlight w:val="yellow"/>
        </w:rPr>
        <w:t xml:space="preserve">On internal validity in multiple baseline designs. Presentation at the Society for Research on Educational Effectiveness Conference, March 6, </w:t>
      </w:r>
      <w:proofErr w:type="gramStart"/>
      <w:r w:rsidR="00D322B5" w:rsidRPr="004951CA">
        <w:rPr>
          <w:rFonts w:ascii="Book Antiqua" w:hAnsi="Book Antiqua"/>
          <w:sz w:val="22"/>
          <w:szCs w:val="22"/>
          <w:highlight w:val="yellow"/>
        </w:rPr>
        <w:t>2014</w:t>
      </w:r>
      <w:proofErr w:type="gramEnd"/>
      <w:r w:rsidR="00D322B5"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68EF943D" w14:textId="77777777" w:rsidR="00BE0EC7" w:rsidRPr="004951CA" w:rsidRDefault="00EF1B46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lastRenderedPageBreak/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(2013). 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t xml:space="preserve">Effect sizes and measurement comparability for meta-analysis of single-case research. Presentation at the annual convention of the Association for Behavior Analysis International, May 28, </w:t>
      </w:r>
      <w:proofErr w:type="gramStart"/>
      <w:r w:rsidR="00BE0EC7" w:rsidRPr="004951CA">
        <w:rPr>
          <w:rFonts w:ascii="Book Antiqua" w:hAnsi="Book Antiqua"/>
          <w:sz w:val="22"/>
          <w:szCs w:val="22"/>
          <w:highlight w:val="yellow"/>
        </w:rPr>
        <w:t>2013</w:t>
      </w:r>
      <w:proofErr w:type="gramEnd"/>
      <w:r w:rsidR="00BE0EC7" w:rsidRPr="004951CA">
        <w:rPr>
          <w:rFonts w:ascii="Book Antiqua" w:hAnsi="Book Antiqua"/>
          <w:sz w:val="22"/>
          <w:szCs w:val="22"/>
          <w:highlight w:val="yellow"/>
        </w:rPr>
        <w:t xml:space="preserve"> in Minneapolis, MN.</w:t>
      </w:r>
    </w:p>
    <w:p w14:paraId="4A16D614" w14:textId="77777777" w:rsidR="00BE0EC7" w:rsidRPr="004951CA" w:rsidRDefault="00EF1B46" w:rsidP="00730730">
      <w:pPr>
        <w:spacing w:after="240"/>
        <w:rPr>
          <w:rFonts w:ascii="Book Antiqua" w:hAnsi="Book Antiqua"/>
          <w:b/>
          <w:i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(2013). 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t xml:space="preserve">Observation procedures and Markov chain models for estimating the prevalence and incidence of a behavior. Poster presented at the American Educational Research Association annual convention, April 30, </w:t>
      </w:r>
      <w:proofErr w:type="gramStart"/>
      <w:r w:rsidR="00BE0EC7" w:rsidRPr="004951CA">
        <w:rPr>
          <w:rFonts w:ascii="Book Antiqua" w:hAnsi="Book Antiqua"/>
          <w:sz w:val="22"/>
          <w:szCs w:val="22"/>
          <w:highlight w:val="yellow"/>
        </w:rPr>
        <w:t>2013</w:t>
      </w:r>
      <w:proofErr w:type="gramEnd"/>
      <w:r w:rsidR="00BE0EC7" w:rsidRPr="004951CA">
        <w:rPr>
          <w:rFonts w:ascii="Book Antiqua" w:hAnsi="Book Antiqua"/>
          <w:sz w:val="22"/>
          <w:szCs w:val="22"/>
          <w:highlight w:val="yellow"/>
        </w:rPr>
        <w:t xml:space="preserve"> in San Francisco, CA. </w:t>
      </w:r>
      <w:r w:rsidR="00BE0EC7" w:rsidRPr="004951CA">
        <w:rPr>
          <w:rFonts w:ascii="Book Antiqua" w:hAnsi="Book Antiqua"/>
          <w:b/>
          <w:i/>
          <w:sz w:val="22"/>
          <w:szCs w:val="22"/>
          <w:highlight w:val="yellow"/>
        </w:rPr>
        <w:t>Awarded first place in the Division-D In-Progress Research Poster Competition.</w:t>
      </w:r>
    </w:p>
    <w:p w14:paraId="691FA903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(2013). 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t>Operationally comparable effect sizes for meta-analysis of single-case research. Presentation at the Society for Research on Educational Effectiveness Conference, Ma</w:t>
      </w:r>
      <w:r w:rsidR="00D322B5" w:rsidRPr="004951CA">
        <w:rPr>
          <w:rFonts w:ascii="Book Antiqua" w:hAnsi="Book Antiqua"/>
          <w:sz w:val="22"/>
          <w:szCs w:val="22"/>
          <w:highlight w:val="yellow"/>
        </w:rPr>
        <w:t xml:space="preserve">rch 7, </w:t>
      </w:r>
      <w:proofErr w:type="gramStart"/>
      <w:r w:rsidR="00D322B5" w:rsidRPr="004951CA">
        <w:rPr>
          <w:rFonts w:ascii="Book Antiqua" w:hAnsi="Book Antiqua"/>
          <w:sz w:val="22"/>
          <w:szCs w:val="22"/>
          <w:highlight w:val="yellow"/>
        </w:rPr>
        <w:t>2013</w:t>
      </w:r>
      <w:proofErr w:type="gramEnd"/>
      <w:r w:rsidR="00D322B5"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7EA3B991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Hedges, </w:t>
      </w:r>
      <w:r w:rsidR="00DF21B2" w:rsidRPr="00886D2A">
        <w:rPr>
          <w:rFonts w:ascii="Book Antiqua" w:hAnsi="Book Antiqua"/>
          <w:sz w:val="22"/>
          <w:szCs w:val="22"/>
        </w:rPr>
        <w:t>L.</w:t>
      </w:r>
      <w:r w:rsidRPr="00886D2A">
        <w:rPr>
          <w:rFonts w:ascii="Book Antiqua" w:hAnsi="Book Antiqua"/>
          <w:sz w:val="22"/>
          <w:szCs w:val="22"/>
        </w:rPr>
        <w:t xml:space="preserve"> V., </w:t>
      </w:r>
      <w:proofErr w:type="spellStart"/>
      <w:r w:rsidR="00F364E8" w:rsidRPr="00886D2A">
        <w:rPr>
          <w:rFonts w:ascii="Book Antiqua" w:hAnsi="Book Antiqua"/>
          <w:sz w:val="22"/>
          <w:szCs w:val="22"/>
        </w:rPr>
        <w:t>Shadish</w:t>
      </w:r>
      <w:proofErr w:type="spellEnd"/>
      <w:r w:rsidR="00F364E8" w:rsidRPr="00886D2A">
        <w:rPr>
          <w:rFonts w:ascii="Book Antiqua" w:hAnsi="Book Antiqua"/>
          <w:sz w:val="22"/>
          <w:szCs w:val="22"/>
        </w:rPr>
        <w:t>, W. R.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="005A6100" w:rsidRPr="00886D2A">
        <w:rPr>
          <w:rFonts w:ascii="Book Antiqua" w:hAnsi="Book Antiqua"/>
          <w:b/>
          <w:sz w:val="22"/>
          <w:szCs w:val="22"/>
        </w:rPr>
        <w:t>Pustejovsky, J. E.</w:t>
      </w:r>
      <w:r w:rsidR="00AD2DC3" w:rsidRPr="00886D2A">
        <w:rPr>
          <w:rFonts w:ascii="Book Antiqua" w:hAnsi="Book Antiqua"/>
          <w:sz w:val="22"/>
          <w:szCs w:val="22"/>
        </w:rPr>
        <w:t xml:space="preserve"> (2011). </w:t>
      </w:r>
      <w:r w:rsidR="00BE0EC7" w:rsidRPr="00886D2A">
        <w:rPr>
          <w:rFonts w:ascii="Book Antiqua" w:hAnsi="Book Antiqua"/>
          <w:sz w:val="22"/>
          <w:szCs w:val="22"/>
        </w:rPr>
        <w:t xml:space="preserve">A d-estimator for single case designs. Presentation at the Society for Research Synthesis Methods conference, July 13, </w:t>
      </w:r>
      <w:proofErr w:type="gramStart"/>
      <w:r w:rsidR="00BE0EC7" w:rsidRPr="00886D2A">
        <w:rPr>
          <w:rFonts w:ascii="Book Antiqua" w:hAnsi="Book Antiqua"/>
          <w:sz w:val="22"/>
          <w:szCs w:val="22"/>
        </w:rPr>
        <w:t>2011</w:t>
      </w:r>
      <w:proofErr w:type="gramEnd"/>
      <w:r w:rsidR="00BE0EC7" w:rsidRPr="00886D2A">
        <w:rPr>
          <w:rFonts w:ascii="Book Antiqua" w:hAnsi="Book Antiqua"/>
          <w:sz w:val="22"/>
          <w:szCs w:val="22"/>
        </w:rPr>
        <w:t xml:space="preserve"> in Ottawa, Canada.</w:t>
      </w:r>
    </w:p>
    <w:p w14:paraId="6A12FBF0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886D2A">
        <w:rPr>
          <w:rFonts w:ascii="Book Antiqua" w:hAnsi="Book Antiqua"/>
          <w:b/>
          <w:sz w:val="22"/>
          <w:szCs w:val="22"/>
        </w:rPr>
        <w:t>J. E.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  <w:r w:rsidR="00AD2DC3" w:rsidRPr="00886D2A">
        <w:rPr>
          <w:rFonts w:ascii="Book Antiqua" w:hAnsi="Book Antiqua"/>
          <w:sz w:val="22"/>
          <w:szCs w:val="22"/>
        </w:rPr>
        <w:t xml:space="preserve">(2011). </w:t>
      </w:r>
      <w:r w:rsidR="00BE0EC7" w:rsidRPr="00886D2A">
        <w:rPr>
          <w:rFonts w:ascii="Book Antiqua" w:hAnsi="Book Antiqua"/>
          <w:sz w:val="22"/>
          <w:szCs w:val="22"/>
        </w:rPr>
        <w:t xml:space="preserve">Power analysis for anticipated non-response in randomized block experimental designs. Poster presented at the Society for Research on Educational Effectiveness Conference, March 3-5, </w:t>
      </w:r>
      <w:proofErr w:type="gramStart"/>
      <w:r w:rsidR="00BE0EC7" w:rsidRPr="00886D2A">
        <w:rPr>
          <w:rFonts w:ascii="Book Antiqua" w:hAnsi="Book Antiqua"/>
          <w:sz w:val="22"/>
          <w:szCs w:val="22"/>
        </w:rPr>
        <w:t>2011</w:t>
      </w:r>
      <w:proofErr w:type="gramEnd"/>
      <w:r w:rsidR="00BE0EC7" w:rsidRPr="00886D2A">
        <w:rPr>
          <w:rFonts w:ascii="Book Antiqua" w:hAnsi="Book Antiqua"/>
          <w:sz w:val="22"/>
          <w:szCs w:val="22"/>
        </w:rPr>
        <w:t xml:space="preserve"> in Washington, D.C.</w:t>
      </w:r>
    </w:p>
    <w:p w14:paraId="75582796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886D2A">
        <w:rPr>
          <w:rFonts w:ascii="Book Antiqua" w:hAnsi="Book Antiqua"/>
          <w:b/>
          <w:sz w:val="22"/>
          <w:szCs w:val="22"/>
        </w:rPr>
        <w:t>J. E.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  <w:r w:rsidR="00AD2DC3" w:rsidRPr="00886D2A">
        <w:rPr>
          <w:rFonts w:ascii="Book Antiqua" w:hAnsi="Book Antiqua"/>
          <w:sz w:val="22"/>
          <w:szCs w:val="22"/>
        </w:rPr>
        <w:t xml:space="preserve">(2010). </w:t>
      </w:r>
      <w:r w:rsidR="00BE0EC7" w:rsidRPr="00886D2A">
        <w:rPr>
          <w:rFonts w:ascii="Book Antiqua" w:hAnsi="Book Antiqua"/>
          <w:sz w:val="22"/>
          <w:szCs w:val="22"/>
        </w:rPr>
        <w:t xml:space="preserve">Power analysis for anticipated non-response in simple experimental designs. Poster presented at the Institute for Education Sciences Conference, June 28-30, </w:t>
      </w:r>
      <w:proofErr w:type="gramStart"/>
      <w:r w:rsidR="00BE0EC7" w:rsidRPr="00886D2A">
        <w:rPr>
          <w:rFonts w:ascii="Book Antiqua" w:hAnsi="Book Antiqua"/>
          <w:sz w:val="22"/>
          <w:szCs w:val="22"/>
        </w:rPr>
        <w:t>2010</w:t>
      </w:r>
      <w:proofErr w:type="gramEnd"/>
      <w:r w:rsidR="00BE0EC7" w:rsidRPr="00886D2A">
        <w:rPr>
          <w:rFonts w:ascii="Book Antiqua" w:hAnsi="Book Antiqua"/>
          <w:sz w:val="22"/>
          <w:szCs w:val="22"/>
        </w:rPr>
        <w:t xml:space="preserve"> in Washington, D.C.</w:t>
      </w:r>
    </w:p>
    <w:p w14:paraId="51F399EE" w14:textId="7A238AEA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>Spillane, J. P.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>(200</w:t>
      </w:r>
      <w:r w:rsidR="0066682B" w:rsidRPr="004951CA">
        <w:rPr>
          <w:rFonts w:ascii="Book Antiqua" w:hAnsi="Book Antiqua"/>
          <w:sz w:val="22"/>
          <w:szCs w:val="22"/>
          <w:highlight w:val="yellow"/>
        </w:rPr>
        <w:t>8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). 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t>Question-order effects in social network name generators. Poster presented at the 28th annual International Sunbelt Social Network Conference, January 22-28, 2008, in St. Petersburg Beach, Florida.</w:t>
      </w:r>
    </w:p>
    <w:p w14:paraId="096523CB" w14:textId="54BEB306" w:rsidR="008254EF" w:rsidRPr="00886D2A" w:rsidRDefault="002F0346" w:rsidP="008254E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8254EF" w:rsidRPr="00886D2A">
        <w:rPr>
          <w:rFonts w:ascii="Book Antiqua" w:hAnsi="Book Antiqua"/>
          <w:b/>
          <w:sz w:val="22"/>
          <w:szCs w:val="22"/>
        </w:rPr>
        <w:t>INVITED PRESENTATIONS</w:t>
      </w:r>
    </w:p>
    <w:p w14:paraId="727DA2B0" w14:textId="73780E45" w:rsidR="006560A6" w:rsidRPr="004951CA" w:rsidRDefault="006560A6" w:rsidP="00BD049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(2024). Model-building considerations in meta-analysis of dependent effect sizes. Presentation at the Danish Center for Social Science Research, May 1</w:t>
      </w:r>
      <w:r w:rsidR="00D6419C" w:rsidRPr="004951CA">
        <w:rPr>
          <w:rFonts w:ascii="Book Antiqua" w:hAnsi="Book Antiqua"/>
          <w:sz w:val="22"/>
          <w:szCs w:val="22"/>
          <w:highlight w:val="yellow"/>
        </w:rPr>
        <w:t>7</w:t>
      </w:r>
      <w:r w:rsidRPr="004951CA">
        <w:rPr>
          <w:rFonts w:ascii="Book Antiqua" w:hAnsi="Book Antiqua"/>
          <w:sz w:val="22"/>
          <w:szCs w:val="22"/>
          <w:highlight w:val="yellow"/>
        </w:rPr>
        <w:t>, 2024, Copenhagen, Denmark.</w:t>
      </w:r>
    </w:p>
    <w:p w14:paraId="7D760C23" w14:textId="665C001F" w:rsidR="00F9326B" w:rsidRPr="004951CA" w:rsidRDefault="00F9326B" w:rsidP="00BD049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Determining the timing of phase changes: Some statistical perspective. Presentation at the Wing Institute Single Case Conference, May 18,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2023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at Vanderbilt University, Nashville, TN.  </w:t>
      </w:r>
    </w:p>
    <w:p w14:paraId="1107E8C0" w14:textId="501CD722" w:rsidR="00BD0496" w:rsidRPr="004951CA" w:rsidRDefault="00BD0496" w:rsidP="00BD049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Calculating effect sizes for single-case research: An introduction to the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SingleCaseES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and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scdhlm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web applications and R packages. Workshop presentation at the Small-is-Beautiful (Once More) 3</w:t>
      </w:r>
      <w:r w:rsidRPr="004951CA">
        <w:rPr>
          <w:rFonts w:ascii="Book Antiqua" w:hAnsi="Book Antiqua"/>
          <w:sz w:val="22"/>
          <w:szCs w:val="22"/>
          <w:highlight w:val="yellow"/>
          <w:vertAlign w:val="superscript"/>
        </w:rPr>
        <w:t>rd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International N=1 Symposium, April 26, 2023 (online).  </w:t>
      </w:r>
    </w:p>
    <w:p w14:paraId="4C153404" w14:textId="4C0BA77D" w:rsidR="0023050A" w:rsidRPr="004951CA" w:rsidRDefault="0023050A" w:rsidP="00BE127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Effect size measures for single-case research: Conceptual, practical, and statistical considerations. Keynote presentation at the Small-is-Beautiful (Once More) 3</w:t>
      </w:r>
      <w:r w:rsidRPr="004951CA">
        <w:rPr>
          <w:rFonts w:ascii="Book Antiqua" w:hAnsi="Book Antiqua"/>
          <w:sz w:val="22"/>
          <w:szCs w:val="22"/>
          <w:highlight w:val="yellow"/>
          <w:vertAlign w:val="superscript"/>
        </w:rPr>
        <w:t>rd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International N=1 Symposium</w:t>
      </w:r>
      <w:r w:rsidR="008E4938" w:rsidRPr="004951CA">
        <w:rPr>
          <w:rFonts w:ascii="Book Antiqua" w:hAnsi="Book Antiqua"/>
          <w:sz w:val="22"/>
          <w:szCs w:val="22"/>
          <w:highlight w:val="yellow"/>
        </w:rPr>
        <w:t>, April 25, 2023 (online)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 </w:t>
      </w:r>
    </w:p>
    <w:p w14:paraId="686E27DA" w14:textId="3704A554" w:rsidR="00BE1270" w:rsidRPr="004951CA" w:rsidRDefault="00BE1270" w:rsidP="00BE127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lastRenderedPageBreak/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(2022). The state of single case synthesis: Premises, tools, and possibilities. </w:t>
      </w:r>
      <w:r w:rsidR="0023050A" w:rsidRPr="004951CA">
        <w:rPr>
          <w:rFonts w:ascii="Book Antiqua" w:hAnsi="Book Antiqua"/>
          <w:sz w:val="22"/>
          <w:szCs w:val="22"/>
          <w:highlight w:val="yellow"/>
        </w:rPr>
        <w:t xml:space="preserve">Keynote presentation at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Spencer Single Case Conference, May 19,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2022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at Vanderbilt University, Nashville, TN.</w:t>
      </w:r>
    </w:p>
    <w:p w14:paraId="3934810A" w14:textId="63C3C51F" w:rsidR="000D3AF5" w:rsidRPr="004951CA" w:rsidRDefault="000D3AF5" w:rsidP="000D3AF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J. E. </w:t>
      </w:r>
      <w:r w:rsidRPr="004951CA">
        <w:rPr>
          <w:rFonts w:ascii="Book Antiqua" w:hAnsi="Book Antiqua"/>
          <w:sz w:val="22"/>
          <w:szCs w:val="22"/>
          <w:highlight w:val="yellow"/>
        </w:rPr>
        <w:t>(2022). Selective reporting in meta-analysis of dependent effect sizes. Presentation at the Stanford Quantitative Sciences Unit Research Methods Seminar, February 8, 2022 (online).</w:t>
      </w:r>
    </w:p>
    <w:p w14:paraId="4958A5E9" w14:textId="5B8A8E2F" w:rsidR="00D57650" w:rsidRPr="004951CA" w:rsidRDefault="00D57650" w:rsidP="000D3AF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J. E.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(2022). Easy, cluster-robust standard errors with the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clubSandwich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package. Oslo R User Group Meetup, February 3, 2022 (online).</w:t>
      </w:r>
    </w:p>
    <w:p w14:paraId="66AB2116" w14:textId="386CBA07" w:rsidR="00897DDE" w:rsidRPr="004951CA" w:rsidRDefault="00897DDE" w:rsidP="008E39B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J. E.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(2019). Synthesis of dependent effect sizes: Robust variance estimation with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clubSandwich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>. Oslo R User Group Meetup, September 2, 2021 (online).</w:t>
      </w:r>
    </w:p>
    <w:p w14:paraId="081ADE8B" w14:textId="2ECC176B" w:rsidR="008E39B3" w:rsidRPr="004951CA" w:rsidRDefault="008E39B3" w:rsidP="008E39B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(2018). Meta-analysis of single-case research: A brief and breezy tour. Presentation at the Systematic Reviews and Meta-Analysis Special Interest Group, American Educational Research Association annual convention, April 15,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New York, NY.</w:t>
      </w:r>
    </w:p>
    <w:p w14:paraId="09D82C07" w14:textId="634F0BEE" w:rsidR="00A4529D" w:rsidRPr="004951CA" w:rsidRDefault="00A4529D" w:rsidP="00BA1BE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(2018).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Randomization inference for single case experimental designs. Presentation at </w:t>
      </w:r>
      <w:r w:rsidR="00902ADE" w:rsidRPr="004951CA">
        <w:rPr>
          <w:rFonts w:ascii="Book Antiqua" w:hAnsi="Book Antiqua"/>
          <w:sz w:val="22"/>
          <w:szCs w:val="22"/>
          <w:highlight w:val="yellow"/>
        </w:rPr>
        <w:t xml:space="preserve">the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Institute of Education Sciences 2018 Principal Investigators Meeting, January 10,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DC.</w:t>
      </w:r>
    </w:p>
    <w:p w14:paraId="451DBE7E" w14:textId="77777777" w:rsidR="00BA1BEB" w:rsidRPr="004951CA" w:rsidRDefault="00421D8E" w:rsidP="00BA1BE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(2016).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Effect sizes for single case research. </w:t>
      </w:r>
      <w:r w:rsidR="00BA1BEB" w:rsidRPr="004951CA">
        <w:rPr>
          <w:rFonts w:ascii="Book Antiqua" w:hAnsi="Book Antiqua"/>
          <w:sz w:val="22"/>
          <w:szCs w:val="22"/>
          <w:highlight w:val="yellow"/>
        </w:rPr>
        <w:t xml:space="preserve">Presentation at Institute of Education Sciences 2016 Principal Investigators Meeting, December 19, </w:t>
      </w:r>
      <w:proofErr w:type="gramStart"/>
      <w:r w:rsidR="00BA1BEB" w:rsidRPr="004951CA">
        <w:rPr>
          <w:rFonts w:ascii="Book Antiqua" w:hAnsi="Book Antiqua"/>
          <w:sz w:val="22"/>
          <w:szCs w:val="22"/>
          <w:highlight w:val="yellow"/>
        </w:rPr>
        <w:t>2016</w:t>
      </w:r>
      <w:proofErr w:type="gramEnd"/>
      <w:r w:rsidR="00BA1BEB" w:rsidRPr="004951CA">
        <w:rPr>
          <w:rFonts w:ascii="Book Antiqua" w:hAnsi="Book Antiqua"/>
          <w:sz w:val="22"/>
          <w:szCs w:val="22"/>
          <w:highlight w:val="yellow"/>
        </w:rPr>
        <w:t xml:space="preserve"> in Washington, DC.</w:t>
      </w:r>
    </w:p>
    <w:p w14:paraId="2121B939" w14:textId="77777777" w:rsidR="008254EF" w:rsidRPr="004951CA" w:rsidRDefault="008254EF" w:rsidP="008254EF">
      <w:pPr>
        <w:spacing w:after="24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(2016). </w:t>
      </w:r>
      <w:r w:rsidRPr="004951CA">
        <w:rPr>
          <w:rFonts w:ascii="Book Antiqua" w:hAnsi="Book Antiqua"/>
          <w:sz w:val="22"/>
          <w:szCs w:val="22"/>
          <w:highlight w:val="yellow"/>
        </w:rPr>
        <w:t>When large samples act small: The importance of small-sample adjustments for cluster-robust inference in impact evaluations. Presentation at the American Institutes for Research Impact Working Group Lecture Series, July 18, 2016.</w:t>
      </w:r>
    </w:p>
    <w:p w14:paraId="25CB8432" w14:textId="77777777" w:rsidR="008254EF" w:rsidRPr="004951CA" w:rsidRDefault="008254EF" w:rsidP="008254EF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(2013).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Some Markov models for direct observation of behavior. Presentation at the Department of Statistics, Northwestern University, May 29, 2013. </w:t>
      </w:r>
    </w:p>
    <w:p w14:paraId="0B9B2665" w14:textId="77777777" w:rsidR="00F92C18" w:rsidRPr="00886D2A" w:rsidRDefault="008254EF" w:rsidP="00B63BEE">
      <w:pPr>
        <w:spacing w:after="24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(2012). </w:t>
      </w:r>
      <w:r w:rsidRPr="004951CA">
        <w:rPr>
          <w:rFonts w:ascii="Book Antiqua" w:hAnsi="Book Antiqua"/>
          <w:sz w:val="22"/>
          <w:szCs w:val="22"/>
          <w:highlight w:val="yellow"/>
        </w:rPr>
        <w:t>Some implications of behavioral observation procedures for meta-analysis of single-case research. Presentation at the Department of Educational Psychology, College of Education, University of Texas at Austin, November 14, 2012.</w:t>
      </w:r>
    </w:p>
    <w:p w14:paraId="260B8BED" w14:textId="32E6C9F1" w:rsidR="00EE6C21" w:rsidRPr="00886D2A" w:rsidRDefault="002F0346" w:rsidP="00EE6C2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EE6C21" w:rsidRPr="00886D2A">
        <w:rPr>
          <w:rFonts w:ascii="Book Antiqua" w:hAnsi="Book Antiqua"/>
          <w:b/>
          <w:sz w:val="22"/>
          <w:szCs w:val="22"/>
        </w:rPr>
        <w:t>ADVISING</w:t>
      </w:r>
    </w:p>
    <w:p w14:paraId="418508C7" w14:textId="2D1EF99E" w:rsidR="00EE6C21" w:rsidRPr="00886D2A" w:rsidRDefault="009E1E0F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dissertation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271C5A27" w14:textId="613E69D9" w:rsidR="000405A0" w:rsidRDefault="000405A0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Man Chen (current, UW Madison, Quantitative Methods)</w:t>
      </w:r>
    </w:p>
    <w:p w14:paraId="2819676A" w14:textId="5D844352" w:rsidR="00653B15" w:rsidRDefault="00653B15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Bethany Hamilton</w:t>
      </w:r>
      <w:r w:rsidRPr="00886D2A">
        <w:rPr>
          <w:rFonts w:ascii="Book Antiqua" w:hAnsi="Book Antiqua"/>
          <w:sz w:val="22"/>
          <w:szCs w:val="22"/>
        </w:rPr>
        <w:t xml:space="preserve"> (current, UT Austin, Quantitative Methods</w:t>
      </w:r>
      <w:r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4D99373E" w14:textId="241A82D2" w:rsidR="00FC0501" w:rsidRPr="00886D2A" w:rsidRDefault="00FC0501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Melissa Rodgers (current,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</w:t>
      </w:r>
      <w:r w:rsidR="00414398"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 w:rsidR="00414398"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5ABAC99C" w14:textId="483C6F7A" w:rsidR="000405A0" w:rsidRPr="00886D2A" w:rsidRDefault="000405A0" w:rsidP="000405A0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Young Ri Lee (</w:t>
      </w:r>
      <w:r w:rsidR="00127324"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>, UT Austin, Quantitative Methods</w:t>
      </w:r>
      <w:r w:rsidR="00414398"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 w:rsidR="00414398"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09A3B2CF" w14:textId="13D8664D" w:rsidR="00732476" w:rsidRPr="00886D2A" w:rsidRDefault="00732476" w:rsidP="00BD735A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Gleb Furman (</w:t>
      </w:r>
      <w:r w:rsidR="00F05C1D"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4B306F0E" w14:textId="7A367557" w:rsidR="007829D0" w:rsidRDefault="007829D0" w:rsidP="007829D0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Nichole Baker</w:t>
      </w:r>
      <w:r w:rsidRPr="00886D2A">
        <w:rPr>
          <w:rFonts w:ascii="Book Antiqua" w:hAnsi="Book Antiqua"/>
          <w:sz w:val="22"/>
          <w:szCs w:val="22"/>
        </w:rPr>
        <w:t xml:space="preserve"> (</w:t>
      </w:r>
      <w:r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>, UT Austin, School Psychology</w:t>
      </w:r>
      <w:r>
        <w:rPr>
          <w:rFonts w:ascii="Book Antiqua" w:hAnsi="Book Antiqua"/>
          <w:sz w:val="22"/>
          <w:szCs w:val="22"/>
        </w:rPr>
        <w:t>, co-supervised with Sarah-Kate Bearman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105FD9E" w14:textId="5124E0B9" w:rsidR="005A5646" w:rsidRPr="00886D2A" w:rsidRDefault="005A5646" w:rsidP="005A5646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Megha Joshi (</w:t>
      </w:r>
      <w:r>
        <w:rPr>
          <w:rFonts w:ascii="Book Antiqua" w:hAnsi="Book Antiqua"/>
          <w:sz w:val="22"/>
          <w:szCs w:val="22"/>
        </w:rPr>
        <w:t>2021</w:t>
      </w:r>
      <w:r w:rsidRPr="00886D2A">
        <w:rPr>
          <w:rFonts w:ascii="Book Antiqua" w:hAnsi="Book Antiqua"/>
          <w:sz w:val="22"/>
          <w:szCs w:val="22"/>
        </w:rPr>
        <w:t>, UT Austin, Quantitative Methods</w:t>
      </w:r>
      <w:r w:rsidR="00414398"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 w:rsidR="00414398"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24859115" w14:textId="398F651A" w:rsidR="00BD735A" w:rsidRPr="00886D2A" w:rsidRDefault="00BD735A" w:rsidP="00BD735A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Christopher R. Runyon (</w:t>
      </w:r>
      <w:r w:rsidR="007A70C9" w:rsidRPr="00886D2A">
        <w:rPr>
          <w:rFonts w:ascii="Book Antiqua" w:hAnsi="Book Antiqua"/>
          <w:sz w:val="22"/>
          <w:szCs w:val="22"/>
        </w:rPr>
        <w:t>2020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48EE030D" w14:textId="654F9837" w:rsidR="00732476" w:rsidRPr="00886D2A" w:rsidRDefault="00732476" w:rsidP="00732476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Daniel M. Swan (</w:t>
      </w:r>
      <w:r w:rsidR="00CA49E7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282ED87E" w14:textId="40EE6FF8" w:rsidR="00E2667D" w:rsidRPr="00886D2A" w:rsidRDefault="009E1E0F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dissertation committee</w:t>
      </w:r>
      <w:r w:rsidR="00E2667D" w:rsidRPr="00886D2A">
        <w:rPr>
          <w:rFonts w:ascii="Book Antiqua" w:hAnsi="Book Antiqua"/>
          <w:i/>
          <w:sz w:val="22"/>
          <w:szCs w:val="22"/>
        </w:rPr>
        <w:t>:</w:t>
      </w:r>
    </w:p>
    <w:p w14:paraId="20532B9E" w14:textId="7278F6D9" w:rsidR="00D26AAB" w:rsidRDefault="00D26AAB" w:rsidP="0063433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Jessica Kim (current, UW Madison, School Psychology)</w:t>
      </w:r>
    </w:p>
    <w:p w14:paraId="7D9EB4D8" w14:textId="55022103" w:rsidR="00513AE9" w:rsidRDefault="00513AE9" w:rsidP="0063433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Xining Liao (current, UW Madison, School of Journalism and Mass Communication)</w:t>
      </w:r>
    </w:p>
    <w:p w14:paraId="23E2D038" w14:textId="32A4678E" w:rsidR="00DD6A09" w:rsidRDefault="00DD6A09" w:rsidP="00DD6A09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Shanna Bodenhamer (2024, Texas A&amp;M University, Special Education)</w:t>
      </w:r>
    </w:p>
    <w:p w14:paraId="62863D05" w14:textId="747DFD9F" w:rsidR="00680425" w:rsidRDefault="00680425" w:rsidP="007144CD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Diego Gonzalez Campos (2024, University of Oslo, Educational Measurement)</w:t>
      </w:r>
    </w:p>
    <w:p w14:paraId="43C9D2E7" w14:textId="336C730B" w:rsidR="007144CD" w:rsidRPr="007144CD" w:rsidRDefault="007144CD" w:rsidP="007144CD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Alexander Latham (</w:t>
      </w:r>
      <w:r w:rsidR="00680425">
        <w:rPr>
          <w:rFonts w:ascii="Book Antiqua" w:hAnsi="Book Antiqua"/>
          <w:sz w:val="22"/>
          <w:szCs w:val="22"/>
        </w:rPr>
        <w:t>2024</w:t>
      </w:r>
      <w:r>
        <w:rPr>
          <w:rFonts w:ascii="Book Antiqua" w:hAnsi="Book Antiqua"/>
          <w:sz w:val="22"/>
          <w:szCs w:val="22"/>
        </w:rPr>
        <w:t>, UW Madison, School Psychology)</w:t>
      </w:r>
    </w:p>
    <w:p w14:paraId="0ECF0650" w14:textId="271AA21C" w:rsidR="005A6B3A" w:rsidRDefault="005A6B3A" w:rsidP="005A6B3A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Valerie Odeh-Couvertier (2024, UW Madison, Industrial and Systems Engineering)</w:t>
      </w:r>
    </w:p>
    <w:p w14:paraId="62C4C094" w14:textId="77777777" w:rsidR="00DE0A36" w:rsidRDefault="00DE0A36" w:rsidP="00DE0A36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Kelly Gregus (2023, UW Madison, School Psychology)</w:t>
      </w:r>
    </w:p>
    <w:p w14:paraId="79FFF47A" w14:textId="2200E12F" w:rsidR="00634334" w:rsidRDefault="00634334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Soobin Im (</w:t>
      </w:r>
      <w:r w:rsidR="00174B37"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>, UW Madison, School Psychology)</w:t>
      </w:r>
    </w:p>
    <w:p w14:paraId="1ADBBD42" w14:textId="77777777" w:rsidR="00EE567F" w:rsidRDefault="00EE567F" w:rsidP="00EE567F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634334">
        <w:rPr>
          <w:rFonts w:ascii="Book Antiqua" w:hAnsi="Book Antiqua"/>
          <w:sz w:val="22"/>
          <w:szCs w:val="22"/>
        </w:rPr>
        <w:t>Pragya Shrestha</w:t>
      </w:r>
      <w:r>
        <w:rPr>
          <w:rFonts w:ascii="Book Antiqua" w:hAnsi="Book Antiqua"/>
          <w:sz w:val="22"/>
          <w:szCs w:val="22"/>
        </w:rPr>
        <w:t xml:space="preserve"> (2023, University of Delaware, Quantitative Methods)</w:t>
      </w:r>
    </w:p>
    <w:p w14:paraId="1B3DB68B" w14:textId="607BC667" w:rsidR="00634334" w:rsidRDefault="00634334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Shiyu Yang (</w:t>
      </w:r>
      <w:r w:rsidR="00EE567F"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>, UW Madison, Life Sciences Communication)</w:t>
      </w:r>
    </w:p>
    <w:p w14:paraId="5C7EE940" w14:textId="7E94888B" w:rsidR="0047777A" w:rsidRPr="00886D2A" w:rsidRDefault="0047777A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Nana Kim (</w:t>
      </w:r>
      <w:r w:rsidR="007E7ED3">
        <w:rPr>
          <w:rFonts w:ascii="Book Antiqua" w:hAnsi="Book Antiqua"/>
          <w:sz w:val="22"/>
          <w:szCs w:val="22"/>
        </w:rPr>
        <w:t>2022</w:t>
      </w:r>
      <w:r>
        <w:rPr>
          <w:rFonts w:ascii="Book Antiqua" w:hAnsi="Book Antiqua"/>
          <w:sz w:val="22"/>
          <w:szCs w:val="22"/>
        </w:rPr>
        <w:t>, UW Madison, Quantitative Methods)</w:t>
      </w:r>
    </w:p>
    <w:p w14:paraId="08476C48" w14:textId="77777777" w:rsidR="002E45C4" w:rsidRPr="00886D2A" w:rsidRDefault="002E45C4" w:rsidP="002E45C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Rebecca Woo (</w:t>
      </w:r>
      <w:r>
        <w:rPr>
          <w:rFonts w:ascii="Book Antiqua" w:hAnsi="Book Antiqua"/>
          <w:sz w:val="22"/>
          <w:szCs w:val="22"/>
        </w:rPr>
        <w:t>2022</w:t>
      </w:r>
      <w:r w:rsidRPr="00886D2A">
        <w:rPr>
          <w:rFonts w:ascii="Book Antiqua" w:hAnsi="Book Antiqua"/>
          <w:sz w:val="22"/>
          <w:szCs w:val="22"/>
        </w:rPr>
        <w:t>, UT Austin, School Psychology)</w:t>
      </w:r>
    </w:p>
    <w:p w14:paraId="52D88608" w14:textId="77777777" w:rsidR="00285257" w:rsidRPr="00886D2A" w:rsidRDefault="00285257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Lisa Moore (</w:t>
      </w:r>
      <w:r>
        <w:rPr>
          <w:rFonts w:ascii="Book Antiqua" w:hAnsi="Book Antiqua"/>
          <w:sz w:val="22"/>
          <w:szCs w:val="22"/>
        </w:rPr>
        <w:t>2021</w:t>
      </w:r>
      <w:r w:rsidRPr="00886D2A">
        <w:rPr>
          <w:rFonts w:ascii="Book Antiqua" w:hAnsi="Book Antiqua"/>
          <w:sz w:val="22"/>
          <w:szCs w:val="22"/>
        </w:rPr>
        <w:t>, UW Madison, School Psychology)</w:t>
      </w:r>
    </w:p>
    <w:p w14:paraId="228697E2" w14:textId="025FFD8C" w:rsidR="006F5E00" w:rsidRPr="00886D2A" w:rsidRDefault="006F5E00" w:rsidP="006F5E0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Christy R. Austin (</w:t>
      </w:r>
      <w:r w:rsidR="00D16F08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Special Education)</w:t>
      </w:r>
    </w:p>
    <w:p w14:paraId="094E1E35" w14:textId="378E9863" w:rsidR="00FA43C8" w:rsidRPr="00886D2A" w:rsidRDefault="00FA43C8" w:rsidP="006F5E0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886D2A">
        <w:rPr>
          <w:rFonts w:ascii="Book Antiqua" w:hAnsi="Book Antiqua"/>
          <w:sz w:val="22"/>
          <w:szCs w:val="22"/>
        </w:rPr>
        <w:t>Kejin</w:t>
      </w:r>
      <w:proofErr w:type="spellEnd"/>
      <w:r w:rsidRPr="00886D2A">
        <w:rPr>
          <w:rFonts w:ascii="Book Antiqua" w:hAnsi="Book Antiqua"/>
          <w:sz w:val="22"/>
          <w:szCs w:val="22"/>
        </w:rPr>
        <w:t xml:space="preserve"> Lee (</w:t>
      </w:r>
      <w:r w:rsidR="00121CA4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02B4F339" w14:textId="7478CE1A" w:rsidR="002661D0" w:rsidRPr="00886D2A" w:rsidRDefault="002661D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Michael J. Balsan</w:t>
      </w:r>
      <w:r w:rsidR="000F1E80" w:rsidRPr="00886D2A">
        <w:rPr>
          <w:rFonts w:ascii="Book Antiqua" w:hAnsi="Book Antiqua"/>
          <w:sz w:val="22"/>
          <w:szCs w:val="22"/>
        </w:rPr>
        <w:t xml:space="preserve"> (</w:t>
      </w:r>
      <w:r w:rsidR="00455EF3" w:rsidRPr="00886D2A">
        <w:rPr>
          <w:rFonts w:ascii="Book Antiqua" w:hAnsi="Book Antiqua"/>
          <w:sz w:val="22"/>
          <w:szCs w:val="22"/>
        </w:rPr>
        <w:t>2019</w:t>
      </w:r>
      <w:r w:rsidR="000F1E80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0F1E80" w:rsidRPr="00886D2A">
        <w:rPr>
          <w:rFonts w:ascii="Book Antiqua" w:hAnsi="Book Antiqua"/>
          <w:sz w:val="22"/>
          <w:szCs w:val="22"/>
        </w:rPr>
        <w:t>Counseling Psychology)</w:t>
      </w:r>
    </w:p>
    <w:p w14:paraId="08583D48" w14:textId="5987BEDE" w:rsidR="00097E52" w:rsidRPr="00886D2A" w:rsidRDefault="00097E52" w:rsidP="00097E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Abigail Mitchell (2019,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School Psychology)</w:t>
      </w:r>
    </w:p>
    <w:p w14:paraId="692F0355" w14:textId="47B23B91" w:rsidR="006F5E00" w:rsidRPr="00886D2A" w:rsidRDefault="006F5E0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Miranda Nadeau (</w:t>
      </w:r>
      <w:r w:rsidR="00587929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Counseling Psychology)</w:t>
      </w:r>
    </w:p>
    <w:p w14:paraId="35943FC8" w14:textId="1BA3F941" w:rsidR="006F5E00" w:rsidRPr="00886D2A" w:rsidRDefault="006F5E0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Man Yang (</w:t>
      </w:r>
      <w:r w:rsidR="00587929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Special Education)</w:t>
      </w:r>
    </w:p>
    <w:p w14:paraId="7CF7EFB8" w14:textId="7C9DE257" w:rsidR="00114D52" w:rsidRPr="00886D2A" w:rsidRDefault="00114D52" w:rsidP="00114D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Erica Wendel (2018,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08B8083B" w14:textId="5001187E" w:rsidR="00114D52" w:rsidRPr="00886D2A" w:rsidRDefault="00114D52" w:rsidP="00114D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Sophia Yang Hooper (201</w:t>
      </w:r>
      <w:r w:rsidR="007F3DAB" w:rsidRPr="00886D2A">
        <w:rPr>
          <w:rFonts w:ascii="Book Antiqua" w:hAnsi="Book Antiqua"/>
          <w:sz w:val="22"/>
          <w:szCs w:val="22"/>
        </w:rPr>
        <w:t>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775DD0B7" w14:textId="55158166" w:rsidR="008774A3" w:rsidRPr="00886D2A" w:rsidRDefault="000F1E80" w:rsidP="001D69D8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Sunyoung Park (</w:t>
      </w:r>
      <w:r w:rsidR="00114D52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77B37F7F" w14:textId="351207E9" w:rsidR="002661D0" w:rsidRPr="00886D2A" w:rsidRDefault="002661D0" w:rsidP="000C0D85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David Osman</w:t>
      </w:r>
      <w:r w:rsidR="0061477E" w:rsidRPr="00886D2A">
        <w:rPr>
          <w:rFonts w:ascii="Book Antiqua" w:hAnsi="Book Antiqua"/>
          <w:sz w:val="22"/>
          <w:szCs w:val="22"/>
        </w:rPr>
        <w:t xml:space="preserve"> (</w:t>
      </w:r>
      <w:r w:rsidR="00547892" w:rsidRPr="00886D2A">
        <w:rPr>
          <w:rFonts w:ascii="Book Antiqua" w:hAnsi="Book Antiqua"/>
          <w:sz w:val="22"/>
          <w:szCs w:val="22"/>
        </w:rPr>
        <w:t>2017</w:t>
      </w:r>
      <w:r w:rsidR="0061477E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61477E"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465A01FC" w14:textId="0FC65807" w:rsidR="0028227E" w:rsidRPr="00886D2A" w:rsidRDefault="0028227E" w:rsidP="000C0D85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Meaghann Wheelis</w:t>
      </w:r>
      <w:r w:rsidR="0061477E" w:rsidRPr="00886D2A">
        <w:rPr>
          <w:rFonts w:ascii="Book Antiqua" w:hAnsi="Book Antiqua"/>
          <w:sz w:val="22"/>
          <w:szCs w:val="22"/>
        </w:rPr>
        <w:t xml:space="preserve"> (</w:t>
      </w:r>
      <w:r w:rsidR="0084511B" w:rsidRPr="00886D2A">
        <w:rPr>
          <w:rFonts w:ascii="Book Antiqua" w:hAnsi="Book Antiqua"/>
          <w:sz w:val="22"/>
          <w:szCs w:val="22"/>
        </w:rPr>
        <w:t>2017</w:t>
      </w:r>
      <w:r w:rsidR="0061477E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61477E" w:rsidRPr="00886D2A">
        <w:rPr>
          <w:rFonts w:ascii="Book Antiqua" w:hAnsi="Book Antiqua"/>
          <w:sz w:val="22"/>
          <w:szCs w:val="22"/>
        </w:rPr>
        <w:t>Quantitative Methods)</w:t>
      </w:r>
    </w:p>
    <w:p w14:paraId="13795236" w14:textId="472BCAFA" w:rsidR="0061477E" w:rsidRPr="00886D2A" w:rsidRDefault="0061477E" w:rsidP="0061477E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Kelly </w:t>
      </w:r>
      <w:proofErr w:type="spellStart"/>
      <w:r w:rsidRPr="00886D2A">
        <w:rPr>
          <w:rFonts w:ascii="Book Antiqua" w:hAnsi="Book Antiqua"/>
          <w:sz w:val="22"/>
          <w:szCs w:val="22"/>
        </w:rPr>
        <w:t>Banneyer</w:t>
      </w:r>
      <w:proofErr w:type="spellEnd"/>
      <w:r w:rsidRPr="00886D2A">
        <w:rPr>
          <w:rFonts w:ascii="Book Antiqua" w:hAnsi="Book Antiqua"/>
          <w:sz w:val="22"/>
          <w:szCs w:val="22"/>
        </w:rPr>
        <w:t xml:space="preserve"> (</w:t>
      </w:r>
      <w:r w:rsidR="00C95A22" w:rsidRPr="00886D2A">
        <w:rPr>
          <w:rFonts w:ascii="Book Antiqua" w:hAnsi="Book Antiqua"/>
          <w:sz w:val="22"/>
          <w:szCs w:val="22"/>
        </w:rPr>
        <w:t>2016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School Psychology)</w:t>
      </w:r>
    </w:p>
    <w:p w14:paraId="10D73C75" w14:textId="683EBED5" w:rsidR="00FF307D" w:rsidRPr="00886D2A" w:rsidRDefault="00FF307D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qualifying process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57CD7C39" w14:textId="6A8F58D2" w:rsidR="006B3BA0" w:rsidRPr="00886D2A" w:rsidRDefault="006B3BA0" w:rsidP="006B3BA0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bookmarkStart w:id="5" w:name="_Hlk30405235"/>
      <w:r w:rsidRPr="00886D2A">
        <w:rPr>
          <w:rFonts w:ascii="Book Antiqua" w:hAnsi="Book Antiqua"/>
          <w:sz w:val="22"/>
          <w:szCs w:val="22"/>
        </w:rPr>
        <w:t>Young Ri Lee (</w:t>
      </w:r>
      <w:r w:rsidR="00A31BCC" w:rsidRPr="00886D2A">
        <w:rPr>
          <w:rFonts w:ascii="Book Antiqua" w:hAnsi="Book Antiqua"/>
          <w:sz w:val="22"/>
          <w:szCs w:val="22"/>
        </w:rPr>
        <w:t>2020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02B2C227" w14:textId="5E556023" w:rsidR="00571C4D" w:rsidRPr="00886D2A" w:rsidRDefault="00571C4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Megha Joshi (2019,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2AC3F890" w14:textId="0C55FF27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Melissa Rodgers</w:t>
      </w:r>
      <w:r w:rsidR="00E07C4F" w:rsidRPr="00886D2A">
        <w:rPr>
          <w:rFonts w:ascii="Book Antiqua" w:hAnsi="Book Antiqua"/>
          <w:sz w:val="22"/>
          <w:szCs w:val="22"/>
        </w:rPr>
        <w:t xml:space="preserve"> (2018</w:t>
      </w:r>
      <w:r w:rsidR="00BB5F58" w:rsidRPr="00886D2A">
        <w:rPr>
          <w:rFonts w:ascii="Book Antiqua" w:hAnsi="Book Antiqua"/>
          <w:sz w:val="22"/>
          <w:szCs w:val="22"/>
        </w:rPr>
        <w:t>,</w:t>
      </w:r>
      <w:r w:rsidR="008A445D" w:rsidRPr="00886D2A">
        <w:rPr>
          <w:rFonts w:ascii="Book Antiqua" w:hAnsi="Book Antiqua"/>
          <w:sz w:val="22"/>
          <w:szCs w:val="22"/>
        </w:rPr>
        <w:t xml:space="preserve">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</w:p>
    <w:p w14:paraId="7F599FD9" w14:textId="5A2A25E0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Gleb Furman</w:t>
      </w:r>
      <w:r w:rsidR="00E07C4F" w:rsidRPr="00886D2A">
        <w:rPr>
          <w:rFonts w:ascii="Book Antiqua" w:hAnsi="Book Antiqua"/>
          <w:sz w:val="22"/>
          <w:szCs w:val="22"/>
        </w:rPr>
        <w:t xml:space="preserve"> (2017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</w:p>
    <w:p w14:paraId="5CAD7A09" w14:textId="1DFBF0BF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Daniel M. Swan</w:t>
      </w:r>
      <w:r w:rsidR="00E07C4F" w:rsidRPr="00886D2A">
        <w:rPr>
          <w:rFonts w:ascii="Book Antiqua" w:hAnsi="Book Antiqua"/>
          <w:sz w:val="22"/>
          <w:szCs w:val="22"/>
        </w:rPr>
        <w:t xml:space="preserve"> (2016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  <w:bookmarkEnd w:id="5"/>
    </w:p>
    <w:p w14:paraId="0774337D" w14:textId="5B920728" w:rsidR="009E1E0F" w:rsidRPr="00886D2A" w:rsidRDefault="00E2667D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proofErr w:type="spellStart"/>
      <w:proofErr w:type="gramStart"/>
      <w:r w:rsidRPr="00886D2A">
        <w:rPr>
          <w:rFonts w:ascii="Book Antiqua" w:hAnsi="Book Antiqua"/>
          <w:i/>
          <w:sz w:val="22"/>
          <w:szCs w:val="22"/>
        </w:rPr>
        <w:t>Masters</w:t>
      </w:r>
      <w:proofErr w:type="spellEnd"/>
      <w:proofErr w:type="gramEnd"/>
      <w:r w:rsidRPr="00886D2A">
        <w:rPr>
          <w:rFonts w:ascii="Book Antiqua" w:hAnsi="Book Antiqua"/>
          <w:i/>
          <w:sz w:val="22"/>
          <w:szCs w:val="22"/>
        </w:rPr>
        <w:t xml:space="preserve"> thesis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="009E1E0F" w:rsidRPr="00886D2A">
        <w:rPr>
          <w:rFonts w:ascii="Book Antiqua" w:hAnsi="Book Antiqua"/>
          <w:i/>
          <w:sz w:val="22"/>
          <w:szCs w:val="22"/>
        </w:rPr>
        <w:t>:</w:t>
      </w:r>
    </w:p>
    <w:p w14:paraId="22D219A6" w14:textId="73B0BB39" w:rsidR="007F3DAB" w:rsidRPr="00886D2A" w:rsidRDefault="007F3DAB" w:rsidP="00625CC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Michael J. Balsan (2017</w:t>
      </w:r>
      <w:r w:rsidR="00157788" w:rsidRPr="00886D2A">
        <w:rPr>
          <w:rFonts w:ascii="Book Antiqua" w:hAnsi="Book Antiqua"/>
          <w:sz w:val="22"/>
          <w:szCs w:val="22"/>
        </w:rPr>
        <w:t xml:space="preserve">, </w:t>
      </w:r>
      <w:r w:rsidR="004024B7">
        <w:rPr>
          <w:rFonts w:ascii="Book Antiqua" w:hAnsi="Book Antiqua"/>
          <w:sz w:val="22"/>
          <w:szCs w:val="22"/>
        </w:rPr>
        <w:t xml:space="preserve">UT Austin, </w:t>
      </w:r>
      <w:r w:rsidR="00157788" w:rsidRPr="00886D2A">
        <w:rPr>
          <w:rFonts w:ascii="Book Antiqua" w:hAnsi="Book Antiqua"/>
          <w:sz w:val="22"/>
          <w:szCs w:val="22"/>
        </w:rPr>
        <w:t>Program Evaluation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7B6FD2A7" w14:textId="7787837D" w:rsidR="009E1E0F" w:rsidRDefault="00625CC7" w:rsidP="00625CC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Weiwei Xu</w:t>
      </w:r>
      <w:r w:rsidR="00610F9A" w:rsidRPr="00886D2A">
        <w:rPr>
          <w:rFonts w:ascii="Book Antiqua" w:hAnsi="Book Antiqua"/>
          <w:sz w:val="22"/>
          <w:szCs w:val="22"/>
        </w:rPr>
        <w:t xml:space="preserve"> (2014</w:t>
      </w:r>
      <w:r w:rsidR="00157788" w:rsidRPr="00886D2A">
        <w:rPr>
          <w:rFonts w:ascii="Book Antiqua" w:hAnsi="Book Antiqua"/>
          <w:sz w:val="22"/>
          <w:szCs w:val="22"/>
        </w:rPr>
        <w:t xml:space="preserve">, </w:t>
      </w:r>
      <w:r w:rsidR="004024B7">
        <w:rPr>
          <w:rFonts w:ascii="Book Antiqua" w:hAnsi="Book Antiqua"/>
          <w:sz w:val="22"/>
          <w:szCs w:val="22"/>
        </w:rPr>
        <w:t xml:space="preserve">UT Austin, </w:t>
      </w:r>
      <w:r w:rsidR="00157788" w:rsidRPr="00886D2A">
        <w:rPr>
          <w:rFonts w:ascii="Book Antiqua" w:hAnsi="Book Antiqua"/>
          <w:sz w:val="22"/>
          <w:szCs w:val="22"/>
        </w:rPr>
        <w:t>Statistics</w:t>
      </w:r>
      <w:r w:rsidR="00610F9A" w:rsidRPr="00886D2A">
        <w:rPr>
          <w:rFonts w:ascii="Book Antiqua" w:hAnsi="Book Antiqua"/>
          <w:sz w:val="22"/>
          <w:szCs w:val="22"/>
        </w:rPr>
        <w:t>)</w:t>
      </w:r>
    </w:p>
    <w:p w14:paraId="21DF27B8" w14:textId="25D99629" w:rsidR="004024B7" w:rsidRPr="004024B7" w:rsidRDefault="004024B7" w:rsidP="004024B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proofErr w:type="spellStart"/>
      <w:proofErr w:type="gramStart"/>
      <w:r w:rsidRPr="004024B7">
        <w:rPr>
          <w:rFonts w:ascii="Book Antiqua" w:hAnsi="Book Antiqua"/>
          <w:i/>
          <w:sz w:val="22"/>
          <w:szCs w:val="22"/>
        </w:rPr>
        <w:t>Masters</w:t>
      </w:r>
      <w:proofErr w:type="spellEnd"/>
      <w:proofErr w:type="gramEnd"/>
      <w:r w:rsidRPr="004024B7">
        <w:rPr>
          <w:rFonts w:ascii="Book Antiqua" w:hAnsi="Book Antiqua"/>
          <w:i/>
          <w:sz w:val="22"/>
          <w:szCs w:val="22"/>
        </w:rPr>
        <w:t xml:space="preserve"> thesis </w:t>
      </w:r>
      <w:r>
        <w:rPr>
          <w:rFonts w:ascii="Book Antiqua" w:hAnsi="Book Antiqua"/>
          <w:i/>
          <w:sz w:val="22"/>
          <w:szCs w:val="22"/>
        </w:rPr>
        <w:t>committee</w:t>
      </w:r>
      <w:r w:rsidRPr="004024B7">
        <w:rPr>
          <w:rFonts w:ascii="Book Antiqua" w:hAnsi="Book Antiqua"/>
          <w:i/>
          <w:sz w:val="22"/>
          <w:szCs w:val="22"/>
        </w:rPr>
        <w:t>:</w:t>
      </w:r>
    </w:p>
    <w:p w14:paraId="1FEF35FA" w14:textId="2AFE6EB2" w:rsidR="004024B7" w:rsidRDefault="004024B7" w:rsidP="004024B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Graham </w:t>
      </w:r>
      <w:proofErr w:type="spellStart"/>
      <w:r>
        <w:rPr>
          <w:rFonts w:ascii="Book Antiqua" w:hAnsi="Book Antiqua"/>
          <w:sz w:val="22"/>
          <w:szCs w:val="22"/>
        </w:rPr>
        <w:t>Buhruman</w:t>
      </w:r>
      <w:proofErr w:type="spellEnd"/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24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>
        <w:rPr>
          <w:rFonts w:ascii="Book Antiqua" w:hAnsi="Book Antiqua"/>
          <w:sz w:val="22"/>
          <w:szCs w:val="22"/>
        </w:rPr>
        <w:t>UW Madison, Quantitative Methods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0A35A47" w14:textId="77777777" w:rsidR="00F92B9A" w:rsidRPr="00F92B9A" w:rsidRDefault="00F92B9A" w:rsidP="00F92B9A">
      <w:pPr>
        <w:pStyle w:val="ListParagraph"/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</w:p>
    <w:p w14:paraId="5A1C94F5" w14:textId="2403D166" w:rsidR="00914780" w:rsidRPr="00886D2A" w:rsidRDefault="00914780" w:rsidP="0091478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SERVICE</w:t>
      </w:r>
    </w:p>
    <w:p w14:paraId="1FE0953E" w14:textId="1AD2C7D1" w:rsidR="00077E6F" w:rsidRPr="00886D2A" w:rsidRDefault="00077E6F" w:rsidP="00077E6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>Leadership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0BAA35DE" w14:textId="512BE14F" w:rsidR="00285257" w:rsidRPr="00285257" w:rsidRDefault="00844AA2" w:rsidP="000861EC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AERA Special Interest Group on Systematic Reviews and Meta-Analysis </w:t>
      </w:r>
    </w:p>
    <w:p w14:paraId="30C2F377" w14:textId="560D03DA" w:rsidR="00285257" w:rsidRPr="00285257" w:rsidRDefault="00285257" w:rsidP="00285257">
      <w:pPr>
        <w:numPr>
          <w:ilvl w:val="1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285257">
        <w:rPr>
          <w:rFonts w:ascii="Book Antiqua" w:hAnsi="Book Antiqua"/>
          <w:sz w:val="22"/>
          <w:szCs w:val="22"/>
        </w:rPr>
        <w:t>Chair</w:t>
      </w:r>
      <w:r>
        <w:rPr>
          <w:rFonts w:ascii="Book Antiqua" w:hAnsi="Book Antiqua"/>
          <w:sz w:val="22"/>
          <w:szCs w:val="22"/>
        </w:rPr>
        <w:t xml:space="preserve"> (2021-present)</w:t>
      </w:r>
    </w:p>
    <w:p w14:paraId="1CC439D5" w14:textId="24BAE3D4" w:rsidR="00844AA2" w:rsidRPr="00886D2A" w:rsidRDefault="00285257" w:rsidP="00285257">
      <w:pPr>
        <w:numPr>
          <w:ilvl w:val="1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Program co-chair </w:t>
      </w:r>
      <w:r w:rsidR="00844AA2" w:rsidRPr="00886D2A">
        <w:rPr>
          <w:rFonts w:ascii="Book Antiqua" w:hAnsi="Book Antiqua"/>
          <w:sz w:val="22"/>
          <w:szCs w:val="22"/>
        </w:rPr>
        <w:t>(</w:t>
      </w:r>
      <w:r w:rsidR="004D4072" w:rsidRPr="00886D2A">
        <w:rPr>
          <w:rFonts w:ascii="Book Antiqua" w:hAnsi="Book Antiqua"/>
          <w:sz w:val="22"/>
          <w:szCs w:val="22"/>
        </w:rPr>
        <w:t>2018-</w:t>
      </w:r>
      <w:r>
        <w:rPr>
          <w:rFonts w:ascii="Book Antiqua" w:hAnsi="Book Antiqua"/>
          <w:sz w:val="22"/>
          <w:szCs w:val="22"/>
        </w:rPr>
        <w:t>2021</w:t>
      </w:r>
      <w:r w:rsidR="00844AA2" w:rsidRPr="00886D2A">
        <w:rPr>
          <w:rFonts w:ascii="Book Antiqua" w:hAnsi="Book Antiqua"/>
          <w:sz w:val="22"/>
          <w:szCs w:val="22"/>
        </w:rPr>
        <w:t>)</w:t>
      </w:r>
      <w:r w:rsidR="000861EC" w:rsidRPr="00886D2A">
        <w:rPr>
          <w:rFonts w:ascii="Book Antiqua" w:hAnsi="Book Antiqua"/>
          <w:i/>
          <w:sz w:val="22"/>
          <w:szCs w:val="22"/>
        </w:rPr>
        <w:br/>
      </w:r>
    </w:p>
    <w:p w14:paraId="2EEB6F48" w14:textId="77777777" w:rsidR="00212CF2" w:rsidRPr="00886D2A" w:rsidRDefault="00212CF2" w:rsidP="00212CF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Teaching:</w:t>
      </w:r>
    </w:p>
    <w:p w14:paraId="40979585" w14:textId="0F12DC5B" w:rsidR="001B7FCB" w:rsidRPr="001B7FCB" w:rsidRDefault="001B7FCB" w:rsidP="001B7FCB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Instructor, </w:t>
      </w:r>
      <w:r w:rsidRPr="001B7FCB">
        <w:rPr>
          <w:rFonts w:ascii="Book Antiqua" w:hAnsi="Book Antiqua"/>
          <w:i/>
          <w:sz w:val="22"/>
          <w:szCs w:val="22"/>
        </w:rPr>
        <w:t>Designing Simulations for Power Analysis (and Other Things): A Hands-on Workshop Series Using R</w:t>
      </w:r>
      <w:r>
        <w:rPr>
          <w:rFonts w:ascii="Book Antiqua" w:hAnsi="Book Antiqua"/>
          <w:sz w:val="22"/>
          <w:szCs w:val="22"/>
        </w:rPr>
        <w:t xml:space="preserve">. Online workshop series sponsored by the Society for Research on Educational Effectiveness. May 20, May 27, June 3, </w:t>
      </w:r>
      <w:r w:rsidR="00D73729">
        <w:rPr>
          <w:rFonts w:ascii="Book Antiqua" w:hAnsi="Book Antiqua"/>
          <w:sz w:val="22"/>
          <w:szCs w:val="22"/>
        </w:rPr>
        <w:t xml:space="preserve">&amp; </w:t>
      </w:r>
      <w:r>
        <w:rPr>
          <w:rFonts w:ascii="Book Antiqua" w:hAnsi="Book Antiqua"/>
          <w:sz w:val="22"/>
          <w:szCs w:val="22"/>
        </w:rPr>
        <w:t>June 10, 2021 (online).</w:t>
      </w:r>
    </w:p>
    <w:p w14:paraId="1918DAE6" w14:textId="4E7DEB29" w:rsidR="00863007" w:rsidRPr="00886D2A" w:rsidRDefault="00863007" w:rsidP="00863007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bookmarkStart w:id="6" w:name="_Hlk114515532"/>
      <w:r w:rsidRPr="00886D2A">
        <w:rPr>
          <w:rFonts w:ascii="Book Antiqua" w:hAnsi="Book Antiqua"/>
          <w:sz w:val="22"/>
          <w:szCs w:val="22"/>
        </w:rPr>
        <w:t>Instructor, Institute of Education Sciences Summer Research Training Institute on Single-Case Intervention Design and Analysis. Madison, WI</w:t>
      </w:r>
      <w:r w:rsidR="00D62C40" w:rsidRPr="00886D2A">
        <w:rPr>
          <w:rFonts w:ascii="Book Antiqua" w:hAnsi="Book Antiqua"/>
          <w:sz w:val="22"/>
          <w:szCs w:val="22"/>
        </w:rPr>
        <w:t xml:space="preserve"> (</w:t>
      </w:r>
      <w:r w:rsidRPr="00886D2A">
        <w:rPr>
          <w:rFonts w:ascii="Book Antiqua" w:hAnsi="Book Antiqua"/>
          <w:sz w:val="22"/>
          <w:szCs w:val="22"/>
        </w:rPr>
        <w:t>June 4-8, 2018</w:t>
      </w:r>
      <w:r w:rsidR="00D62C40" w:rsidRPr="00886D2A">
        <w:rPr>
          <w:rFonts w:ascii="Book Antiqua" w:hAnsi="Book Antiqua"/>
          <w:sz w:val="22"/>
          <w:szCs w:val="22"/>
        </w:rPr>
        <w:t>; June 18-22, 2019</w:t>
      </w:r>
      <w:r w:rsidR="00677534">
        <w:rPr>
          <w:rFonts w:ascii="Book Antiqua" w:hAnsi="Book Antiqua"/>
          <w:sz w:val="22"/>
          <w:szCs w:val="22"/>
        </w:rPr>
        <w:t>; July 12-16, 2022</w:t>
      </w:r>
      <w:r w:rsidR="00EF082D">
        <w:rPr>
          <w:rFonts w:ascii="Book Antiqua" w:hAnsi="Book Antiqua"/>
          <w:sz w:val="22"/>
          <w:szCs w:val="22"/>
        </w:rPr>
        <w:t>, July 25-29, 2023</w:t>
      </w:r>
      <w:r w:rsidR="00D62C40"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t>.</w:t>
      </w:r>
      <w:bookmarkEnd w:id="6"/>
    </w:p>
    <w:p w14:paraId="699276CE" w14:textId="77777777" w:rsidR="00765857" w:rsidRPr="00886D2A" w:rsidRDefault="00212CF2" w:rsidP="00765857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Instructor, American Psychological Association</w:t>
      </w:r>
      <w:r w:rsidR="005C37A1" w:rsidRPr="00886D2A">
        <w:rPr>
          <w:rFonts w:ascii="Book Antiqua" w:hAnsi="Book Antiqua"/>
          <w:sz w:val="22"/>
          <w:szCs w:val="22"/>
        </w:rPr>
        <w:t xml:space="preserve"> Advanced Training Institute on </w:t>
      </w:r>
      <w:r w:rsidRPr="00886D2A">
        <w:rPr>
          <w:rFonts w:ascii="Book Antiqua" w:hAnsi="Book Antiqua"/>
          <w:sz w:val="22"/>
          <w:szCs w:val="22"/>
        </w:rPr>
        <w:t>Single-Case Intervention Research. Madison, WI, June 27-July 1, 2016.</w:t>
      </w:r>
    </w:p>
    <w:p w14:paraId="32E4A117" w14:textId="77777777" w:rsidR="00765857" w:rsidRPr="00886D2A" w:rsidRDefault="00765857" w:rsidP="0076585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720" w:right="-360"/>
        <w:rPr>
          <w:rFonts w:ascii="Book Antiqua" w:hAnsi="Book Antiqua"/>
          <w:i/>
          <w:sz w:val="22"/>
          <w:szCs w:val="22"/>
        </w:rPr>
      </w:pPr>
    </w:p>
    <w:p w14:paraId="2D5E805F" w14:textId="1C1F9650" w:rsidR="009C3104" w:rsidRPr="00886D2A" w:rsidRDefault="009C310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Grant review</w:t>
      </w:r>
    </w:p>
    <w:p w14:paraId="02D63C7B" w14:textId="25A5662A" w:rsidR="009C3104" w:rsidRPr="00886D2A" w:rsidRDefault="009C3104" w:rsidP="009C3104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Institute of Education Sciences </w:t>
      </w:r>
      <w:r w:rsidR="00E373CD" w:rsidRPr="00886D2A">
        <w:rPr>
          <w:rFonts w:ascii="Book Antiqua" w:hAnsi="Book Antiqua"/>
          <w:sz w:val="22"/>
          <w:szCs w:val="22"/>
        </w:rPr>
        <w:t>grant review panel</w:t>
      </w:r>
      <w:r w:rsidR="002A0567" w:rsidRPr="00886D2A">
        <w:rPr>
          <w:rFonts w:ascii="Book Antiqua" w:hAnsi="Book Antiqua"/>
          <w:sz w:val="22"/>
          <w:szCs w:val="22"/>
        </w:rPr>
        <w:t xml:space="preserve"> (2017, 2019</w:t>
      </w:r>
      <w:r w:rsidR="00226B54" w:rsidRPr="00886D2A">
        <w:rPr>
          <w:rFonts w:ascii="Book Antiqua" w:hAnsi="Book Antiqua"/>
          <w:sz w:val="22"/>
          <w:szCs w:val="22"/>
        </w:rPr>
        <w:t>-2021</w:t>
      </w:r>
      <w:r w:rsidR="002A0567" w:rsidRPr="00886D2A">
        <w:rPr>
          <w:rFonts w:ascii="Book Antiqua" w:hAnsi="Book Antiqua"/>
          <w:sz w:val="22"/>
          <w:szCs w:val="22"/>
        </w:rPr>
        <w:t>).</w:t>
      </w:r>
    </w:p>
    <w:p w14:paraId="635E751F" w14:textId="77777777" w:rsidR="00D2120D" w:rsidRPr="00886D2A" w:rsidRDefault="00D2120D" w:rsidP="00D2120D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National Science Foundation grant review panel (2023).</w:t>
      </w:r>
    </w:p>
    <w:p w14:paraId="554D186C" w14:textId="3AF5010C" w:rsidR="00226B54" w:rsidRDefault="00226B54" w:rsidP="009C3104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National Science Foundation ad hoc grant review (2019</w:t>
      </w:r>
      <w:r w:rsidR="00D2120D">
        <w:rPr>
          <w:rFonts w:ascii="Book Antiqua" w:hAnsi="Book Antiqua"/>
          <w:sz w:val="22"/>
          <w:szCs w:val="22"/>
        </w:rPr>
        <w:t>, 2021</w:t>
      </w:r>
      <w:r w:rsidRPr="00886D2A">
        <w:rPr>
          <w:rFonts w:ascii="Book Antiqua" w:hAnsi="Book Antiqua"/>
          <w:sz w:val="22"/>
          <w:szCs w:val="22"/>
        </w:rPr>
        <w:t>).</w:t>
      </w:r>
    </w:p>
    <w:p w14:paraId="3F53FFB8" w14:textId="673BA3A0" w:rsidR="007D28C0" w:rsidRPr="00886D2A" w:rsidRDefault="007D28C0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Editorial appointments:</w:t>
      </w:r>
    </w:p>
    <w:p w14:paraId="760124E3" w14:textId="16FFC381" w:rsidR="007D28C0" w:rsidRPr="00886D2A" w:rsidRDefault="007D28C0" w:rsidP="007D28C0">
      <w:pPr>
        <w:pStyle w:val="ListParagraph"/>
        <w:numPr>
          <w:ilvl w:val="0"/>
          <w:numId w:val="11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Bulletin, associate editor (2020</w:t>
      </w:r>
      <w:r w:rsidR="004046D0" w:rsidRPr="00886D2A">
        <w:rPr>
          <w:rFonts w:ascii="Book Antiqua" w:hAnsi="Book Antiqua"/>
          <w:sz w:val="22"/>
          <w:szCs w:val="22"/>
        </w:rPr>
        <w:t xml:space="preserve"> </w:t>
      </w:r>
      <w:r w:rsidR="00A31BCC" w:rsidRPr="00886D2A">
        <w:rPr>
          <w:rFonts w:ascii="Book Antiqua" w:hAnsi="Book Antiqua"/>
          <w:sz w:val="22"/>
          <w:szCs w:val="22"/>
        </w:rPr>
        <w:t>- present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804CA8C" w14:textId="12B8319D" w:rsidR="00AC2329" w:rsidRPr="00886D2A" w:rsidRDefault="00AC2329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Editorial board</w:t>
      </w:r>
      <w:r w:rsidR="00BF1631" w:rsidRPr="00886D2A">
        <w:rPr>
          <w:rFonts w:ascii="Book Antiqua" w:hAnsi="Book Antiqua"/>
          <w:i/>
          <w:sz w:val="22"/>
          <w:szCs w:val="22"/>
        </w:rPr>
        <w:t>s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3BFDB376" w14:textId="1DAACA5E" w:rsidR="00A56B25" w:rsidRPr="00886D2A" w:rsidRDefault="00A56B25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Synthesis Methods (2019 – present)</w:t>
      </w:r>
    </w:p>
    <w:p w14:paraId="430BAEA2" w14:textId="48749826" w:rsidR="00EF54AD" w:rsidRPr="00886D2A" w:rsidRDefault="00EF54AD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and Behavioral Statistics (2019 – present)</w:t>
      </w:r>
    </w:p>
    <w:p w14:paraId="2ACA5211" w14:textId="77777777" w:rsidR="00176F25" w:rsidRPr="00886D2A" w:rsidRDefault="00176F25" w:rsidP="00176F25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Topics in Early Childhood Special Education (2016 – present)</w:t>
      </w:r>
    </w:p>
    <w:p w14:paraId="3ADB1282" w14:textId="24B6C534" w:rsidR="00AC2329" w:rsidRPr="00886D2A" w:rsidRDefault="00AC2329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Psychological Bulletin (2015—</w:t>
      </w:r>
      <w:r w:rsidR="007D28C0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2307DD3B" w14:textId="77777777" w:rsidR="009902B1" w:rsidRPr="00886D2A" w:rsidRDefault="009902B1" w:rsidP="009902B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</w:p>
    <w:p w14:paraId="7FBED328" w14:textId="77777777" w:rsidR="000407E3" w:rsidRPr="00886D2A" w:rsidRDefault="000407E3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Referee service:</w:t>
      </w:r>
    </w:p>
    <w:p w14:paraId="56B7B01C" w14:textId="77777777" w:rsidR="000407E3" w:rsidRPr="00886D2A" w:rsidRDefault="000407E3" w:rsidP="000407E3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Methodological referee, </w:t>
      </w:r>
      <w:r w:rsidR="00B720BC" w:rsidRPr="00886D2A">
        <w:rPr>
          <w:rFonts w:ascii="Book Antiqua" w:hAnsi="Book Antiqua"/>
          <w:sz w:val="22"/>
          <w:szCs w:val="22"/>
        </w:rPr>
        <w:t>Campbe</w:t>
      </w:r>
      <w:r w:rsidR="00E30FD5" w:rsidRPr="00886D2A">
        <w:rPr>
          <w:rFonts w:ascii="Book Antiqua" w:hAnsi="Book Antiqua"/>
          <w:sz w:val="22"/>
          <w:szCs w:val="22"/>
        </w:rPr>
        <w:t>ll Collaboration (2011—</w:t>
      </w:r>
      <w:r w:rsidR="00C04C8D" w:rsidRPr="00886D2A">
        <w:rPr>
          <w:rFonts w:ascii="Book Antiqua" w:hAnsi="Book Antiqua"/>
          <w:sz w:val="22"/>
          <w:szCs w:val="22"/>
        </w:rPr>
        <w:t>2016</w:t>
      </w:r>
      <w:r w:rsidR="00E30FD5" w:rsidRPr="00886D2A">
        <w:rPr>
          <w:rFonts w:ascii="Book Antiqua" w:hAnsi="Book Antiqua"/>
          <w:sz w:val="22"/>
          <w:szCs w:val="22"/>
        </w:rPr>
        <w:t>)</w:t>
      </w:r>
    </w:p>
    <w:p w14:paraId="347B9A56" w14:textId="29A4262A" w:rsidR="004B1C46" w:rsidRPr="00886D2A" w:rsidRDefault="000407E3" w:rsidP="000407E3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Proposal review</w:t>
      </w:r>
      <w:r w:rsidR="004B1C46" w:rsidRPr="00886D2A">
        <w:rPr>
          <w:rFonts w:ascii="Book Antiqua" w:hAnsi="Book Antiqua"/>
          <w:sz w:val="22"/>
          <w:szCs w:val="22"/>
        </w:rPr>
        <w:t>s for: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5FEC0D18" w14:textId="16BDAD24" w:rsidR="000407E3" w:rsidRPr="00886D2A" w:rsidRDefault="00B720BC" w:rsidP="004B1C4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Society for Research on Educational Effectiveness (2012</w:t>
      </w:r>
      <w:r w:rsidR="000E5332" w:rsidRPr="00886D2A">
        <w:rPr>
          <w:rFonts w:ascii="Book Antiqua" w:hAnsi="Book Antiqua"/>
          <w:sz w:val="22"/>
          <w:szCs w:val="22"/>
        </w:rPr>
        <w:t>, 201</w:t>
      </w:r>
      <w:r w:rsidR="00911462" w:rsidRPr="00886D2A">
        <w:rPr>
          <w:rFonts w:ascii="Book Antiqua" w:hAnsi="Book Antiqua"/>
          <w:sz w:val="22"/>
          <w:szCs w:val="22"/>
        </w:rPr>
        <w:t>6-2019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5A80963" w14:textId="1B59C1AA" w:rsidR="00AC0763" w:rsidRPr="00886D2A" w:rsidRDefault="00AC0763" w:rsidP="004B1C4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Educational Research Association Systematic Reviews &amp; Meta-Analysis SIG (2016-201</w:t>
      </w:r>
      <w:r w:rsidR="0017695D" w:rsidRPr="00886D2A">
        <w:rPr>
          <w:rFonts w:ascii="Book Antiqua" w:hAnsi="Book Antiqua"/>
          <w:sz w:val="22"/>
          <w:szCs w:val="22"/>
        </w:rPr>
        <w:t>8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7DBF3346" w14:textId="77777777" w:rsidR="007324EE" w:rsidRPr="00886D2A" w:rsidRDefault="007324EE" w:rsidP="007324EE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Ad-hoc reviews for:</w:t>
      </w:r>
      <w:r w:rsidR="000407E3" w:rsidRPr="00886D2A">
        <w:rPr>
          <w:rFonts w:ascii="Book Antiqua" w:hAnsi="Book Antiqua"/>
          <w:sz w:val="22"/>
          <w:szCs w:val="22"/>
        </w:rPr>
        <w:t xml:space="preserve"> </w:t>
      </w:r>
    </w:p>
    <w:p w14:paraId="2B1EF14D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Behavior Research Methods</w:t>
      </w:r>
    </w:p>
    <w:p w14:paraId="5D1BEDF7" w14:textId="77777777" w:rsidR="001E43F2" w:rsidRPr="00886D2A" w:rsidRDefault="001E43F2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Computational Statistics and Data Analysis</w:t>
      </w:r>
    </w:p>
    <w:p w14:paraId="1384F227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Developmental Neurorehabilitation</w:t>
      </w:r>
    </w:p>
    <w:p w14:paraId="6E4A7857" w14:textId="77777777" w:rsidR="00423FC0" w:rsidRPr="00886D2A" w:rsidRDefault="00423FC0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Education and Treatment of Children</w:t>
      </w:r>
    </w:p>
    <w:p w14:paraId="39F787F5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Evaluation Review</w:t>
      </w:r>
    </w:p>
    <w:p w14:paraId="6827A0A3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Field Methods</w:t>
      </w:r>
    </w:p>
    <w:p w14:paraId="534A76DD" w14:textId="77777777" w:rsidR="007324EE" w:rsidRPr="00886D2A" w:rsidRDefault="00B720BC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International Journal of Research &amp; Method in Education</w:t>
      </w:r>
    </w:p>
    <w:p w14:paraId="6ABEDA78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for Specialists in Group Work</w:t>
      </w:r>
    </w:p>
    <w:p w14:paraId="36D013CC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and Behavioral Statistics</w:t>
      </w:r>
    </w:p>
    <w:p w14:paraId="679449A8" w14:textId="77777777" w:rsidR="005C55E9" w:rsidRPr="00886D2A" w:rsidRDefault="005C55E9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Psychology</w:t>
      </w:r>
    </w:p>
    <w:p w14:paraId="3EDA95FC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Research on Educational Effectiveness</w:t>
      </w:r>
    </w:p>
    <w:p w14:paraId="62B8CA39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School Psychology</w:t>
      </w:r>
    </w:p>
    <w:p w14:paraId="6632D934" w14:textId="77777777" w:rsidR="00E30FD5" w:rsidRPr="00886D2A" w:rsidRDefault="00B720BC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Methodology: European Journal of Research Methods for the Behavioral and Social Sciences</w:t>
      </w:r>
    </w:p>
    <w:p w14:paraId="47C37A54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Multivariate Behavioral Research</w:t>
      </w:r>
    </w:p>
    <w:p w14:paraId="3138CB92" w14:textId="77777777" w:rsidR="000407E3" w:rsidRPr="00886D2A" w:rsidRDefault="000407E3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Methods</w:t>
      </w:r>
    </w:p>
    <w:p w14:paraId="6AE67ED2" w14:textId="77777777" w:rsidR="00423FC0" w:rsidRPr="00886D2A" w:rsidRDefault="00423FC0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Remedial and Special Education</w:t>
      </w:r>
    </w:p>
    <w:p w14:paraId="279C35E0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in Developmental Disabilities</w:t>
      </w:r>
    </w:p>
    <w:p w14:paraId="2ECBA852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Synthesis Methods</w:t>
      </w:r>
    </w:p>
    <w:p w14:paraId="56051260" w14:textId="77777777" w:rsidR="00190B49" w:rsidRPr="00886D2A" w:rsidRDefault="00190B49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Review of General Psychology</w:t>
      </w:r>
    </w:p>
    <w:p w14:paraId="1B9EDCBF" w14:textId="77777777" w:rsidR="000407E3" w:rsidRPr="00886D2A" w:rsidRDefault="000407E3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Social Networks</w:t>
      </w:r>
    </w:p>
    <w:p w14:paraId="38874622" w14:textId="77777777" w:rsidR="00F92C18" w:rsidRPr="00886D2A" w:rsidRDefault="008B25EE" w:rsidP="00B63BEE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Structural Equation Modeling</w:t>
      </w:r>
    </w:p>
    <w:p w14:paraId="684732A0" w14:textId="77777777" w:rsidR="007B5478" w:rsidRPr="00886D2A" w:rsidRDefault="007B5478" w:rsidP="007B5478">
      <w:pPr>
        <w:suppressAutoHyphens w:val="0"/>
        <w:rPr>
          <w:rFonts w:ascii="Book Antiqua" w:hAnsi="Book Antiqua"/>
          <w:b/>
          <w:sz w:val="22"/>
          <w:szCs w:val="22"/>
        </w:rPr>
      </w:pPr>
    </w:p>
    <w:p w14:paraId="389A496A" w14:textId="16CD97DA" w:rsidR="00B63BEE" w:rsidRPr="00886D2A" w:rsidRDefault="00E30FD5" w:rsidP="0015305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MEMBERSHIP</w:t>
      </w:r>
    </w:p>
    <w:p w14:paraId="11FF30CA" w14:textId="77777777" w:rsidR="00B720BC" w:rsidRPr="00886D2A" w:rsidRDefault="00B720BC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Statistical Association</w:t>
      </w:r>
    </w:p>
    <w:p w14:paraId="05FF8197" w14:textId="77777777" w:rsidR="00B720BC" w:rsidRPr="00886D2A" w:rsidRDefault="00B720BC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Educational Research Association</w:t>
      </w:r>
    </w:p>
    <w:p w14:paraId="361B26EB" w14:textId="77777777" w:rsidR="001903A4" w:rsidRPr="001A7427" w:rsidRDefault="00B720BC" w:rsidP="001903A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Society for Research on Educational </w:t>
      </w:r>
      <w:r w:rsidR="001903A4" w:rsidRPr="00886D2A">
        <w:rPr>
          <w:rFonts w:ascii="Book Antiqua" w:hAnsi="Book Antiqua"/>
          <w:sz w:val="22"/>
          <w:szCs w:val="22"/>
        </w:rPr>
        <w:t>Effectiveness</w:t>
      </w:r>
    </w:p>
    <w:sectPr w:rsidR="001903A4" w:rsidRPr="001A7427" w:rsidSect="004B2A9A">
      <w:footerReference w:type="default" r:id="rId1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E689B" w14:textId="77777777" w:rsidR="00BA7770" w:rsidRDefault="00BA7770" w:rsidP="00B51ADD">
      <w:r>
        <w:separator/>
      </w:r>
    </w:p>
  </w:endnote>
  <w:endnote w:type="continuationSeparator" w:id="0">
    <w:p w14:paraId="6717F033" w14:textId="77777777" w:rsidR="00BA7770" w:rsidRDefault="00BA7770" w:rsidP="00B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MS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ook Antiqua" w:hAnsi="Book Antiqua"/>
        <w:sz w:val="22"/>
      </w:rPr>
      <w:id w:val="1251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24794" w14:textId="3266DB8D" w:rsidR="0068646A" w:rsidRPr="00A25160" w:rsidRDefault="007B5ABE" w:rsidP="007B5ABE">
        <w:pPr>
          <w:pStyle w:val="Footer"/>
          <w:jc w:val="right"/>
          <w:rPr>
            <w:rFonts w:ascii="Book Antiqua" w:hAnsi="Book Antiqua"/>
            <w:sz w:val="22"/>
          </w:rPr>
        </w:pPr>
        <w:r w:rsidRPr="00A25160">
          <w:rPr>
            <w:rFonts w:ascii="Book Antiqua" w:hAnsi="Book Antiqua"/>
            <w:sz w:val="22"/>
          </w:rPr>
          <w:t>Pustejovsky CV 202</w:t>
        </w:r>
        <w:r w:rsidR="00D81096">
          <w:rPr>
            <w:rFonts w:ascii="Book Antiqua" w:hAnsi="Book Antiqua"/>
            <w:sz w:val="22"/>
          </w:rPr>
          <w:t>4</w:t>
        </w:r>
        <w:r w:rsidRPr="00A25160">
          <w:rPr>
            <w:rFonts w:ascii="Book Antiqua" w:hAnsi="Book Antiqua"/>
            <w:sz w:val="22"/>
          </w:rPr>
          <w:t>-</w:t>
        </w:r>
        <w:r w:rsidR="00D81096">
          <w:rPr>
            <w:rFonts w:ascii="Book Antiqua" w:hAnsi="Book Antiqua"/>
            <w:sz w:val="22"/>
          </w:rPr>
          <w:t>0</w:t>
        </w:r>
        <w:r w:rsidR="00816641">
          <w:rPr>
            <w:rFonts w:ascii="Book Antiqua" w:hAnsi="Book Antiqua"/>
            <w:sz w:val="22"/>
          </w:rPr>
          <w:t>5</w:t>
        </w:r>
        <w:r w:rsidR="006130C6">
          <w:rPr>
            <w:rFonts w:ascii="Book Antiqua" w:hAnsi="Book Antiqua"/>
            <w:sz w:val="22"/>
          </w:rPr>
          <w:t>-</w:t>
        </w:r>
        <w:r w:rsidR="000B32F0">
          <w:rPr>
            <w:rFonts w:ascii="Book Antiqua" w:hAnsi="Book Antiqua"/>
            <w:sz w:val="22"/>
          </w:rPr>
          <w:t>2</w:t>
        </w:r>
        <w:r w:rsidR="00DB7A76">
          <w:rPr>
            <w:rFonts w:ascii="Book Antiqua" w:hAnsi="Book Antiqua"/>
            <w:sz w:val="22"/>
          </w:rPr>
          <w:t>9</w:t>
        </w:r>
        <w:r w:rsidRPr="00A25160">
          <w:rPr>
            <w:rFonts w:ascii="Book Antiqua" w:hAnsi="Book Antiqua"/>
            <w:sz w:val="22"/>
          </w:rPr>
          <w:t xml:space="preserve">| </w:t>
        </w:r>
        <w:r w:rsidRPr="00A25160">
          <w:rPr>
            <w:rFonts w:ascii="Book Antiqua" w:hAnsi="Book Antiqua"/>
            <w:sz w:val="22"/>
          </w:rPr>
          <w:fldChar w:fldCharType="begin"/>
        </w:r>
        <w:r w:rsidRPr="00A25160">
          <w:rPr>
            <w:rFonts w:ascii="Book Antiqua" w:hAnsi="Book Antiqua"/>
            <w:sz w:val="22"/>
          </w:rPr>
          <w:instrText xml:space="preserve"> PAGE   \* MERGEFORMAT </w:instrText>
        </w:r>
        <w:r w:rsidRPr="00A25160">
          <w:rPr>
            <w:rFonts w:ascii="Book Antiqua" w:hAnsi="Book Antiqua"/>
            <w:sz w:val="22"/>
          </w:rPr>
          <w:fldChar w:fldCharType="separate"/>
        </w:r>
        <w:r w:rsidR="002B1555">
          <w:rPr>
            <w:rFonts w:ascii="Book Antiqua" w:hAnsi="Book Antiqua"/>
            <w:noProof/>
            <w:sz w:val="22"/>
          </w:rPr>
          <w:t>11</w:t>
        </w:r>
        <w:r w:rsidRPr="00A25160">
          <w:rPr>
            <w:rFonts w:ascii="Book Antiqua" w:hAnsi="Book Antiqua"/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CE778" w14:textId="77777777" w:rsidR="00BA7770" w:rsidRDefault="00BA7770" w:rsidP="00B51ADD">
      <w:r>
        <w:separator/>
      </w:r>
    </w:p>
  </w:footnote>
  <w:footnote w:type="continuationSeparator" w:id="0">
    <w:p w14:paraId="73A33C45" w14:textId="77777777" w:rsidR="00BA7770" w:rsidRDefault="00BA7770" w:rsidP="00B51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23E5713"/>
    <w:multiLevelType w:val="hybridMultilevel"/>
    <w:tmpl w:val="8D14E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325428"/>
    <w:multiLevelType w:val="hybridMultilevel"/>
    <w:tmpl w:val="A2A6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03F3"/>
    <w:multiLevelType w:val="hybridMultilevel"/>
    <w:tmpl w:val="856C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221C2"/>
    <w:multiLevelType w:val="hybridMultilevel"/>
    <w:tmpl w:val="738A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92FB0"/>
    <w:multiLevelType w:val="hybridMultilevel"/>
    <w:tmpl w:val="65F2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2077C"/>
    <w:multiLevelType w:val="hybridMultilevel"/>
    <w:tmpl w:val="B4B4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E6A12"/>
    <w:multiLevelType w:val="hybridMultilevel"/>
    <w:tmpl w:val="0D2E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93A79"/>
    <w:multiLevelType w:val="hybridMultilevel"/>
    <w:tmpl w:val="E3CE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64957"/>
    <w:multiLevelType w:val="hybridMultilevel"/>
    <w:tmpl w:val="9B26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64B7"/>
    <w:multiLevelType w:val="hybridMultilevel"/>
    <w:tmpl w:val="2370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589291">
    <w:abstractNumId w:val="0"/>
  </w:num>
  <w:num w:numId="2" w16cid:durableId="174807710">
    <w:abstractNumId w:val="2"/>
  </w:num>
  <w:num w:numId="3" w16cid:durableId="1699548739">
    <w:abstractNumId w:val="5"/>
  </w:num>
  <w:num w:numId="4" w16cid:durableId="1020467360">
    <w:abstractNumId w:val="9"/>
  </w:num>
  <w:num w:numId="5" w16cid:durableId="1729525279">
    <w:abstractNumId w:val="1"/>
  </w:num>
  <w:num w:numId="6" w16cid:durableId="1432043649">
    <w:abstractNumId w:val="10"/>
  </w:num>
  <w:num w:numId="7" w16cid:durableId="435953347">
    <w:abstractNumId w:val="7"/>
  </w:num>
  <w:num w:numId="8" w16cid:durableId="406075420">
    <w:abstractNumId w:val="4"/>
  </w:num>
  <w:num w:numId="9" w16cid:durableId="82531214">
    <w:abstractNumId w:val="3"/>
  </w:num>
  <w:num w:numId="10" w16cid:durableId="233585801">
    <w:abstractNumId w:val="8"/>
  </w:num>
  <w:num w:numId="11" w16cid:durableId="1893929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DA"/>
    <w:rsid w:val="00000BB8"/>
    <w:rsid w:val="00000BC8"/>
    <w:rsid w:val="00002B37"/>
    <w:rsid w:val="0000442C"/>
    <w:rsid w:val="00007E42"/>
    <w:rsid w:val="00010542"/>
    <w:rsid w:val="00010A38"/>
    <w:rsid w:val="00010E60"/>
    <w:rsid w:val="00011983"/>
    <w:rsid w:val="00011C95"/>
    <w:rsid w:val="00013536"/>
    <w:rsid w:val="000143BF"/>
    <w:rsid w:val="00015DC9"/>
    <w:rsid w:val="00017078"/>
    <w:rsid w:val="000173A6"/>
    <w:rsid w:val="000177B8"/>
    <w:rsid w:val="000202C0"/>
    <w:rsid w:val="0002493C"/>
    <w:rsid w:val="0002540F"/>
    <w:rsid w:val="00025733"/>
    <w:rsid w:val="00025A79"/>
    <w:rsid w:val="00025EFF"/>
    <w:rsid w:val="00027012"/>
    <w:rsid w:val="00027E35"/>
    <w:rsid w:val="0003182A"/>
    <w:rsid w:val="00031CF6"/>
    <w:rsid w:val="00033687"/>
    <w:rsid w:val="00034C75"/>
    <w:rsid w:val="0003623D"/>
    <w:rsid w:val="000405A0"/>
    <w:rsid w:val="000407E3"/>
    <w:rsid w:val="00043B8D"/>
    <w:rsid w:val="00051238"/>
    <w:rsid w:val="0005314E"/>
    <w:rsid w:val="0005350D"/>
    <w:rsid w:val="00053A07"/>
    <w:rsid w:val="000571EE"/>
    <w:rsid w:val="00057A27"/>
    <w:rsid w:val="000600C4"/>
    <w:rsid w:val="00060309"/>
    <w:rsid w:val="00060DCF"/>
    <w:rsid w:val="00060F7A"/>
    <w:rsid w:val="0006146F"/>
    <w:rsid w:val="000643CD"/>
    <w:rsid w:val="000654A6"/>
    <w:rsid w:val="000659BB"/>
    <w:rsid w:val="00071297"/>
    <w:rsid w:val="00073A88"/>
    <w:rsid w:val="000774E4"/>
    <w:rsid w:val="00077E6F"/>
    <w:rsid w:val="00081BBC"/>
    <w:rsid w:val="000840DA"/>
    <w:rsid w:val="000850B0"/>
    <w:rsid w:val="000861EC"/>
    <w:rsid w:val="00091858"/>
    <w:rsid w:val="00095361"/>
    <w:rsid w:val="00095C1E"/>
    <w:rsid w:val="00096C09"/>
    <w:rsid w:val="00097E52"/>
    <w:rsid w:val="000A1990"/>
    <w:rsid w:val="000A28EF"/>
    <w:rsid w:val="000A3012"/>
    <w:rsid w:val="000A350D"/>
    <w:rsid w:val="000A42D1"/>
    <w:rsid w:val="000A4B78"/>
    <w:rsid w:val="000B023B"/>
    <w:rsid w:val="000B32F0"/>
    <w:rsid w:val="000B34C1"/>
    <w:rsid w:val="000B366D"/>
    <w:rsid w:val="000B4A65"/>
    <w:rsid w:val="000B5613"/>
    <w:rsid w:val="000B6093"/>
    <w:rsid w:val="000B6D09"/>
    <w:rsid w:val="000C0D85"/>
    <w:rsid w:val="000C1B86"/>
    <w:rsid w:val="000C2A32"/>
    <w:rsid w:val="000C2FAB"/>
    <w:rsid w:val="000C37C8"/>
    <w:rsid w:val="000C4E0B"/>
    <w:rsid w:val="000C55F5"/>
    <w:rsid w:val="000C5B0F"/>
    <w:rsid w:val="000C7C90"/>
    <w:rsid w:val="000D0E4C"/>
    <w:rsid w:val="000D2547"/>
    <w:rsid w:val="000D26B3"/>
    <w:rsid w:val="000D3AF5"/>
    <w:rsid w:val="000D4093"/>
    <w:rsid w:val="000D6DD0"/>
    <w:rsid w:val="000E5332"/>
    <w:rsid w:val="000E570A"/>
    <w:rsid w:val="000E6104"/>
    <w:rsid w:val="000E76A1"/>
    <w:rsid w:val="000F1E80"/>
    <w:rsid w:val="000F3B4B"/>
    <w:rsid w:val="000F3D9E"/>
    <w:rsid w:val="000F781E"/>
    <w:rsid w:val="001007E5"/>
    <w:rsid w:val="00100F31"/>
    <w:rsid w:val="0010403E"/>
    <w:rsid w:val="00104EA7"/>
    <w:rsid w:val="00105EE4"/>
    <w:rsid w:val="0011038C"/>
    <w:rsid w:val="0011472F"/>
    <w:rsid w:val="00114D52"/>
    <w:rsid w:val="0011506F"/>
    <w:rsid w:val="00115D2E"/>
    <w:rsid w:val="001170CE"/>
    <w:rsid w:val="001200E9"/>
    <w:rsid w:val="00121CA4"/>
    <w:rsid w:val="00123B84"/>
    <w:rsid w:val="001254D6"/>
    <w:rsid w:val="00125DDE"/>
    <w:rsid w:val="00126A7A"/>
    <w:rsid w:val="00127156"/>
    <w:rsid w:val="00127324"/>
    <w:rsid w:val="0012799C"/>
    <w:rsid w:val="00130438"/>
    <w:rsid w:val="00130B82"/>
    <w:rsid w:val="001312B5"/>
    <w:rsid w:val="00131CD9"/>
    <w:rsid w:val="0013211A"/>
    <w:rsid w:val="0013259E"/>
    <w:rsid w:val="00132E4E"/>
    <w:rsid w:val="0013469B"/>
    <w:rsid w:val="0013629E"/>
    <w:rsid w:val="00136968"/>
    <w:rsid w:val="001420CB"/>
    <w:rsid w:val="001440C7"/>
    <w:rsid w:val="00144557"/>
    <w:rsid w:val="00145B35"/>
    <w:rsid w:val="00146F37"/>
    <w:rsid w:val="00153053"/>
    <w:rsid w:val="00153178"/>
    <w:rsid w:val="00154315"/>
    <w:rsid w:val="00157267"/>
    <w:rsid w:val="00157788"/>
    <w:rsid w:val="00160293"/>
    <w:rsid w:val="00163DA2"/>
    <w:rsid w:val="00167069"/>
    <w:rsid w:val="001709B8"/>
    <w:rsid w:val="00170FD3"/>
    <w:rsid w:val="00172048"/>
    <w:rsid w:val="00172B88"/>
    <w:rsid w:val="00173D06"/>
    <w:rsid w:val="00174B37"/>
    <w:rsid w:val="00175337"/>
    <w:rsid w:val="0017695D"/>
    <w:rsid w:val="00176F25"/>
    <w:rsid w:val="00180BD1"/>
    <w:rsid w:val="00180C37"/>
    <w:rsid w:val="001841DB"/>
    <w:rsid w:val="00184D69"/>
    <w:rsid w:val="00185A97"/>
    <w:rsid w:val="00185DDC"/>
    <w:rsid w:val="00186725"/>
    <w:rsid w:val="001903A4"/>
    <w:rsid w:val="00190B49"/>
    <w:rsid w:val="001923C1"/>
    <w:rsid w:val="00192E65"/>
    <w:rsid w:val="001930F2"/>
    <w:rsid w:val="00195144"/>
    <w:rsid w:val="00195496"/>
    <w:rsid w:val="00195573"/>
    <w:rsid w:val="00195B72"/>
    <w:rsid w:val="00196DCF"/>
    <w:rsid w:val="0019791B"/>
    <w:rsid w:val="001A0300"/>
    <w:rsid w:val="001A0AC4"/>
    <w:rsid w:val="001A1BCE"/>
    <w:rsid w:val="001A5AF0"/>
    <w:rsid w:val="001A71FB"/>
    <w:rsid w:val="001A7427"/>
    <w:rsid w:val="001A796D"/>
    <w:rsid w:val="001A7E99"/>
    <w:rsid w:val="001B1835"/>
    <w:rsid w:val="001B410A"/>
    <w:rsid w:val="001B4D61"/>
    <w:rsid w:val="001B5D6F"/>
    <w:rsid w:val="001B6D83"/>
    <w:rsid w:val="001B7FCB"/>
    <w:rsid w:val="001C070B"/>
    <w:rsid w:val="001C2D4B"/>
    <w:rsid w:val="001C33B9"/>
    <w:rsid w:val="001C346A"/>
    <w:rsid w:val="001C3F67"/>
    <w:rsid w:val="001C4982"/>
    <w:rsid w:val="001C49DD"/>
    <w:rsid w:val="001C4DBD"/>
    <w:rsid w:val="001C6F38"/>
    <w:rsid w:val="001D1886"/>
    <w:rsid w:val="001D2DF2"/>
    <w:rsid w:val="001D3966"/>
    <w:rsid w:val="001D493E"/>
    <w:rsid w:val="001D4AF1"/>
    <w:rsid w:val="001D68EB"/>
    <w:rsid w:val="001D69D8"/>
    <w:rsid w:val="001E2AB2"/>
    <w:rsid w:val="001E43F2"/>
    <w:rsid w:val="001E4A9C"/>
    <w:rsid w:val="001E4CC2"/>
    <w:rsid w:val="001E5B64"/>
    <w:rsid w:val="001F20E7"/>
    <w:rsid w:val="001F22D2"/>
    <w:rsid w:val="001F4AE7"/>
    <w:rsid w:val="001F589B"/>
    <w:rsid w:val="0020286C"/>
    <w:rsid w:val="002036CD"/>
    <w:rsid w:val="002037D7"/>
    <w:rsid w:val="00203E95"/>
    <w:rsid w:val="002069DB"/>
    <w:rsid w:val="00206FC9"/>
    <w:rsid w:val="00211B0D"/>
    <w:rsid w:val="002126C5"/>
    <w:rsid w:val="00212CF2"/>
    <w:rsid w:val="00214295"/>
    <w:rsid w:val="00216324"/>
    <w:rsid w:val="00220601"/>
    <w:rsid w:val="00221485"/>
    <w:rsid w:val="00222021"/>
    <w:rsid w:val="00222FAD"/>
    <w:rsid w:val="002254EB"/>
    <w:rsid w:val="002268AA"/>
    <w:rsid w:val="00226B54"/>
    <w:rsid w:val="0023050A"/>
    <w:rsid w:val="00230D56"/>
    <w:rsid w:val="00231BC1"/>
    <w:rsid w:val="00231EBB"/>
    <w:rsid w:val="0023609B"/>
    <w:rsid w:val="00243ABC"/>
    <w:rsid w:val="00245B27"/>
    <w:rsid w:val="002514DE"/>
    <w:rsid w:val="002527B8"/>
    <w:rsid w:val="00253942"/>
    <w:rsid w:val="0025511B"/>
    <w:rsid w:val="00255EE5"/>
    <w:rsid w:val="00255FC4"/>
    <w:rsid w:val="002571CE"/>
    <w:rsid w:val="002578B4"/>
    <w:rsid w:val="00261395"/>
    <w:rsid w:val="00262C66"/>
    <w:rsid w:val="00265C64"/>
    <w:rsid w:val="00265DE0"/>
    <w:rsid w:val="002661D0"/>
    <w:rsid w:val="00266DBA"/>
    <w:rsid w:val="002670A3"/>
    <w:rsid w:val="0026794F"/>
    <w:rsid w:val="00270A4F"/>
    <w:rsid w:val="00274CE2"/>
    <w:rsid w:val="0027540C"/>
    <w:rsid w:val="0027611C"/>
    <w:rsid w:val="0027799A"/>
    <w:rsid w:val="00280892"/>
    <w:rsid w:val="0028227E"/>
    <w:rsid w:val="00282575"/>
    <w:rsid w:val="00285257"/>
    <w:rsid w:val="00285B16"/>
    <w:rsid w:val="00286AC9"/>
    <w:rsid w:val="00286E52"/>
    <w:rsid w:val="00287256"/>
    <w:rsid w:val="00287C28"/>
    <w:rsid w:val="002957A3"/>
    <w:rsid w:val="00295C99"/>
    <w:rsid w:val="00296D2E"/>
    <w:rsid w:val="002A0567"/>
    <w:rsid w:val="002A22FC"/>
    <w:rsid w:val="002A24CF"/>
    <w:rsid w:val="002A58DD"/>
    <w:rsid w:val="002A696A"/>
    <w:rsid w:val="002B06CC"/>
    <w:rsid w:val="002B1526"/>
    <w:rsid w:val="002B1555"/>
    <w:rsid w:val="002B3A57"/>
    <w:rsid w:val="002B4977"/>
    <w:rsid w:val="002B57E6"/>
    <w:rsid w:val="002B63AC"/>
    <w:rsid w:val="002B79A0"/>
    <w:rsid w:val="002C00BF"/>
    <w:rsid w:val="002C2358"/>
    <w:rsid w:val="002C23C5"/>
    <w:rsid w:val="002C34F3"/>
    <w:rsid w:val="002C3E0F"/>
    <w:rsid w:val="002C48FD"/>
    <w:rsid w:val="002C4F2E"/>
    <w:rsid w:val="002C7735"/>
    <w:rsid w:val="002D0E97"/>
    <w:rsid w:val="002D50ED"/>
    <w:rsid w:val="002D66E4"/>
    <w:rsid w:val="002E2524"/>
    <w:rsid w:val="002E45C4"/>
    <w:rsid w:val="002E4BD5"/>
    <w:rsid w:val="002E528E"/>
    <w:rsid w:val="002E5524"/>
    <w:rsid w:val="002E5CD1"/>
    <w:rsid w:val="002E636C"/>
    <w:rsid w:val="002F0346"/>
    <w:rsid w:val="002F0648"/>
    <w:rsid w:val="002F09BE"/>
    <w:rsid w:val="002F4CCE"/>
    <w:rsid w:val="003005A9"/>
    <w:rsid w:val="00301991"/>
    <w:rsid w:val="0030675F"/>
    <w:rsid w:val="003101E5"/>
    <w:rsid w:val="00310673"/>
    <w:rsid w:val="00312FE8"/>
    <w:rsid w:val="003160F1"/>
    <w:rsid w:val="00320455"/>
    <w:rsid w:val="00322389"/>
    <w:rsid w:val="00330B1F"/>
    <w:rsid w:val="0033118A"/>
    <w:rsid w:val="00331DC4"/>
    <w:rsid w:val="003325C5"/>
    <w:rsid w:val="0033442B"/>
    <w:rsid w:val="0033615F"/>
    <w:rsid w:val="00336804"/>
    <w:rsid w:val="00336B7B"/>
    <w:rsid w:val="00337BAE"/>
    <w:rsid w:val="00340007"/>
    <w:rsid w:val="00342038"/>
    <w:rsid w:val="00343EC0"/>
    <w:rsid w:val="00344887"/>
    <w:rsid w:val="00344D48"/>
    <w:rsid w:val="00355D58"/>
    <w:rsid w:val="00357F51"/>
    <w:rsid w:val="003603AB"/>
    <w:rsid w:val="003648DF"/>
    <w:rsid w:val="00365117"/>
    <w:rsid w:val="00367F9F"/>
    <w:rsid w:val="0037092B"/>
    <w:rsid w:val="00373AA7"/>
    <w:rsid w:val="0037441D"/>
    <w:rsid w:val="00375156"/>
    <w:rsid w:val="00375200"/>
    <w:rsid w:val="003756B4"/>
    <w:rsid w:val="00380F47"/>
    <w:rsid w:val="003824FA"/>
    <w:rsid w:val="00382F7D"/>
    <w:rsid w:val="00383063"/>
    <w:rsid w:val="003831FD"/>
    <w:rsid w:val="00384A82"/>
    <w:rsid w:val="0038508D"/>
    <w:rsid w:val="00385427"/>
    <w:rsid w:val="003854B2"/>
    <w:rsid w:val="00386270"/>
    <w:rsid w:val="003879B8"/>
    <w:rsid w:val="00387F88"/>
    <w:rsid w:val="0039265D"/>
    <w:rsid w:val="00392839"/>
    <w:rsid w:val="00394317"/>
    <w:rsid w:val="003951F5"/>
    <w:rsid w:val="003959EB"/>
    <w:rsid w:val="00395B76"/>
    <w:rsid w:val="003970F9"/>
    <w:rsid w:val="003A0073"/>
    <w:rsid w:val="003A0CB5"/>
    <w:rsid w:val="003A1447"/>
    <w:rsid w:val="003A1780"/>
    <w:rsid w:val="003A4068"/>
    <w:rsid w:val="003A45E9"/>
    <w:rsid w:val="003A4BC8"/>
    <w:rsid w:val="003A4E0C"/>
    <w:rsid w:val="003A741B"/>
    <w:rsid w:val="003B2DEF"/>
    <w:rsid w:val="003B3DB5"/>
    <w:rsid w:val="003B40CB"/>
    <w:rsid w:val="003B499E"/>
    <w:rsid w:val="003B55F4"/>
    <w:rsid w:val="003B5E7B"/>
    <w:rsid w:val="003C0F3C"/>
    <w:rsid w:val="003C3310"/>
    <w:rsid w:val="003C386A"/>
    <w:rsid w:val="003C39F8"/>
    <w:rsid w:val="003C4007"/>
    <w:rsid w:val="003C46D1"/>
    <w:rsid w:val="003C6BBE"/>
    <w:rsid w:val="003C787C"/>
    <w:rsid w:val="003D0606"/>
    <w:rsid w:val="003D64BA"/>
    <w:rsid w:val="003D6E28"/>
    <w:rsid w:val="003E51D7"/>
    <w:rsid w:val="003E7C13"/>
    <w:rsid w:val="003F0314"/>
    <w:rsid w:val="003F41AD"/>
    <w:rsid w:val="003F5EE3"/>
    <w:rsid w:val="003F6485"/>
    <w:rsid w:val="003F6D75"/>
    <w:rsid w:val="004024B7"/>
    <w:rsid w:val="004033A8"/>
    <w:rsid w:val="004036FF"/>
    <w:rsid w:val="004046D0"/>
    <w:rsid w:val="00404B7D"/>
    <w:rsid w:val="00404CF6"/>
    <w:rsid w:val="00405037"/>
    <w:rsid w:val="00405E36"/>
    <w:rsid w:val="004072EC"/>
    <w:rsid w:val="00411EAF"/>
    <w:rsid w:val="00411ED3"/>
    <w:rsid w:val="00414398"/>
    <w:rsid w:val="00415E10"/>
    <w:rsid w:val="00420E8F"/>
    <w:rsid w:val="004214C3"/>
    <w:rsid w:val="00421944"/>
    <w:rsid w:val="00421D8E"/>
    <w:rsid w:val="00423318"/>
    <w:rsid w:val="00423FC0"/>
    <w:rsid w:val="004261E9"/>
    <w:rsid w:val="00426C6C"/>
    <w:rsid w:val="00427399"/>
    <w:rsid w:val="00431732"/>
    <w:rsid w:val="00431D8D"/>
    <w:rsid w:val="004320CC"/>
    <w:rsid w:val="0043354D"/>
    <w:rsid w:val="004363F4"/>
    <w:rsid w:val="0043645E"/>
    <w:rsid w:val="00436BC4"/>
    <w:rsid w:val="00441AD7"/>
    <w:rsid w:val="0044306D"/>
    <w:rsid w:val="00443176"/>
    <w:rsid w:val="00443B49"/>
    <w:rsid w:val="00445733"/>
    <w:rsid w:val="00445F37"/>
    <w:rsid w:val="004463EF"/>
    <w:rsid w:val="00447011"/>
    <w:rsid w:val="0045166D"/>
    <w:rsid w:val="00451D46"/>
    <w:rsid w:val="00454DD7"/>
    <w:rsid w:val="00455EF3"/>
    <w:rsid w:val="00456067"/>
    <w:rsid w:val="00457AB0"/>
    <w:rsid w:val="00461876"/>
    <w:rsid w:val="00461A1B"/>
    <w:rsid w:val="0046246C"/>
    <w:rsid w:val="00462F22"/>
    <w:rsid w:val="004635C8"/>
    <w:rsid w:val="004639CF"/>
    <w:rsid w:val="00463E33"/>
    <w:rsid w:val="004640A2"/>
    <w:rsid w:val="00464C16"/>
    <w:rsid w:val="00465120"/>
    <w:rsid w:val="00473209"/>
    <w:rsid w:val="004732B7"/>
    <w:rsid w:val="0047377B"/>
    <w:rsid w:val="0047416A"/>
    <w:rsid w:val="004743BC"/>
    <w:rsid w:val="00474EE6"/>
    <w:rsid w:val="00476451"/>
    <w:rsid w:val="0047777A"/>
    <w:rsid w:val="00481D90"/>
    <w:rsid w:val="00481D9C"/>
    <w:rsid w:val="0048273C"/>
    <w:rsid w:val="00484EF1"/>
    <w:rsid w:val="0049071C"/>
    <w:rsid w:val="00492C03"/>
    <w:rsid w:val="004951CA"/>
    <w:rsid w:val="004958A4"/>
    <w:rsid w:val="0049621B"/>
    <w:rsid w:val="0049712F"/>
    <w:rsid w:val="004A2384"/>
    <w:rsid w:val="004A3945"/>
    <w:rsid w:val="004A4DDA"/>
    <w:rsid w:val="004A6928"/>
    <w:rsid w:val="004B01C6"/>
    <w:rsid w:val="004B0644"/>
    <w:rsid w:val="004B1A9A"/>
    <w:rsid w:val="004B1C46"/>
    <w:rsid w:val="004B2A9A"/>
    <w:rsid w:val="004B4755"/>
    <w:rsid w:val="004B52DA"/>
    <w:rsid w:val="004B7A0D"/>
    <w:rsid w:val="004C5807"/>
    <w:rsid w:val="004C59A7"/>
    <w:rsid w:val="004D03B4"/>
    <w:rsid w:val="004D3EBF"/>
    <w:rsid w:val="004D4072"/>
    <w:rsid w:val="004D529E"/>
    <w:rsid w:val="004D623D"/>
    <w:rsid w:val="004D7BCF"/>
    <w:rsid w:val="004E37F3"/>
    <w:rsid w:val="004E3A97"/>
    <w:rsid w:val="004E40FD"/>
    <w:rsid w:val="004E4B27"/>
    <w:rsid w:val="004E7C16"/>
    <w:rsid w:val="004F0D6F"/>
    <w:rsid w:val="004F30D3"/>
    <w:rsid w:val="004F370E"/>
    <w:rsid w:val="004F4E7D"/>
    <w:rsid w:val="004F57B0"/>
    <w:rsid w:val="0050043F"/>
    <w:rsid w:val="00506926"/>
    <w:rsid w:val="0050724E"/>
    <w:rsid w:val="00510B1C"/>
    <w:rsid w:val="00510E05"/>
    <w:rsid w:val="00513636"/>
    <w:rsid w:val="00513AE9"/>
    <w:rsid w:val="00514443"/>
    <w:rsid w:val="005152CE"/>
    <w:rsid w:val="005164CB"/>
    <w:rsid w:val="005176E7"/>
    <w:rsid w:val="005232E6"/>
    <w:rsid w:val="005236DB"/>
    <w:rsid w:val="00526494"/>
    <w:rsid w:val="00526932"/>
    <w:rsid w:val="00526BD7"/>
    <w:rsid w:val="005303BE"/>
    <w:rsid w:val="00530C7A"/>
    <w:rsid w:val="005316F5"/>
    <w:rsid w:val="00533A85"/>
    <w:rsid w:val="0054278A"/>
    <w:rsid w:val="00543B63"/>
    <w:rsid w:val="00543EFA"/>
    <w:rsid w:val="005476F7"/>
    <w:rsid w:val="00547892"/>
    <w:rsid w:val="005478EA"/>
    <w:rsid w:val="00550D58"/>
    <w:rsid w:val="00552C89"/>
    <w:rsid w:val="005608AC"/>
    <w:rsid w:val="00564C55"/>
    <w:rsid w:val="00566157"/>
    <w:rsid w:val="00566706"/>
    <w:rsid w:val="0057068C"/>
    <w:rsid w:val="00570D26"/>
    <w:rsid w:val="00571C4D"/>
    <w:rsid w:val="005729C3"/>
    <w:rsid w:val="005739A6"/>
    <w:rsid w:val="00574211"/>
    <w:rsid w:val="005746C3"/>
    <w:rsid w:val="00574F25"/>
    <w:rsid w:val="0057563A"/>
    <w:rsid w:val="00575723"/>
    <w:rsid w:val="005768D2"/>
    <w:rsid w:val="00577664"/>
    <w:rsid w:val="005805F3"/>
    <w:rsid w:val="0058137B"/>
    <w:rsid w:val="005820F5"/>
    <w:rsid w:val="00583047"/>
    <w:rsid w:val="005834D1"/>
    <w:rsid w:val="005861F7"/>
    <w:rsid w:val="00586C79"/>
    <w:rsid w:val="0058783C"/>
    <w:rsid w:val="00587851"/>
    <w:rsid w:val="00587929"/>
    <w:rsid w:val="005957E1"/>
    <w:rsid w:val="00597903"/>
    <w:rsid w:val="00597911"/>
    <w:rsid w:val="005A05F3"/>
    <w:rsid w:val="005A0838"/>
    <w:rsid w:val="005A2460"/>
    <w:rsid w:val="005A5646"/>
    <w:rsid w:val="005A6100"/>
    <w:rsid w:val="005A6B3A"/>
    <w:rsid w:val="005A7587"/>
    <w:rsid w:val="005B12F5"/>
    <w:rsid w:val="005B3940"/>
    <w:rsid w:val="005B4A4B"/>
    <w:rsid w:val="005B76F6"/>
    <w:rsid w:val="005B78B6"/>
    <w:rsid w:val="005C0611"/>
    <w:rsid w:val="005C36EB"/>
    <w:rsid w:val="005C37A1"/>
    <w:rsid w:val="005C55E9"/>
    <w:rsid w:val="005D04F5"/>
    <w:rsid w:val="005D05F8"/>
    <w:rsid w:val="005D1639"/>
    <w:rsid w:val="005D1D7E"/>
    <w:rsid w:val="005D2C9C"/>
    <w:rsid w:val="005D50BE"/>
    <w:rsid w:val="005D5435"/>
    <w:rsid w:val="005D6A33"/>
    <w:rsid w:val="005D76A3"/>
    <w:rsid w:val="005E1BB9"/>
    <w:rsid w:val="005E48A8"/>
    <w:rsid w:val="005E5EFE"/>
    <w:rsid w:val="005E6737"/>
    <w:rsid w:val="005E6777"/>
    <w:rsid w:val="005E7568"/>
    <w:rsid w:val="005F2DA0"/>
    <w:rsid w:val="005F3244"/>
    <w:rsid w:val="005F3D10"/>
    <w:rsid w:val="005F5C64"/>
    <w:rsid w:val="0060120D"/>
    <w:rsid w:val="00602C1C"/>
    <w:rsid w:val="006031AE"/>
    <w:rsid w:val="00607FB6"/>
    <w:rsid w:val="00610F9A"/>
    <w:rsid w:val="00611347"/>
    <w:rsid w:val="006115E7"/>
    <w:rsid w:val="00612720"/>
    <w:rsid w:val="006130C6"/>
    <w:rsid w:val="0061477E"/>
    <w:rsid w:val="0061509A"/>
    <w:rsid w:val="00615514"/>
    <w:rsid w:val="00615E91"/>
    <w:rsid w:val="00617871"/>
    <w:rsid w:val="00620287"/>
    <w:rsid w:val="006207CD"/>
    <w:rsid w:val="006213A7"/>
    <w:rsid w:val="006216B0"/>
    <w:rsid w:val="00621E0B"/>
    <w:rsid w:val="00623EF2"/>
    <w:rsid w:val="00625CC7"/>
    <w:rsid w:val="00626D10"/>
    <w:rsid w:val="00632B57"/>
    <w:rsid w:val="00634334"/>
    <w:rsid w:val="00636BC2"/>
    <w:rsid w:val="00637852"/>
    <w:rsid w:val="00640196"/>
    <w:rsid w:val="006409B1"/>
    <w:rsid w:val="006428AA"/>
    <w:rsid w:val="006447F3"/>
    <w:rsid w:val="00644B31"/>
    <w:rsid w:val="006507C3"/>
    <w:rsid w:val="00651E09"/>
    <w:rsid w:val="00652DA5"/>
    <w:rsid w:val="00652EC1"/>
    <w:rsid w:val="00653B15"/>
    <w:rsid w:val="00654798"/>
    <w:rsid w:val="006560A6"/>
    <w:rsid w:val="006571C4"/>
    <w:rsid w:val="00661B26"/>
    <w:rsid w:val="0066682B"/>
    <w:rsid w:val="006673B2"/>
    <w:rsid w:val="0066744E"/>
    <w:rsid w:val="006678AE"/>
    <w:rsid w:val="0067203E"/>
    <w:rsid w:val="006724A7"/>
    <w:rsid w:val="006743FE"/>
    <w:rsid w:val="006755D5"/>
    <w:rsid w:val="00675792"/>
    <w:rsid w:val="00677534"/>
    <w:rsid w:val="00680425"/>
    <w:rsid w:val="006809C8"/>
    <w:rsid w:val="00682D10"/>
    <w:rsid w:val="00682EA4"/>
    <w:rsid w:val="00683A8D"/>
    <w:rsid w:val="00685BB6"/>
    <w:rsid w:val="0068646A"/>
    <w:rsid w:val="00690168"/>
    <w:rsid w:val="006925AE"/>
    <w:rsid w:val="006927F9"/>
    <w:rsid w:val="00695B60"/>
    <w:rsid w:val="006A07C0"/>
    <w:rsid w:val="006A0D4A"/>
    <w:rsid w:val="006A11D7"/>
    <w:rsid w:val="006A2FDC"/>
    <w:rsid w:val="006A38D7"/>
    <w:rsid w:val="006B0BCC"/>
    <w:rsid w:val="006B1CC4"/>
    <w:rsid w:val="006B2463"/>
    <w:rsid w:val="006B3662"/>
    <w:rsid w:val="006B3BA0"/>
    <w:rsid w:val="006B45FC"/>
    <w:rsid w:val="006B5C76"/>
    <w:rsid w:val="006B6519"/>
    <w:rsid w:val="006B7040"/>
    <w:rsid w:val="006B72D6"/>
    <w:rsid w:val="006B75C4"/>
    <w:rsid w:val="006B7AAB"/>
    <w:rsid w:val="006C01BB"/>
    <w:rsid w:val="006C045F"/>
    <w:rsid w:val="006C08FB"/>
    <w:rsid w:val="006C1615"/>
    <w:rsid w:val="006C250B"/>
    <w:rsid w:val="006C28FD"/>
    <w:rsid w:val="006C356A"/>
    <w:rsid w:val="006C457C"/>
    <w:rsid w:val="006D2C76"/>
    <w:rsid w:val="006D371C"/>
    <w:rsid w:val="006D39F5"/>
    <w:rsid w:val="006D4C5D"/>
    <w:rsid w:val="006D72A4"/>
    <w:rsid w:val="006D77A3"/>
    <w:rsid w:val="006E084B"/>
    <w:rsid w:val="006E0FDB"/>
    <w:rsid w:val="006E142F"/>
    <w:rsid w:val="006E26D0"/>
    <w:rsid w:val="006E2D67"/>
    <w:rsid w:val="006E4B4E"/>
    <w:rsid w:val="006E76E8"/>
    <w:rsid w:val="006F3F0A"/>
    <w:rsid w:val="006F47F6"/>
    <w:rsid w:val="006F5E00"/>
    <w:rsid w:val="006F6F1B"/>
    <w:rsid w:val="006F7558"/>
    <w:rsid w:val="00701D56"/>
    <w:rsid w:val="00702865"/>
    <w:rsid w:val="00702932"/>
    <w:rsid w:val="00703A34"/>
    <w:rsid w:val="007043EE"/>
    <w:rsid w:val="007057DD"/>
    <w:rsid w:val="00707E4F"/>
    <w:rsid w:val="007105CF"/>
    <w:rsid w:val="00711061"/>
    <w:rsid w:val="007144CD"/>
    <w:rsid w:val="00714D79"/>
    <w:rsid w:val="00715AB6"/>
    <w:rsid w:val="00716101"/>
    <w:rsid w:val="0071623C"/>
    <w:rsid w:val="007219F4"/>
    <w:rsid w:val="007255E6"/>
    <w:rsid w:val="00730730"/>
    <w:rsid w:val="00730FF1"/>
    <w:rsid w:val="0073110B"/>
    <w:rsid w:val="00732476"/>
    <w:rsid w:val="007324EE"/>
    <w:rsid w:val="007326F5"/>
    <w:rsid w:val="0074033F"/>
    <w:rsid w:val="00741D59"/>
    <w:rsid w:val="00743039"/>
    <w:rsid w:val="007431A9"/>
    <w:rsid w:val="00745F46"/>
    <w:rsid w:val="007473B1"/>
    <w:rsid w:val="00747452"/>
    <w:rsid w:val="00747EF0"/>
    <w:rsid w:val="0075113C"/>
    <w:rsid w:val="00753AE5"/>
    <w:rsid w:val="007565E9"/>
    <w:rsid w:val="00760C9E"/>
    <w:rsid w:val="0076205A"/>
    <w:rsid w:val="00762CBC"/>
    <w:rsid w:val="00764CAB"/>
    <w:rsid w:val="00765857"/>
    <w:rsid w:val="00767815"/>
    <w:rsid w:val="007715FD"/>
    <w:rsid w:val="0077233C"/>
    <w:rsid w:val="0077239A"/>
    <w:rsid w:val="00775374"/>
    <w:rsid w:val="00775B72"/>
    <w:rsid w:val="007809E6"/>
    <w:rsid w:val="007810CC"/>
    <w:rsid w:val="0078266F"/>
    <w:rsid w:val="007829D0"/>
    <w:rsid w:val="00783295"/>
    <w:rsid w:val="007847FA"/>
    <w:rsid w:val="007856A0"/>
    <w:rsid w:val="00785C05"/>
    <w:rsid w:val="00787693"/>
    <w:rsid w:val="0079029F"/>
    <w:rsid w:val="00792235"/>
    <w:rsid w:val="0079292A"/>
    <w:rsid w:val="00793089"/>
    <w:rsid w:val="007934EF"/>
    <w:rsid w:val="00794DD6"/>
    <w:rsid w:val="00795472"/>
    <w:rsid w:val="007A0BFF"/>
    <w:rsid w:val="007A70C9"/>
    <w:rsid w:val="007B0BC2"/>
    <w:rsid w:val="007B4F08"/>
    <w:rsid w:val="007B5478"/>
    <w:rsid w:val="007B547B"/>
    <w:rsid w:val="007B5ABE"/>
    <w:rsid w:val="007C1210"/>
    <w:rsid w:val="007C2A7C"/>
    <w:rsid w:val="007C5DCA"/>
    <w:rsid w:val="007D1F4B"/>
    <w:rsid w:val="007D28C0"/>
    <w:rsid w:val="007D3DD2"/>
    <w:rsid w:val="007E0F1D"/>
    <w:rsid w:val="007E3DDE"/>
    <w:rsid w:val="007E4554"/>
    <w:rsid w:val="007E4BE5"/>
    <w:rsid w:val="007E4C48"/>
    <w:rsid w:val="007E6EBD"/>
    <w:rsid w:val="007E7ED3"/>
    <w:rsid w:val="007F046D"/>
    <w:rsid w:val="007F1AA6"/>
    <w:rsid w:val="007F2262"/>
    <w:rsid w:val="007F3DAB"/>
    <w:rsid w:val="007F41B3"/>
    <w:rsid w:val="007F5320"/>
    <w:rsid w:val="007F635D"/>
    <w:rsid w:val="00800633"/>
    <w:rsid w:val="008006BE"/>
    <w:rsid w:val="00804C74"/>
    <w:rsid w:val="00806203"/>
    <w:rsid w:val="00811348"/>
    <w:rsid w:val="00816641"/>
    <w:rsid w:val="008175E3"/>
    <w:rsid w:val="00820995"/>
    <w:rsid w:val="00820BD5"/>
    <w:rsid w:val="00821BBE"/>
    <w:rsid w:val="00822DD4"/>
    <w:rsid w:val="008254EF"/>
    <w:rsid w:val="008263E8"/>
    <w:rsid w:val="00826774"/>
    <w:rsid w:val="00826A78"/>
    <w:rsid w:val="00826C0F"/>
    <w:rsid w:val="00826E50"/>
    <w:rsid w:val="008276AD"/>
    <w:rsid w:val="0083020A"/>
    <w:rsid w:val="008318EA"/>
    <w:rsid w:val="00831DB4"/>
    <w:rsid w:val="00837DE1"/>
    <w:rsid w:val="00837E10"/>
    <w:rsid w:val="00841E8C"/>
    <w:rsid w:val="00842153"/>
    <w:rsid w:val="008427D9"/>
    <w:rsid w:val="00843E49"/>
    <w:rsid w:val="00844577"/>
    <w:rsid w:val="00844AA2"/>
    <w:rsid w:val="0084511B"/>
    <w:rsid w:val="008465C8"/>
    <w:rsid w:val="00846AFF"/>
    <w:rsid w:val="00847C9C"/>
    <w:rsid w:val="00851451"/>
    <w:rsid w:val="00852BEC"/>
    <w:rsid w:val="008542EC"/>
    <w:rsid w:val="008560A2"/>
    <w:rsid w:val="008564F2"/>
    <w:rsid w:val="00857B77"/>
    <w:rsid w:val="008606BB"/>
    <w:rsid w:val="00860D5B"/>
    <w:rsid w:val="00863007"/>
    <w:rsid w:val="0086481F"/>
    <w:rsid w:val="00864A52"/>
    <w:rsid w:val="00865F34"/>
    <w:rsid w:val="00866B71"/>
    <w:rsid w:val="00876A49"/>
    <w:rsid w:val="0087703F"/>
    <w:rsid w:val="008774A3"/>
    <w:rsid w:val="00880D35"/>
    <w:rsid w:val="00883544"/>
    <w:rsid w:val="00886D2A"/>
    <w:rsid w:val="00893597"/>
    <w:rsid w:val="008972EB"/>
    <w:rsid w:val="00897DDE"/>
    <w:rsid w:val="008A445D"/>
    <w:rsid w:val="008A4A14"/>
    <w:rsid w:val="008A5E76"/>
    <w:rsid w:val="008A66C1"/>
    <w:rsid w:val="008B0477"/>
    <w:rsid w:val="008B13E5"/>
    <w:rsid w:val="008B217D"/>
    <w:rsid w:val="008B25EE"/>
    <w:rsid w:val="008B2BFD"/>
    <w:rsid w:val="008B2CC8"/>
    <w:rsid w:val="008B30D9"/>
    <w:rsid w:val="008B47A8"/>
    <w:rsid w:val="008B588B"/>
    <w:rsid w:val="008B5B39"/>
    <w:rsid w:val="008C0400"/>
    <w:rsid w:val="008C0EF4"/>
    <w:rsid w:val="008C24A3"/>
    <w:rsid w:val="008C2DF5"/>
    <w:rsid w:val="008C2DF7"/>
    <w:rsid w:val="008C5763"/>
    <w:rsid w:val="008D0553"/>
    <w:rsid w:val="008D0CFF"/>
    <w:rsid w:val="008D30D5"/>
    <w:rsid w:val="008D3A1E"/>
    <w:rsid w:val="008D52D6"/>
    <w:rsid w:val="008D52E4"/>
    <w:rsid w:val="008D5774"/>
    <w:rsid w:val="008D5D90"/>
    <w:rsid w:val="008D743A"/>
    <w:rsid w:val="008E0009"/>
    <w:rsid w:val="008E0B61"/>
    <w:rsid w:val="008E39B3"/>
    <w:rsid w:val="008E41DF"/>
    <w:rsid w:val="008E4938"/>
    <w:rsid w:val="008E7310"/>
    <w:rsid w:val="008F1A38"/>
    <w:rsid w:val="008F4C54"/>
    <w:rsid w:val="008F635D"/>
    <w:rsid w:val="008F699C"/>
    <w:rsid w:val="008F7642"/>
    <w:rsid w:val="009018EC"/>
    <w:rsid w:val="00901BF5"/>
    <w:rsid w:val="00902ADE"/>
    <w:rsid w:val="00903866"/>
    <w:rsid w:val="00904944"/>
    <w:rsid w:val="00905A8E"/>
    <w:rsid w:val="00910ABA"/>
    <w:rsid w:val="00911462"/>
    <w:rsid w:val="00911C35"/>
    <w:rsid w:val="00911C56"/>
    <w:rsid w:val="009134EA"/>
    <w:rsid w:val="00914780"/>
    <w:rsid w:val="00915D94"/>
    <w:rsid w:val="0091634F"/>
    <w:rsid w:val="00920663"/>
    <w:rsid w:val="00934DD5"/>
    <w:rsid w:val="00937156"/>
    <w:rsid w:val="00937B5F"/>
    <w:rsid w:val="00937C79"/>
    <w:rsid w:val="00942A51"/>
    <w:rsid w:val="00944124"/>
    <w:rsid w:val="009442D0"/>
    <w:rsid w:val="00944E62"/>
    <w:rsid w:val="00945B44"/>
    <w:rsid w:val="0094647D"/>
    <w:rsid w:val="00946BF2"/>
    <w:rsid w:val="00946FD9"/>
    <w:rsid w:val="00951EA1"/>
    <w:rsid w:val="00952E78"/>
    <w:rsid w:val="00953191"/>
    <w:rsid w:val="0095355F"/>
    <w:rsid w:val="009535D9"/>
    <w:rsid w:val="00953FD3"/>
    <w:rsid w:val="00954F65"/>
    <w:rsid w:val="0095732D"/>
    <w:rsid w:val="00957DF8"/>
    <w:rsid w:val="00970388"/>
    <w:rsid w:val="00970CEE"/>
    <w:rsid w:val="00970F61"/>
    <w:rsid w:val="00972967"/>
    <w:rsid w:val="00973685"/>
    <w:rsid w:val="00973AD3"/>
    <w:rsid w:val="00974314"/>
    <w:rsid w:val="00977587"/>
    <w:rsid w:val="00977776"/>
    <w:rsid w:val="00977F4F"/>
    <w:rsid w:val="009801AC"/>
    <w:rsid w:val="009824E8"/>
    <w:rsid w:val="00984632"/>
    <w:rsid w:val="009848A9"/>
    <w:rsid w:val="00986168"/>
    <w:rsid w:val="009868E7"/>
    <w:rsid w:val="0098709B"/>
    <w:rsid w:val="009902B1"/>
    <w:rsid w:val="009911A8"/>
    <w:rsid w:val="009924C0"/>
    <w:rsid w:val="00992822"/>
    <w:rsid w:val="00992C84"/>
    <w:rsid w:val="00993A97"/>
    <w:rsid w:val="009940C0"/>
    <w:rsid w:val="00994F22"/>
    <w:rsid w:val="009A446B"/>
    <w:rsid w:val="009A6825"/>
    <w:rsid w:val="009B0F10"/>
    <w:rsid w:val="009B1E5C"/>
    <w:rsid w:val="009B1FCF"/>
    <w:rsid w:val="009B1FEF"/>
    <w:rsid w:val="009B53D8"/>
    <w:rsid w:val="009B5B49"/>
    <w:rsid w:val="009C073B"/>
    <w:rsid w:val="009C0A24"/>
    <w:rsid w:val="009C0BF6"/>
    <w:rsid w:val="009C2672"/>
    <w:rsid w:val="009C3104"/>
    <w:rsid w:val="009C4C22"/>
    <w:rsid w:val="009C4FDC"/>
    <w:rsid w:val="009C7272"/>
    <w:rsid w:val="009D0849"/>
    <w:rsid w:val="009D274D"/>
    <w:rsid w:val="009D3417"/>
    <w:rsid w:val="009D456B"/>
    <w:rsid w:val="009D4ABC"/>
    <w:rsid w:val="009D6276"/>
    <w:rsid w:val="009D6B7B"/>
    <w:rsid w:val="009D706C"/>
    <w:rsid w:val="009E045C"/>
    <w:rsid w:val="009E1E0F"/>
    <w:rsid w:val="009E4EB3"/>
    <w:rsid w:val="009E5246"/>
    <w:rsid w:val="009E5E41"/>
    <w:rsid w:val="009E6833"/>
    <w:rsid w:val="009E7708"/>
    <w:rsid w:val="009E77D1"/>
    <w:rsid w:val="009F0D44"/>
    <w:rsid w:val="009F285E"/>
    <w:rsid w:val="009F3D49"/>
    <w:rsid w:val="009F44BA"/>
    <w:rsid w:val="009F45CE"/>
    <w:rsid w:val="009F5B2A"/>
    <w:rsid w:val="00A00658"/>
    <w:rsid w:val="00A00E81"/>
    <w:rsid w:val="00A01557"/>
    <w:rsid w:val="00A01AE4"/>
    <w:rsid w:val="00A03CDC"/>
    <w:rsid w:val="00A050C0"/>
    <w:rsid w:val="00A06C57"/>
    <w:rsid w:val="00A076F9"/>
    <w:rsid w:val="00A11A72"/>
    <w:rsid w:val="00A11CCD"/>
    <w:rsid w:val="00A128B0"/>
    <w:rsid w:val="00A148AA"/>
    <w:rsid w:val="00A14D60"/>
    <w:rsid w:val="00A15715"/>
    <w:rsid w:val="00A15C7B"/>
    <w:rsid w:val="00A23D2E"/>
    <w:rsid w:val="00A25160"/>
    <w:rsid w:val="00A26457"/>
    <w:rsid w:val="00A26B3E"/>
    <w:rsid w:val="00A27653"/>
    <w:rsid w:val="00A30D8B"/>
    <w:rsid w:val="00A31539"/>
    <w:rsid w:val="00A31BCC"/>
    <w:rsid w:val="00A368A3"/>
    <w:rsid w:val="00A3759A"/>
    <w:rsid w:val="00A4198C"/>
    <w:rsid w:val="00A4255F"/>
    <w:rsid w:val="00A4529D"/>
    <w:rsid w:val="00A4762B"/>
    <w:rsid w:val="00A502EA"/>
    <w:rsid w:val="00A53CBB"/>
    <w:rsid w:val="00A546A5"/>
    <w:rsid w:val="00A54E90"/>
    <w:rsid w:val="00A568CB"/>
    <w:rsid w:val="00A56B25"/>
    <w:rsid w:val="00A5701F"/>
    <w:rsid w:val="00A63200"/>
    <w:rsid w:val="00A64029"/>
    <w:rsid w:val="00A6443A"/>
    <w:rsid w:val="00A64D45"/>
    <w:rsid w:val="00A6633C"/>
    <w:rsid w:val="00A67F5F"/>
    <w:rsid w:val="00A70595"/>
    <w:rsid w:val="00A71302"/>
    <w:rsid w:val="00A7496A"/>
    <w:rsid w:val="00A763F0"/>
    <w:rsid w:val="00A77A8F"/>
    <w:rsid w:val="00A81DE1"/>
    <w:rsid w:val="00A82E77"/>
    <w:rsid w:val="00A9003D"/>
    <w:rsid w:val="00A90B71"/>
    <w:rsid w:val="00A91326"/>
    <w:rsid w:val="00A962AD"/>
    <w:rsid w:val="00A9657E"/>
    <w:rsid w:val="00A97AA1"/>
    <w:rsid w:val="00A97FAB"/>
    <w:rsid w:val="00AA155E"/>
    <w:rsid w:val="00AA408A"/>
    <w:rsid w:val="00AA4478"/>
    <w:rsid w:val="00AB0E08"/>
    <w:rsid w:val="00AB48CD"/>
    <w:rsid w:val="00AB65E4"/>
    <w:rsid w:val="00AB66E5"/>
    <w:rsid w:val="00AB7275"/>
    <w:rsid w:val="00AC0763"/>
    <w:rsid w:val="00AC2329"/>
    <w:rsid w:val="00AC3860"/>
    <w:rsid w:val="00AC674E"/>
    <w:rsid w:val="00AC682D"/>
    <w:rsid w:val="00AC7602"/>
    <w:rsid w:val="00AD2DC3"/>
    <w:rsid w:val="00AD5DBC"/>
    <w:rsid w:val="00AE1E0E"/>
    <w:rsid w:val="00AE3CE1"/>
    <w:rsid w:val="00AE5218"/>
    <w:rsid w:val="00AE62BC"/>
    <w:rsid w:val="00AE65B3"/>
    <w:rsid w:val="00AF318B"/>
    <w:rsid w:val="00AF6345"/>
    <w:rsid w:val="00AF7469"/>
    <w:rsid w:val="00B03B3C"/>
    <w:rsid w:val="00B06E91"/>
    <w:rsid w:val="00B107C6"/>
    <w:rsid w:val="00B115F3"/>
    <w:rsid w:val="00B12703"/>
    <w:rsid w:val="00B127C8"/>
    <w:rsid w:val="00B13A8E"/>
    <w:rsid w:val="00B17416"/>
    <w:rsid w:val="00B1757A"/>
    <w:rsid w:val="00B2033F"/>
    <w:rsid w:val="00B237F6"/>
    <w:rsid w:val="00B2567F"/>
    <w:rsid w:val="00B25AD5"/>
    <w:rsid w:val="00B26CF2"/>
    <w:rsid w:val="00B31116"/>
    <w:rsid w:val="00B33AC5"/>
    <w:rsid w:val="00B372DB"/>
    <w:rsid w:val="00B37453"/>
    <w:rsid w:val="00B40860"/>
    <w:rsid w:val="00B40C47"/>
    <w:rsid w:val="00B42012"/>
    <w:rsid w:val="00B431F2"/>
    <w:rsid w:val="00B44019"/>
    <w:rsid w:val="00B44917"/>
    <w:rsid w:val="00B44E07"/>
    <w:rsid w:val="00B45222"/>
    <w:rsid w:val="00B51591"/>
    <w:rsid w:val="00B51ADD"/>
    <w:rsid w:val="00B53EBB"/>
    <w:rsid w:val="00B53EE7"/>
    <w:rsid w:val="00B56D33"/>
    <w:rsid w:val="00B60839"/>
    <w:rsid w:val="00B63BEE"/>
    <w:rsid w:val="00B64206"/>
    <w:rsid w:val="00B64EA7"/>
    <w:rsid w:val="00B6505C"/>
    <w:rsid w:val="00B6725C"/>
    <w:rsid w:val="00B71904"/>
    <w:rsid w:val="00B720BC"/>
    <w:rsid w:val="00B74AC8"/>
    <w:rsid w:val="00B75CB1"/>
    <w:rsid w:val="00B77670"/>
    <w:rsid w:val="00B8271C"/>
    <w:rsid w:val="00B829AD"/>
    <w:rsid w:val="00B84627"/>
    <w:rsid w:val="00B85CDE"/>
    <w:rsid w:val="00B8679C"/>
    <w:rsid w:val="00B91042"/>
    <w:rsid w:val="00B92E14"/>
    <w:rsid w:val="00B92EE7"/>
    <w:rsid w:val="00B93ED4"/>
    <w:rsid w:val="00B9492C"/>
    <w:rsid w:val="00B96719"/>
    <w:rsid w:val="00B96DA8"/>
    <w:rsid w:val="00BA1BEB"/>
    <w:rsid w:val="00BA1FDE"/>
    <w:rsid w:val="00BA1FEA"/>
    <w:rsid w:val="00BA2B0C"/>
    <w:rsid w:val="00BA4779"/>
    <w:rsid w:val="00BA4A57"/>
    <w:rsid w:val="00BA4F22"/>
    <w:rsid w:val="00BA76C3"/>
    <w:rsid w:val="00BA7770"/>
    <w:rsid w:val="00BB39E4"/>
    <w:rsid w:val="00BB590B"/>
    <w:rsid w:val="00BB5F58"/>
    <w:rsid w:val="00BB6759"/>
    <w:rsid w:val="00BB6C61"/>
    <w:rsid w:val="00BC0BE1"/>
    <w:rsid w:val="00BC0F74"/>
    <w:rsid w:val="00BC17BF"/>
    <w:rsid w:val="00BD0496"/>
    <w:rsid w:val="00BD1714"/>
    <w:rsid w:val="00BD188A"/>
    <w:rsid w:val="00BD2D18"/>
    <w:rsid w:val="00BD304C"/>
    <w:rsid w:val="00BD4182"/>
    <w:rsid w:val="00BD519E"/>
    <w:rsid w:val="00BD66F5"/>
    <w:rsid w:val="00BD6988"/>
    <w:rsid w:val="00BD735A"/>
    <w:rsid w:val="00BE0EC7"/>
    <w:rsid w:val="00BE1270"/>
    <w:rsid w:val="00BE1494"/>
    <w:rsid w:val="00BE2E95"/>
    <w:rsid w:val="00BE31CF"/>
    <w:rsid w:val="00BE51BC"/>
    <w:rsid w:val="00BE525B"/>
    <w:rsid w:val="00BE65FC"/>
    <w:rsid w:val="00BE7591"/>
    <w:rsid w:val="00BF05FC"/>
    <w:rsid w:val="00BF1631"/>
    <w:rsid w:val="00BF1869"/>
    <w:rsid w:val="00BF44E6"/>
    <w:rsid w:val="00BF6615"/>
    <w:rsid w:val="00C00639"/>
    <w:rsid w:val="00C00BEB"/>
    <w:rsid w:val="00C00F11"/>
    <w:rsid w:val="00C04C8D"/>
    <w:rsid w:val="00C04CE0"/>
    <w:rsid w:val="00C061F5"/>
    <w:rsid w:val="00C06B23"/>
    <w:rsid w:val="00C10B57"/>
    <w:rsid w:val="00C113AE"/>
    <w:rsid w:val="00C11BD3"/>
    <w:rsid w:val="00C14508"/>
    <w:rsid w:val="00C16F57"/>
    <w:rsid w:val="00C17576"/>
    <w:rsid w:val="00C241BA"/>
    <w:rsid w:val="00C25EBF"/>
    <w:rsid w:val="00C275D8"/>
    <w:rsid w:val="00C30700"/>
    <w:rsid w:val="00C31289"/>
    <w:rsid w:val="00C31E4E"/>
    <w:rsid w:val="00C325E3"/>
    <w:rsid w:val="00C32F19"/>
    <w:rsid w:val="00C344DD"/>
    <w:rsid w:val="00C34954"/>
    <w:rsid w:val="00C37EAA"/>
    <w:rsid w:val="00C406CB"/>
    <w:rsid w:val="00C438FA"/>
    <w:rsid w:val="00C44436"/>
    <w:rsid w:val="00C44B1A"/>
    <w:rsid w:val="00C45895"/>
    <w:rsid w:val="00C4654D"/>
    <w:rsid w:val="00C465A0"/>
    <w:rsid w:val="00C470E5"/>
    <w:rsid w:val="00C47E05"/>
    <w:rsid w:val="00C50564"/>
    <w:rsid w:val="00C55896"/>
    <w:rsid w:val="00C55966"/>
    <w:rsid w:val="00C57C52"/>
    <w:rsid w:val="00C61849"/>
    <w:rsid w:val="00C62CB6"/>
    <w:rsid w:val="00C63EF9"/>
    <w:rsid w:val="00C65AEA"/>
    <w:rsid w:val="00C67DF4"/>
    <w:rsid w:val="00C70171"/>
    <w:rsid w:val="00C7264D"/>
    <w:rsid w:val="00C748E9"/>
    <w:rsid w:val="00C76065"/>
    <w:rsid w:val="00C77514"/>
    <w:rsid w:val="00C77DA0"/>
    <w:rsid w:val="00C80D90"/>
    <w:rsid w:val="00C85572"/>
    <w:rsid w:val="00C86F41"/>
    <w:rsid w:val="00C900E5"/>
    <w:rsid w:val="00C915C3"/>
    <w:rsid w:val="00C91C89"/>
    <w:rsid w:val="00C946F4"/>
    <w:rsid w:val="00C94816"/>
    <w:rsid w:val="00C94CBD"/>
    <w:rsid w:val="00C94DC1"/>
    <w:rsid w:val="00C95A22"/>
    <w:rsid w:val="00CA2384"/>
    <w:rsid w:val="00CA49E7"/>
    <w:rsid w:val="00CA5262"/>
    <w:rsid w:val="00CA6A54"/>
    <w:rsid w:val="00CA6D37"/>
    <w:rsid w:val="00CB0F8B"/>
    <w:rsid w:val="00CB1AEB"/>
    <w:rsid w:val="00CB7D69"/>
    <w:rsid w:val="00CC20E7"/>
    <w:rsid w:val="00CC2E13"/>
    <w:rsid w:val="00CC578D"/>
    <w:rsid w:val="00CC7198"/>
    <w:rsid w:val="00CD1478"/>
    <w:rsid w:val="00CD2C5A"/>
    <w:rsid w:val="00CD3DA5"/>
    <w:rsid w:val="00CD4164"/>
    <w:rsid w:val="00CD5490"/>
    <w:rsid w:val="00CD5D0D"/>
    <w:rsid w:val="00CD607A"/>
    <w:rsid w:val="00CD6378"/>
    <w:rsid w:val="00CD6A15"/>
    <w:rsid w:val="00CF0585"/>
    <w:rsid w:val="00CF09C1"/>
    <w:rsid w:val="00CF1591"/>
    <w:rsid w:val="00CF1C05"/>
    <w:rsid w:val="00CF1D5A"/>
    <w:rsid w:val="00CF1E50"/>
    <w:rsid w:val="00CF1F62"/>
    <w:rsid w:val="00CF342B"/>
    <w:rsid w:val="00CF3727"/>
    <w:rsid w:val="00CF4F32"/>
    <w:rsid w:val="00CF73BA"/>
    <w:rsid w:val="00D01DA3"/>
    <w:rsid w:val="00D03B46"/>
    <w:rsid w:val="00D04DE8"/>
    <w:rsid w:val="00D050DE"/>
    <w:rsid w:val="00D07BDE"/>
    <w:rsid w:val="00D07C0C"/>
    <w:rsid w:val="00D133B3"/>
    <w:rsid w:val="00D1462C"/>
    <w:rsid w:val="00D16938"/>
    <w:rsid w:val="00D16F08"/>
    <w:rsid w:val="00D17274"/>
    <w:rsid w:val="00D2023F"/>
    <w:rsid w:val="00D2120D"/>
    <w:rsid w:val="00D2196E"/>
    <w:rsid w:val="00D22665"/>
    <w:rsid w:val="00D23A3D"/>
    <w:rsid w:val="00D23C73"/>
    <w:rsid w:val="00D26AAB"/>
    <w:rsid w:val="00D26D05"/>
    <w:rsid w:val="00D27478"/>
    <w:rsid w:val="00D27729"/>
    <w:rsid w:val="00D322B5"/>
    <w:rsid w:val="00D32ACC"/>
    <w:rsid w:val="00D339ED"/>
    <w:rsid w:val="00D3423C"/>
    <w:rsid w:val="00D35962"/>
    <w:rsid w:val="00D36487"/>
    <w:rsid w:val="00D37190"/>
    <w:rsid w:val="00D453CB"/>
    <w:rsid w:val="00D46BD1"/>
    <w:rsid w:val="00D51388"/>
    <w:rsid w:val="00D52566"/>
    <w:rsid w:val="00D533AB"/>
    <w:rsid w:val="00D54302"/>
    <w:rsid w:val="00D55AF3"/>
    <w:rsid w:val="00D55E79"/>
    <w:rsid w:val="00D56920"/>
    <w:rsid w:val="00D56B4E"/>
    <w:rsid w:val="00D57650"/>
    <w:rsid w:val="00D616FD"/>
    <w:rsid w:val="00D62466"/>
    <w:rsid w:val="00D62C40"/>
    <w:rsid w:val="00D62EA2"/>
    <w:rsid w:val="00D6419C"/>
    <w:rsid w:val="00D64A1B"/>
    <w:rsid w:val="00D6560E"/>
    <w:rsid w:val="00D66C14"/>
    <w:rsid w:val="00D70642"/>
    <w:rsid w:val="00D72178"/>
    <w:rsid w:val="00D726E8"/>
    <w:rsid w:val="00D72CC9"/>
    <w:rsid w:val="00D73729"/>
    <w:rsid w:val="00D75F3F"/>
    <w:rsid w:val="00D81096"/>
    <w:rsid w:val="00D84694"/>
    <w:rsid w:val="00D84C49"/>
    <w:rsid w:val="00D853AB"/>
    <w:rsid w:val="00D85DB1"/>
    <w:rsid w:val="00D85DE8"/>
    <w:rsid w:val="00D869B8"/>
    <w:rsid w:val="00D86D9D"/>
    <w:rsid w:val="00D87564"/>
    <w:rsid w:val="00D92ACE"/>
    <w:rsid w:val="00D97A2E"/>
    <w:rsid w:val="00DA0DFA"/>
    <w:rsid w:val="00DA147F"/>
    <w:rsid w:val="00DA36CA"/>
    <w:rsid w:val="00DA6615"/>
    <w:rsid w:val="00DA7302"/>
    <w:rsid w:val="00DB0E65"/>
    <w:rsid w:val="00DB6C2F"/>
    <w:rsid w:val="00DB6DFA"/>
    <w:rsid w:val="00DB7A76"/>
    <w:rsid w:val="00DC1584"/>
    <w:rsid w:val="00DC20A5"/>
    <w:rsid w:val="00DC33CB"/>
    <w:rsid w:val="00DC39A9"/>
    <w:rsid w:val="00DD123A"/>
    <w:rsid w:val="00DD38A4"/>
    <w:rsid w:val="00DD423C"/>
    <w:rsid w:val="00DD48F1"/>
    <w:rsid w:val="00DD6A09"/>
    <w:rsid w:val="00DE0A36"/>
    <w:rsid w:val="00DE2923"/>
    <w:rsid w:val="00DE2DE9"/>
    <w:rsid w:val="00DE32F2"/>
    <w:rsid w:val="00DE3EC6"/>
    <w:rsid w:val="00DE4958"/>
    <w:rsid w:val="00DE7AD7"/>
    <w:rsid w:val="00DF21B2"/>
    <w:rsid w:val="00DF224D"/>
    <w:rsid w:val="00DF22C1"/>
    <w:rsid w:val="00DF26D4"/>
    <w:rsid w:val="00DF3261"/>
    <w:rsid w:val="00DF54EC"/>
    <w:rsid w:val="00DF5BED"/>
    <w:rsid w:val="00DF7D58"/>
    <w:rsid w:val="00E0495B"/>
    <w:rsid w:val="00E04F77"/>
    <w:rsid w:val="00E064D2"/>
    <w:rsid w:val="00E07C4F"/>
    <w:rsid w:val="00E07FED"/>
    <w:rsid w:val="00E138C5"/>
    <w:rsid w:val="00E16624"/>
    <w:rsid w:val="00E2667D"/>
    <w:rsid w:val="00E30E8A"/>
    <w:rsid w:val="00E30FD5"/>
    <w:rsid w:val="00E324C9"/>
    <w:rsid w:val="00E341E6"/>
    <w:rsid w:val="00E34B46"/>
    <w:rsid w:val="00E35558"/>
    <w:rsid w:val="00E373CD"/>
    <w:rsid w:val="00E41926"/>
    <w:rsid w:val="00E43234"/>
    <w:rsid w:val="00E43CC9"/>
    <w:rsid w:val="00E43F53"/>
    <w:rsid w:val="00E44082"/>
    <w:rsid w:val="00E44C47"/>
    <w:rsid w:val="00E4524A"/>
    <w:rsid w:val="00E45870"/>
    <w:rsid w:val="00E474F1"/>
    <w:rsid w:val="00E54B40"/>
    <w:rsid w:val="00E56D87"/>
    <w:rsid w:val="00E60D9F"/>
    <w:rsid w:val="00E6157B"/>
    <w:rsid w:val="00E64FB9"/>
    <w:rsid w:val="00E7025F"/>
    <w:rsid w:val="00E724E7"/>
    <w:rsid w:val="00E72D0F"/>
    <w:rsid w:val="00E72E66"/>
    <w:rsid w:val="00E73A27"/>
    <w:rsid w:val="00E74963"/>
    <w:rsid w:val="00E75538"/>
    <w:rsid w:val="00E75717"/>
    <w:rsid w:val="00E757C4"/>
    <w:rsid w:val="00E76A32"/>
    <w:rsid w:val="00E77C10"/>
    <w:rsid w:val="00E80D6B"/>
    <w:rsid w:val="00E8108C"/>
    <w:rsid w:val="00E824C5"/>
    <w:rsid w:val="00E82938"/>
    <w:rsid w:val="00E838EF"/>
    <w:rsid w:val="00E83918"/>
    <w:rsid w:val="00E866B1"/>
    <w:rsid w:val="00E87487"/>
    <w:rsid w:val="00E876F9"/>
    <w:rsid w:val="00E94440"/>
    <w:rsid w:val="00E944C4"/>
    <w:rsid w:val="00E94EC8"/>
    <w:rsid w:val="00E95CD7"/>
    <w:rsid w:val="00EB1091"/>
    <w:rsid w:val="00EB25B1"/>
    <w:rsid w:val="00EB3DD4"/>
    <w:rsid w:val="00EB4518"/>
    <w:rsid w:val="00EB4942"/>
    <w:rsid w:val="00EB6FEA"/>
    <w:rsid w:val="00EB7C60"/>
    <w:rsid w:val="00EC4550"/>
    <w:rsid w:val="00EC49A1"/>
    <w:rsid w:val="00EC5E03"/>
    <w:rsid w:val="00EC7A7C"/>
    <w:rsid w:val="00ED0DFD"/>
    <w:rsid w:val="00ED2B13"/>
    <w:rsid w:val="00ED2C54"/>
    <w:rsid w:val="00ED3592"/>
    <w:rsid w:val="00ED4341"/>
    <w:rsid w:val="00ED4A0E"/>
    <w:rsid w:val="00ED7146"/>
    <w:rsid w:val="00ED7729"/>
    <w:rsid w:val="00ED7FBB"/>
    <w:rsid w:val="00EE2040"/>
    <w:rsid w:val="00EE2173"/>
    <w:rsid w:val="00EE567F"/>
    <w:rsid w:val="00EE5FB2"/>
    <w:rsid w:val="00EE6094"/>
    <w:rsid w:val="00EE6C21"/>
    <w:rsid w:val="00EF082D"/>
    <w:rsid w:val="00EF1500"/>
    <w:rsid w:val="00EF1750"/>
    <w:rsid w:val="00EF19BD"/>
    <w:rsid w:val="00EF1B46"/>
    <w:rsid w:val="00EF54AD"/>
    <w:rsid w:val="00EF6442"/>
    <w:rsid w:val="00EF6A17"/>
    <w:rsid w:val="00F00B38"/>
    <w:rsid w:val="00F01B4F"/>
    <w:rsid w:val="00F02757"/>
    <w:rsid w:val="00F03DB5"/>
    <w:rsid w:val="00F045F9"/>
    <w:rsid w:val="00F05C1D"/>
    <w:rsid w:val="00F065C6"/>
    <w:rsid w:val="00F065E6"/>
    <w:rsid w:val="00F1027F"/>
    <w:rsid w:val="00F11861"/>
    <w:rsid w:val="00F11AAD"/>
    <w:rsid w:val="00F13995"/>
    <w:rsid w:val="00F1407B"/>
    <w:rsid w:val="00F157EF"/>
    <w:rsid w:val="00F17101"/>
    <w:rsid w:val="00F1745B"/>
    <w:rsid w:val="00F2064D"/>
    <w:rsid w:val="00F217C6"/>
    <w:rsid w:val="00F21F67"/>
    <w:rsid w:val="00F231F2"/>
    <w:rsid w:val="00F23F52"/>
    <w:rsid w:val="00F255B1"/>
    <w:rsid w:val="00F26E3C"/>
    <w:rsid w:val="00F27014"/>
    <w:rsid w:val="00F3037D"/>
    <w:rsid w:val="00F3086D"/>
    <w:rsid w:val="00F311F9"/>
    <w:rsid w:val="00F316F7"/>
    <w:rsid w:val="00F31CF8"/>
    <w:rsid w:val="00F3342C"/>
    <w:rsid w:val="00F34DC1"/>
    <w:rsid w:val="00F364E8"/>
    <w:rsid w:val="00F36D2F"/>
    <w:rsid w:val="00F4585D"/>
    <w:rsid w:val="00F46B20"/>
    <w:rsid w:val="00F52AFA"/>
    <w:rsid w:val="00F534BC"/>
    <w:rsid w:val="00F5393A"/>
    <w:rsid w:val="00F54DE9"/>
    <w:rsid w:val="00F552A0"/>
    <w:rsid w:val="00F569A2"/>
    <w:rsid w:val="00F577EA"/>
    <w:rsid w:val="00F57E1F"/>
    <w:rsid w:val="00F73B09"/>
    <w:rsid w:val="00F75E95"/>
    <w:rsid w:val="00F775C2"/>
    <w:rsid w:val="00F80340"/>
    <w:rsid w:val="00F822D1"/>
    <w:rsid w:val="00F84C3D"/>
    <w:rsid w:val="00F900FA"/>
    <w:rsid w:val="00F90A4E"/>
    <w:rsid w:val="00F91571"/>
    <w:rsid w:val="00F92B9A"/>
    <w:rsid w:val="00F92C18"/>
    <w:rsid w:val="00F9326B"/>
    <w:rsid w:val="00F93717"/>
    <w:rsid w:val="00F95119"/>
    <w:rsid w:val="00FA03CA"/>
    <w:rsid w:val="00FA13EC"/>
    <w:rsid w:val="00FA2AAB"/>
    <w:rsid w:val="00FA3E52"/>
    <w:rsid w:val="00FA43C8"/>
    <w:rsid w:val="00FA55B1"/>
    <w:rsid w:val="00FA5826"/>
    <w:rsid w:val="00FA5E85"/>
    <w:rsid w:val="00FA612C"/>
    <w:rsid w:val="00FA6B1E"/>
    <w:rsid w:val="00FA7653"/>
    <w:rsid w:val="00FB2612"/>
    <w:rsid w:val="00FB49DE"/>
    <w:rsid w:val="00FB4B5D"/>
    <w:rsid w:val="00FC0501"/>
    <w:rsid w:val="00FC158B"/>
    <w:rsid w:val="00FC6015"/>
    <w:rsid w:val="00FC706F"/>
    <w:rsid w:val="00FD03AE"/>
    <w:rsid w:val="00FD112A"/>
    <w:rsid w:val="00FD1F06"/>
    <w:rsid w:val="00FD205D"/>
    <w:rsid w:val="00FD219F"/>
    <w:rsid w:val="00FD371C"/>
    <w:rsid w:val="00FD394B"/>
    <w:rsid w:val="00FD4364"/>
    <w:rsid w:val="00FD4E08"/>
    <w:rsid w:val="00FD6615"/>
    <w:rsid w:val="00FD6C32"/>
    <w:rsid w:val="00FD7A54"/>
    <w:rsid w:val="00FE0330"/>
    <w:rsid w:val="00FE081E"/>
    <w:rsid w:val="00FE26BB"/>
    <w:rsid w:val="00FE4E72"/>
    <w:rsid w:val="00FE5ADE"/>
    <w:rsid w:val="00FE6AE4"/>
    <w:rsid w:val="00FF06B7"/>
    <w:rsid w:val="00FF0E47"/>
    <w:rsid w:val="00FF307D"/>
    <w:rsid w:val="00FF4403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B361448"/>
  <w15:chartTrackingRefBased/>
  <w15:docId w15:val="{811EA26C-D5BF-4DC8-9B98-412B0DF0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Times" w:eastAsia="Times" w:hAnsi="Times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outlineLvl w:val="0"/>
    </w:pPr>
    <w:rPr>
      <w:rFonts w:ascii="Perpetua" w:eastAsia="Times New Roman" w:hAnsi="Perpetua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Times New Roman" w:hAnsi="Times New Roman"/>
      <w:b/>
      <w:sz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Times New Roman" w:hAnsi="Times New Roman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eastAsia="Times" w:hAnsi="Symbol"/>
      <w:i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Style1">
    <w:name w:val="Style1"/>
    <w:basedOn w:val="Normal"/>
    <w:pPr>
      <w:ind w:left="-840" w:right="-360"/>
      <w:jc w:val="center"/>
    </w:pPr>
    <w:rPr>
      <w:rFonts w:ascii="Book Antiqua" w:eastAsia="Times New Roman" w:hAnsi="Book Antiqua"/>
      <w:b/>
      <w:bCs/>
      <w:smallCaps/>
      <w:spacing w:val="40"/>
      <w:szCs w:val="24"/>
    </w:rPr>
  </w:style>
  <w:style w:type="character" w:customStyle="1" w:styleId="apple-converted-space">
    <w:name w:val="apple-converted-space"/>
    <w:rsid w:val="00A00E81"/>
  </w:style>
  <w:style w:type="character" w:styleId="FollowedHyperlink">
    <w:name w:val="FollowedHyperlink"/>
    <w:rsid w:val="00C915C3"/>
    <w:rPr>
      <w:color w:val="954F72"/>
      <w:u w:val="single"/>
    </w:rPr>
  </w:style>
  <w:style w:type="paragraph" w:styleId="Header">
    <w:name w:val="header"/>
    <w:basedOn w:val="Normal"/>
    <w:link w:val="HeaderChar"/>
    <w:rsid w:val="00B51AD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51ADD"/>
    <w:rPr>
      <w:rFonts w:ascii="Times" w:eastAsia="Times" w:hAnsi="Times"/>
      <w:sz w:val="24"/>
      <w:lang w:eastAsia="ar-SA"/>
    </w:rPr>
  </w:style>
  <w:style w:type="paragraph" w:styleId="Footer">
    <w:name w:val="footer"/>
    <w:basedOn w:val="Normal"/>
    <w:link w:val="FooterChar"/>
    <w:rsid w:val="00B51AD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51ADD"/>
    <w:rPr>
      <w:rFonts w:ascii="Times" w:eastAsia="Times" w:hAnsi="Times"/>
      <w:sz w:val="24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27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1E0F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B79A0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940C0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57B77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E8748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6F3F0A"/>
    <w:pPr>
      <w:suppressAutoHyphens w:val="0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F3F0A"/>
    <w:rPr>
      <w:rFonts w:ascii="Calibri" w:eastAsiaTheme="minorHAnsi" w:hAnsi="Calibri" w:cstheme="minorBidi"/>
      <w:sz w:val="22"/>
      <w:szCs w:val="21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375156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DD123A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8427D9"/>
    <w:rPr>
      <w:color w:val="605E5C"/>
      <w:shd w:val="clear" w:color="auto" w:fill="E1DFDD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BF1869"/>
    <w:rPr>
      <w:color w:val="605E5C"/>
      <w:shd w:val="clear" w:color="auto" w:fill="E1DFDD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F231F2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C7264D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8D52E4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1B6D83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8D3A1E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800633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C50564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8B0477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9924C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E5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1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syarxiv.com/3pk5q" TargetMode="External"/><Relationship Id="rId21" Type="http://schemas.openxmlformats.org/officeDocument/2006/relationships/hyperlink" Target="https://doi.org/10.1037/met0000538" TargetMode="External"/><Relationship Id="rId42" Type="http://schemas.openxmlformats.org/officeDocument/2006/relationships/hyperlink" Target="https://doi.org/10.1002/jrsm.1554" TargetMode="External"/><Relationship Id="rId47" Type="http://schemas.openxmlformats.org/officeDocument/2006/relationships/hyperlink" Target="https://edarxiv.org/xhqb3" TargetMode="External"/><Relationship Id="rId63" Type="http://schemas.openxmlformats.org/officeDocument/2006/relationships/hyperlink" Target="https://doi.org/10.1002/jrsm.1332" TargetMode="External"/><Relationship Id="rId68" Type="http://schemas.openxmlformats.org/officeDocument/2006/relationships/hyperlink" Target="https://doi.org/10.31234/osf.io/vh964" TargetMode="External"/><Relationship Id="rId84" Type="http://schemas.openxmlformats.org/officeDocument/2006/relationships/hyperlink" Target="https://doi.org/10.1002/cncr.29352" TargetMode="External"/><Relationship Id="rId89" Type="http://schemas.openxmlformats.org/officeDocument/2006/relationships/hyperlink" Target="https://doi.org/10.1080/09602011.2013.819021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doi.org/10.31234/osf.io/n2a9x" TargetMode="External"/><Relationship Id="rId107" Type="http://schemas.openxmlformats.org/officeDocument/2006/relationships/hyperlink" Target="https://CRAN.R-project.org/package=ARPobservation" TargetMode="External"/><Relationship Id="rId11" Type="http://schemas.openxmlformats.org/officeDocument/2006/relationships/hyperlink" Target="http://www.srsm.org/awards.html" TargetMode="External"/><Relationship Id="rId32" Type="http://schemas.openxmlformats.org/officeDocument/2006/relationships/hyperlink" Target="https://doi.org/10.3102/10769986231207878" TargetMode="External"/><Relationship Id="rId37" Type="http://schemas.openxmlformats.org/officeDocument/2006/relationships/hyperlink" Target="https://psyarxiv.com/bcky8/" TargetMode="External"/><Relationship Id="rId53" Type="http://schemas.openxmlformats.org/officeDocument/2006/relationships/hyperlink" Target="https://doi.org/10.1037/met0000300" TargetMode="External"/><Relationship Id="rId58" Type="http://schemas.openxmlformats.org/officeDocument/2006/relationships/hyperlink" Target="https://doi.org/10.1002/cncr.32078" TargetMode="External"/><Relationship Id="rId74" Type="http://schemas.openxmlformats.org/officeDocument/2006/relationships/hyperlink" Target="https://doi.org/10.1016/j.ridd.2018.02.003" TargetMode="External"/><Relationship Id="rId79" Type="http://schemas.openxmlformats.org/officeDocument/2006/relationships/hyperlink" Target="https://doi.org/10.1177/0741932517693320" TargetMode="External"/><Relationship Id="rId102" Type="http://schemas.openxmlformats.org/officeDocument/2006/relationships/hyperlink" Target="https://CRAN.R-project.org/package=POMADE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oi.org/10.1002/jrsm.1086" TargetMode="External"/><Relationship Id="rId95" Type="http://schemas.openxmlformats.org/officeDocument/2006/relationships/hyperlink" Target="https://doi.org/10.1108/09578230810863262" TargetMode="External"/><Relationship Id="rId22" Type="http://schemas.openxmlformats.org/officeDocument/2006/relationships/hyperlink" Target="https://psyarxiv.com/f9mr2" TargetMode="External"/><Relationship Id="rId27" Type="http://schemas.openxmlformats.org/officeDocument/2006/relationships/hyperlink" Target="https://edarxiv.org/9qnfp" TargetMode="External"/><Relationship Id="rId43" Type="http://schemas.openxmlformats.org/officeDocument/2006/relationships/hyperlink" Target="https://osf.io/preprints/metaarxiv/x6uhk" TargetMode="External"/><Relationship Id="rId48" Type="http://schemas.openxmlformats.org/officeDocument/2006/relationships/hyperlink" Target="https://doi.org/10.1080/10888438.2021.1947294" TargetMode="External"/><Relationship Id="rId64" Type="http://schemas.openxmlformats.org/officeDocument/2006/relationships/hyperlink" Target="https://doi.org/10.31234/osf.io/ea6kz" TargetMode="External"/><Relationship Id="rId69" Type="http://schemas.openxmlformats.org/officeDocument/2006/relationships/hyperlink" Target="https://doi.org/10.1016/j.jsp.2018.02.003" TargetMode="External"/><Relationship Id="rId80" Type="http://schemas.openxmlformats.org/officeDocument/2006/relationships/hyperlink" Target="https://doi.org/10.1080/00273171.2015.1014879" TargetMode="External"/><Relationship Id="rId85" Type="http://schemas.openxmlformats.org/officeDocument/2006/relationships/hyperlink" Target="https://doi.org/10.1037/met0000019" TargetMode="External"/><Relationship Id="rId12" Type="http://schemas.openxmlformats.org/officeDocument/2006/relationships/hyperlink" Target="http://www.srsm.org/" TargetMode="External"/><Relationship Id="rId17" Type="http://schemas.openxmlformats.org/officeDocument/2006/relationships/hyperlink" Target="https://doi.org/10.1037/bul0000406" TargetMode="External"/><Relationship Id="rId33" Type="http://schemas.openxmlformats.org/officeDocument/2006/relationships/hyperlink" Target="https://doi.org/10.1177/0145445519864264" TargetMode="External"/><Relationship Id="rId38" Type="http://schemas.openxmlformats.org/officeDocument/2006/relationships/hyperlink" Target="https://doi.org/10.1177/00144029221137656" TargetMode="External"/><Relationship Id="rId59" Type="http://schemas.openxmlformats.org/officeDocument/2006/relationships/hyperlink" Target="https://doi.org/10.1002/jrsm.1338" TargetMode="External"/><Relationship Id="rId103" Type="http://schemas.openxmlformats.org/officeDocument/2006/relationships/hyperlink" Target="https://CRAN.R-project.org/package=clubSandwich" TargetMode="External"/><Relationship Id="rId108" Type="http://schemas.openxmlformats.org/officeDocument/2006/relationships/hyperlink" Target="https://youtu.be/BPfiQkwjqX8?t=1243" TargetMode="External"/><Relationship Id="rId54" Type="http://schemas.openxmlformats.org/officeDocument/2006/relationships/hyperlink" Target="https://doi.org/10.31222/osf.io/vqp8u" TargetMode="External"/><Relationship Id="rId70" Type="http://schemas.openxmlformats.org/officeDocument/2006/relationships/hyperlink" Target="https://doi.org/10.31234/osf.io/nj28d" TargetMode="External"/><Relationship Id="rId75" Type="http://schemas.openxmlformats.org/officeDocument/2006/relationships/hyperlink" Target="https://doi.org/10.1016/j.ridd.2018.02.001" TargetMode="External"/><Relationship Id="rId91" Type="http://schemas.openxmlformats.org/officeDocument/2006/relationships/hyperlink" Target="https://doi.org/10.1002/jrsm.1052" TargetMode="External"/><Relationship Id="rId96" Type="http://schemas.openxmlformats.org/officeDocument/2006/relationships/hyperlink" Target="https://hdl.handle.net/1969.1/1895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38/s41562-023-01749-9" TargetMode="External"/><Relationship Id="rId23" Type="http://schemas.openxmlformats.org/officeDocument/2006/relationships/hyperlink" Target="https://doi.org/10.1080/07434618.2022.2116355" TargetMode="External"/><Relationship Id="rId28" Type="http://schemas.openxmlformats.org/officeDocument/2006/relationships/hyperlink" Target="https://doi.org/10.1177/1098300720983521" TargetMode="External"/><Relationship Id="rId36" Type="http://schemas.openxmlformats.org/officeDocument/2006/relationships/hyperlink" Target="https://doi.org/10.1044/2022_JSLHR-22-00017" TargetMode="External"/><Relationship Id="rId49" Type="http://schemas.openxmlformats.org/officeDocument/2006/relationships/hyperlink" Target="https://doi.org/10.1007/s11121-021-01246-3" TargetMode="External"/><Relationship Id="rId57" Type="http://schemas.openxmlformats.org/officeDocument/2006/relationships/hyperlink" Target="https://doi.org/10.1007/s11764-019-00811-8" TargetMode="External"/><Relationship Id="rId106" Type="http://schemas.openxmlformats.org/officeDocument/2006/relationships/hyperlink" Target="https://ideas.repec.org/c/boc/bocode/s458352.html" TargetMode="External"/><Relationship Id="rId10" Type="http://schemas.openxmlformats.org/officeDocument/2006/relationships/hyperlink" Target="https://www.campbellcollaboration.org/news-and-events/awards/frederick-mosteller-award.html" TargetMode="External"/><Relationship Id="rId31" Type="http://schemas.openxmlformats.org/officeDocument/2006/relationships/hyperlink" Target="https://osf.io/preprints/metaarxiv/6tp9y/" TargetMode="External"/><Relationship Id="rId44" Type="http://schemas.openxmlformats.org/officeDocument/2006/relationships/hyperlink" Target="https://doi.org/10.1007/s40489-022-00326-6" TargetMode="External"/><Relationship Id="rId52" Type="http://schemas.openxmlformats.org/officeDocument/2006/relationships/hyperlink" Target="https://doi.org/10.31234/osf.io/fch6t" TargetMode="External"/><Relationship Id="rId60" Type="http://schemas.openxmlformats.org/officeDocument/2006/relationships/hyperlink" Target="https://doi.org/10.31234/osf.io/dvb6r" TargetMode="External"/><Relationship Id="rId65" Type="http://schemas.openxmlformats.org/officeDocument/2006/relationships/hyperlink" Target="https://doi.org/10.1037/met0000179" TargetMode="External"/><Relationship Id="rId73" Type="http://schemas.openxmlformats.org/officeDocument/2006/relationships/hyperlink" Target="https://doi.org/10.1016/j.ridd.2018.05.009" TargetMode="External"/><Relationship Id="rId78" Type="http://schemas.openxmlformats.org/officeDocument/2006/relationships/hyperlink" Target="https://doi.org/10.1177/0741932517716900" TargetMode="External"/><Relationship Id="rId81" Type="http://schemas.openxmlformats.org/officeDocument/2006/relationships/hyperlink" Target="http://doi.org/10.3102/1076998615606099" TargetMode="External"/><Relationship Id="rId86" Type="http://schemas.openxmlformats.org/officeDocument/2006/relationships/hyperlink" Target="https://doi.org/10.1037/a0033788" TargetMode="External"/><Relationship Id="rId94" Type="http://schemas.openxmlformats.org/officeDocument/2006/relationships/hyperlink" Target="https://doi.org/10.1016/j.socnet.2009.06.001" TargetMode="External"/><Relationship Id="rId99" Type="http://schemas.openxmlformats.org/officeDocument/2006/relationships/hyperlink" Target="https://campbellcollaboration.org/library/effect-sizes-single-case-designs-campbell-discussion-paper-1.html" TargetMode="External"/><Relationship Id="rId101" Type="http://schemas.openxmlformats.org/officeDocument/2006/relationships/hyperlink" Target="https://doi.org/10.31222/osf.io/3x2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pusto.com" TargetMode="External"/><Relationship Id="rId13" Type="http://schemas.openxmlformats.org/officeDocument/2006/relationships/hyperlink" Target="https://doi.org/10.3102/10769986241232524" TargetMode="External"/><Relationship Id="rId18" Type="http://schemas.openxmlformats.org/officeDocument/2006/relationships/hyperlink" Target="https://psyarxiv.com/wqrne/" TargetMode="External"/><Relationship Id="rId39" Type="http://schemas.openxmlformats.org/officeDocument/2006/relationships/hyperlink" Target="https://osf.io/e98nw/" TargetMode="External"/><Relationship Id="rId109" Type="http://schemas.openxmlformats.org/officeDocument/2006/relationships/hyperlink" Target="https://youtu.be/Q9Nce5pxebY?t=66" TargetMode="External"/><Relationship Id="rId34" Type="http://schemas.openxmlformats.org/officeDocument/2006/relationships/hyperlink" Target="https://doi.org/10.31234/osf.io/dv9jg" TargetMode="External"/><Relationship Id="rId50" Type="http://schemas.openxmlformats.org/officeDocument/2006/relationships/hyperlink" Target="https://osf.io/preprints/metaarxiv/vyfcj/" TargetMode="External"/><Relationship Id="rId55" Type="http://schemas.openxmlformats.org/officeDocument/2006/relationships/hyperlink" Target="https://doi.org/10.1002/pon.5562" TargetMode="External"/><Relationship Id="rId76" Type="http://schemas.openxmlformats.org/officeDocument/2006/relationships/hyperlink" Target="https://doi.org/10.1177/0741932517717043" TargetMode="External"/><Relationship Id="rId97" Type="http://schemas.openxmlformats.org/officeDocument/2006/relationships/hyperlink" Target="https://www.greatertexasfoundation.org/wp-content/uploads/2021/08/Pustejovsky-White-Paper-2020-REVISED.pdf" TargetMode="External"/><Relationship Id="rId104" Type="http://schemas.openxmlformats.org/officeDocument/2006/relationships/hyperlink" Target="https://CRAN.R-project.org/package=scdhl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80/07350015.2016.1247004" TargetMode="External"/><Relationship Id="rId92" Type="http://schemas.openxmlformats.org/officeDocument/2006/relationships/hyperlink" Target="https://doi.org/10.1007/s10833-010-9147-5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osf.io/u7cph/" TargetMode="External"/><Relationship Id="rId24" Type="http://schemas.openxmlformats.org/officeDocument/2006/relationships/hyperlink" Target="https://edarxiv.org/6sgba/" TargetMode="External"/><Relationship Id="rId40" Type="http://schemas.openxmlformats.org/officeDocument/2006/relationships/hyperlink" Target="https://doi.org/10.1037/met0000510" TargetMode="External"/><Relationship Id="rId45" Type="http://schemas.openxmlformats.org/officeDocument/2006/relationships/hyperlink" Target="https://edarxiv.org/yx5au" TargetMode="External"/><Relationship Id="rId66" Type="http://schemas.openxmlformats.org/officeDocument/2006/relationships/hyperlink" Target="https://doi.org/10.31234/osf.io/vxa86" TargetMode="External"/><Relationship Id="rId87" Type="http://schemas.openxmlformats.org/officeDocument/2006/relationships/hyperlink" Target="https://doi.org/10.3102/1076998614547577" TargetMode="External"/><Relationship Id="rId110" Type="http://schemas.openxmlformats.org/officeDocument/2006/relationships/footer" Target="footer1.xml"/><Relationship Id="rId61" Type="http://schemas.openxmlformats.org/officeDocument/2006/relationships/hyperlink" Target="https://doi.org/10.1002/jrsm.1339" TargetMode="External"/><Relationship Id="rId82" Type="http://schemas.openxmlformats.org/officeDocument/2006/relationships/hyperlink" Target="https://doi.org/10.1002/cncr.29353" TargetMode="External"/><Relationship Id="rId19" Type="http://schemas.openxmlformats.org/officeDocument/2006/relationships/hyperlink" Target="https://doi.org/10.1044/2023_AJSLP-22-00314" TargetMode="External"/><Relationship Id="rId14" Type="http://schemas.openxmlformats.org/officeDocument/2006/relationships/hyperlink" Target="https://doi.org/10.31222/osf.io/pw54r" TargetMode="External"/><Relationship Id="rId30" Type="http://schemas.openxmlformats.org/officeDocument/2006/relationships/hyperlink" Target="https://doi.org/10.3102/10769986221127379" TargetMode="External"/><Relationship Id="rId35" Type="http://schemas.openxmlformats.org/officeDocument/2006/relationships/hyperlink" Target="https://doi.org/10.1044/2022_PERSP-22-00034" TargetMode="External"/><Relationship Id="rId56" Type="http://schemas.openxmlformats.org/officeDocument/2006/relationships/hyperlink" Target="https://doi.org/10.1080/17489539.2020.1739048" TargetMode="External"/><Relationship Id="rId77" Type="http://schemas.openxmlformats.org/officeDocument/2006/relationships/hyperlink" Target="https://doi.org/10.1177/0741932517729508" TargetMode="External"/><Relationship Id="rId100" Type="http://schemas.openxmlformats.org/officeDocument/2006/relationships/hyperlink" Target="https://doi.org/10.1002/cncr.30019" TargetMode="External"/><Relationship Id="rId105" Type="http://schemas.openxmlformats.org/officeDocument/2006/relationships/hyperlink" Target="https://CRAN.R-project.org/package=lmeInfo" TargetMode="External"/><Relationship Id="rId8" Type="http://schemas.openxmlformats.org/officeDocument/2006/relationships/hyperlink" Target="mailto:pustejovsky@wisc.edu" TargetMode="External"/><Relationship Id="rId51" Type="http://schemas.openxmlformats.org/officeDocument/2006/relationships/hyperlink" Target="https://doi.org/10.1177/0271121419855692" TargetMode="External"/><Relationship Id="rId72" Type="http://schemas.openxmlformats.org/officeDocument/2006/relationships/hyperlink" Target="https://doi.org/10.1080/07350015.2023.2174123" TargetMode="External"/><Relationship Id="rId93" Type="http://schemas.openxmlformats.org/officeDocument/2006/relationships/hyperlink" Target="https://scholarscompass.vcu.edu/jmsce_vamsc/vol11/iss1/5/" TargetMode="External"/><Relationship Id="rId98" Type="http://schemas.openxmlformats.org/officeDocument/2006/relationships/hyperlink" Target="https://www.greatertexasfoundation.org/wp-content/uploads/2021/08/Pustejovsky-Final-2019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i.org/10.1016/j.jsp.2023.02.002" TargetMode="External"/><Relationship Id="rId46" Type="http://schemas.openxmlformats.org/officeDocument/2006/relationships/hyperlink" Target="https://doi.org/10.1007/s40489-022-00314-w" TargetMode="External"/><Relationship Id="rId67" Type="http://schemas.openxmlformats.org/officeDocument/2006/relationships/hyperlink" Target="https://doi.org/10.1080/00273171.2018.1466681" TargetMode="External"/><Relationship Id="rId20" Type="http://schemas.openxmlformats.org/officeDocument/2006/relationships/hyperlink" Target="https://edarxiv.org/nzq4h/" TargetMode="External"/><Relationship Id="rId41" Type="http://schemas.openxmlformats.org/officeDocument/2006/relationships/hyperlink" Target="https://psyarxiv.com/59h32/" TargetMode="External"/><Relationship Id="rId62" Type="http://schemas.openxmlformats.org/officeDocument/2006/relationships/hyperlink" Target="https://doi.org/10.31234/osf.io/d38aq" TargetMode="External"/><Relationship Id="rId83" Type="http://schemas.openxmlformats.org/officeDocument/2006/relationships/hyperlink" Target="https://doi.org/10.1002/cncr.29350" TargetMode="External"/><Relationship Id="rId88" Type="http://schemas.openxmlformats.org/officeDocument/2006/relationships/hyperlink" Target="https://doi.org/10.1016/j.jsp.2013.11.005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2960F-1B0E-4F72-9CA8-CFC638CA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3221</TotalTime>
  <Pages>20</Pages>
  <Words>8141</Words>
  <Characters>46409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54442</CharactersWithSpaces>
  <SharedDoc>false</SharedDoc>
  <HLinks>
    <vt:vector size="156" baseType="variant">
      <vt:variant>
        <vt:i4>65565</vt:i4>
      </vt:variant>
      <vt:variant>
        <vt:i4>75</vt:i4>
      </vt:variant>
      <vt:variant>
        <vt:i4>0</vt:i4>
      </vt:variant>
      <vt:variant>
        <vt:i4>5</vt:i4>
      </vt:variant>
      <vt:variant>
        <vt:lpwstr>https://ideas.repec.org/c/boc/bocode/s458352.html</vt:lpwstr>
      </vt:variant>
      <vt:variant>
        <vt:lpwstr/>
      </vt:variant>
      <vt:variant>
        <vt:i4>1376269</vt:i4>
      </vt:variant>
      <vt:variant>
        <vt:i4>72</vt:i4>
      </vt:variant>
      <vt:variant>
        <vt:i4>0</vt:i4>
      </vt:variant>
      <vt:variant>
        <vt:i4>5</vt:i4>
      </vt:variant>
      <vt:variant>
        <vt:lpwstr>https://cran.r-project.org/package=ARPobservation</vt:lpwstr>
      </vt:variant>
      <vt:variant>
        <vt:lpwstr/>
      </vt:variant>
      <vt:variant>
        <vt:i4>7405691</vt:i4>
      </vt:variant>
      <vt:variant>
        <vt:i4>69</vt:i4>
      </vt:variant>
      <vt:variant>
        <vt:i4>0</vt:i4>
      </vt:variant>
      <vt:variant>
        <vt:i4>5</vt:i4>
      </vt:variant>
      <vt:variant>
        <vt:lpwstr>https://cran.r-project.org/package=clubSandwich</vt:lpwstr>
      </vt:variant>
      <vt:variant>
        <vt:lpwstr/>
      </vt:variant>
      <vt:variant>
        <vt:i4>1376274</vt:i4>
      </vt:variant>
      <vt:variant>
        <vt:i4>66</vt:i4>
      </vt:variant>
      <vt:variant>
        <vt:i4>0</vt:i4>
      </vt:variant>
      <vt:variant>
        <vt:i4>5</vt:i4>
      </vt:variant>
      <vt:variant>
        <vt:lpwstr>https://cran.r-project.org/package=scdhlm</vt:lpwstr>
      </vt:variant>
      <vt:variant>
        <vt:lpwstr/>
      </vt:variant>
      <vt:variant>
        <vt:i4>1835028</vt:i4>
      </vt:variant>
      <vt:variant>
        <vt:i4>63</vt:i4>
      </vt:variant>
      <vt:variant>
        <vt:i4>0</vt:i4>
      </vt:variant>
      <vt:variant>
        <vt:i4>5</vt:i4>
      </vt:variant>
      <vt:variant>
        <vt:lpwstr>http://doi.org/10.1002/cncr.30019</vt:lpwstr>
      </vt:variant>
      <vt:variant>
        <vt:lpwstr/>
      </vt:variant>
      <vt:variant>
        <vt:i4>7798900</vt:i4>
      </vt:variant>
      <vt:variant>
        <vt:i4>60</vt:i4>
      </vt:variant>
      <vt:variant>
        <vt:i4>0</vt:i4>
      </vt:variant>
      <vt:variant>
        <vt:i4>5</vt:i4>
      </vt:variant>
      <vt:variant>
        <vt:lpwstr>https://campbellcollaboration.org/library/effect-sizes-single-case-designs-campbell-discussion-paper-1.html</vt:lpwstr>
      </vt:variant>
      <vt:variant>
        <vt:lpwstr/>
      </vt:variant>
      <vt:variant>
        <vt:i4>6488160</vt:i4>
      </vt:variant>
      <vt:variant>
        <vt:i4>57</vt:i4>
      </vt:variant>
      <vt:variant>
        <vt:i4>0</vt:i4>
      </vt:variant>
      <vt:variant>
        <vt:i4>5</vt:i4>
      </vt:variant>
      <vt:variant>
        <vt:lpwstr>http://dx.doi.org/10.1108/09578230810863262</vt:lpwstr>
      </vt:variant>
      <vt:variant>
        <vt:lpwstr/>
      </vt:variant>
      <vt:variant>
        <vt:i4>2162811</vt:i4>
      </vt:variant>
      <vt:variant>
        <vt:i4>54</vt:i4>
      </vt:variant>
      <vt:variant>
        <vt:i4>0</vt:i4>
      </vt:variant>
      <vt:variant>
        <vt:i4>5</vt:i4>
      </vt:variant>
      <vt:variant>
        <vt:lpwstr>http://doi.org/10.1016/j.socnet.2009.06.001</vt:lpwstr>
      </vt:variant>
      <vt:variant>
        <vt:lpwstr/>
      </vt:variant>
      <vt:variant>
        <vt:i4>2293874</vt:i4>
      </vt:variant>
      <vt:variant>
        <vt:i4>51</vt:i4>
      </vt:variant>
      <vt:variant>
        <vt:i4>0</vt:i4>
      </vt:variant>
      <vt:variant>
        <vt:i4>5</vt:i4>
      </vt:variant>
      <vt:variant>
        <vt:lpwstr>http://www.math.vcu.edu/g1/journal/IssuesOnline.html</vt:lpwstr>
      </vt:variant>
      <vt:variant>
        <vt:lpwstr>11</vt:lpwstr>
      </vt:variant>
      <vt:variant>
        <vt:i4>4456465</vt:i4>
      </vt:variant>
      <vt:variant>
        <vt:i4>48</vt:i4>
      </vt:variant>
      <vt:variant>
        <vt:i4>0</vt:i4>
      </vt:variant>
      <vt:variant>
        <vt:i4>5</vt:i4>
      </vt:variant>
      <vt:variant>
        <vt:lpwstr>http://doi.org/10.1007/s10833-010-9147-5</vt:lpwstr>
      </vt:variant>
      <vt:variant>
        <vt:lpwstr/>
      </vt:variant>
      <vt:variant>
        <vt:i4>393232</vt:i4>
      </vt:variant>
      <vt:variant>
        <vt:i4>45</vt:i4>
      </vt:variant>
      <vt:variant>
        <vt:i4>0</vt:i4>
      </vt:variant>
      <vt:variant>
        <vt:i4>5</vt:i4>
      </vt:variant>
      <vt:variant>
        <vt:lpwstr>http://doi.org/10.1002/jrsm.1052</vt:lpwstr>
      </vt:variant>
      <vt:variant>
        <vt:lpwstr/>
      </vt:variant>
      <vt:variant>
        <vt:i4>2752551</vt:i4>
      </vt:variant>
      <vt:variant>
        <vt:i4>42</vt:i4>
      </vt:variant>
      <vt:variant>
        <vt:i4>0</vt:i4>
      </vt:variant>
      <vt:variant>
        <vt:i4>5</vt:i4>
      </vt:variant>
      <vt:variant>
        <vt:lpwstr>http://doi.org/10.1080/09602011.2013.819021</vt:lpwstr>
      </vt:variant>
      <vt:variant>
        <vt:lpwstr/>
      </vt:variant>
      <vt:variant>
        <vt:i4>131101</vt:i4>
      </vt:variant>
      <vt:variant>
        <vt:i4>39</vt:i4>
      </vt:variant>
      <vt:variant>
        <vt:i4>0</vt:i4>
      </vt:variant>
      <vt:variant>
        <vt:i4>5</vt:i4>
      </vt:variant>
      <vt:variant>
        <vt:lpwstr>http://doi.org/10.1002/jrsm.1086</vt:lpwstr>
      </vt:variant>
      <vt:variant>
        <vt:lpwstr/>
      </vt:variant>
      <vt:variant>
        <vt:i4>7077948</vt:i4>
      </vt:variant>
      <vt:variant>
        <vt:i4>36</vt:i4>
      </vt:variant>
      <vt:variant>
        <vt:i4>0</vt:i4>
      </vt:variant>
      <vt:variant>
        <vt:i4>5</vt:i4>
      </vt:variant>
      <vt:variant>
        <vt:lpwstr>http://doi.org/10.1037/a0033788</vt:lpwstr>
      </vt:variant>
      <vt:variant>
        <vt:lpwstr/>
      </vt:variant>
      <vt:variant>
        <vt:i4>6160469</vt:i4>
      </vt:variant>
      <vt:variant>
        <vt:i4>33</vt:i4>
      </vt:variant>
      <vt:variant>
        <vt:i4>0</vt:i4>
      </vt:variant>
      <vt:variant>
        <vt:i4>5</vt:i4>
      </vt:variant>
      <vt:variant>
        <vt:lpwstr>http://doi.org/10.1016/j.jsp.2013.11.005</vt:lpwstr>
      </vt:variant>
      <vt:variant>
        <vt:lpwstr/>
      </vt:variant>
      <vt:variant>
        <vt:i4>3211317</vt:i4>
      </vt:variant>
      <vt:variant>
        <vt:i4>30</vt:i4>
      </vt:variant>
      <vt:variant>
        <vt:i4>0</vt:i4>
      </vt:variant>
      <vt:variant>
        <vt:i4>5</vt:i4>
      </vt:variant>
      <vt:variant>
        <vt:lpwstr>http://doi.org/10.3102/1076998614547577</vt:lpwstr>
      </vt:variant>
      <vt:variant>
        <vt:lpwstr/>
      </vt:variant>
      <vt:variant>
        <vt:i4>1966173</vt:i4>
      </vt:variant>
      <vt:variant>
        <vt:i4>27</vt:i4>
      </vt:variant>
      <vt:variant>
        <vt:i4>0</vt:i4>
      </vt:variant>
      <vt:variant>
        <vt:i4>5</vt:i4>
      </vt:variant>
      <vt:variant>
        <vt:lpwstr>http://doi.org/10.1037/met0000019</vt:lpwstr>
      </vt:variant>
      <vt:variant>
        <vt:lpwstr/>
      </vt:variant>
      <vt:variant>
        <vt:i4>1114134</vt:i4>
      </vt:variant>
      <vt:variant>
        <vt:i4>24</vt:i4>
      </vt:variant>
      <vt:variant>
        <vt:i4>0</vt:i4>
      </vt:variant>
      <vt:variant>
        <vt:i4>5</vt:i4>
      </vt:variant>
      <vt:variant>
        <vt:lpwstr>http://doi.org/10.1002/cncr.29352</vt:lpwstr>
      </vt:variant>
      <vt:variant>
        <vt:lpwstr/>
      </vt:variant>
      <vt:variant>
        <vt:i4>1114134</vt:i4>
      </vt:variant>
      <vt:variant>
        <vt:i4>21</vt:i4>
      </vt:variant>
      <vt:variant>
        <vt:i4>0</vt:i4>
      </vt:variant>
      <vt:variant>
        <vt:i4>5</vt:i4>
      </vt:variant>
      <vt:variant>
        <vt:lpwstr>http://doi.org/10.1002/cncr.29350</vt:lpwstr>
      </vt:variant>
      <vt:variant>
        <vt:lpwstr/>
      </vt:variant>
      <vt:variant>
        <vt:i4>1114134</vt:i4>
      </vt:variant>
      <vt:variant>
        <vt:i4>18</vt:i4>
      </vt:variant>
      <vt:variant>
        <vt:i4>0</vt:i4>
      </vt:variant>
      <vt:variant>
        <vt:i4>5</vt:i4>
      </vt:variant>
      <vt:variant>
        <vt:lpwstr>http://doi.org/10.1002/cncr.29353</vt:lpwstr>
      </vt:variant>
      <vt:variant>
        <vt:lpwstr/>
      </vt:variant>
      <vt:variant>
        <vt:i4>3997749</vt:i4>
      </vt:variant>
      <vt:variant>
        <vt:i4>15</vt:i4>
      </vt:variant>
      <vt:variant>
        <vt:i4>0</vt:i4>
      </vt:variant>
      <vt:variant>
        <vt:i4>5</vt:i4>
      </vt:variant>
      <vt:variant>
        <vt:lpwstr>http://doi.org/10.3102/1076998615606099</vt:lpwstr>
      </vt:variant>
      <vt:variant>
        <vt:lpwstr/>
      </vt:variant>
      <vt:variant>
        <vt:i4>1900570</vt:i4>
      </vt:variant>
      <vt:variant>
        <vt:i4>12</vt:i4>
      </vt:variant>
      <vt:variant>
        <vt:i4>0</vt:i4>
      </vt:variant>
      <vt:variant>
        <vt:i4>5</vt:i4>
      </vt:variant>
      <vt:variant>
        <vt:lpwstr>http://doi.org/10.1080/00273171.2015.1014879</vt:lpwstr>
      </vt:variant>
      <vt:variant>
        <vt:lpwstr/>
      </vt:variant>
      <vt:variant>
        <vt:i4>7602292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http://dx.doi.org/10.1080/07350015.2016.1247004</vt:lpwstr>
      </vt:variant>
      <vt:variant>
        <vt:lpwstr/>
      </vt:variant>
      <vt:variant>
        <vt:i4>1638485</vt:i4>
      </vt:variant>
      <vt:variant>
        <vt:i4>6</vt:i4>
      </vt:variant>
      <vt:variant>
        <vt:i4>0</vt:i4>
      </vt:variant>
      <vt:variant>
        <vt:i4>5</vt:i4>
      </vt:variant>
      <vt:variant>
        <vt:lpwstr>https://doi.org/10.1177/0741932517693320</vt:lpwstr>
      </vt:variant>
      <vt:variant>
        <vt:lpwstr/>
      </vt:variant>
      <vt:variant>
        <vt:i4>1769555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https://doi.org/10.1177/0741932517716900</vt:lpwstr>
      </vt:variant>
      <vt:variant>
        <vt:lpwstr/>
      </vt:variant>
      <vt:variant>
        <vt:i4>3407967</vt:i4>
      </vt:variant>
      <vt:variant>
        <vt:i4>0</vt:i4>
      </vt:variant>
      <vt:variant>
        <vt:i4>0</vt:i4>
      </vt:variant>
      <vt:variant>
        <vt:i4>5</vt:i4>
      </vt:variant>
      <vt:variant>
        <vt:lpwstr>mailto:pusto@austin.utexas.edu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Pustejovsky, James E</dc:creator>
  <cp:keywords/>
  <cp:lastModifiedBy>james.e.pustejovsky james.e.pustejovsky</cp:lastModifiedBy>
  <cp:revision>937</cp:revision>
  <cp:lastPrinted>2022-05-02T17:19:00Z</cp:lastPrinted>
  <dcterms:created xsi:type="dcterms:W3CDTF">2017-09-14T03:26:00Z</dcterms:created>
  <dcterms:modified xsi:type="dcterms:W3CDTF">2024-06-03T13:05:00Z</dcterms:modified>
</cp:coreProperties>
</file>