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B27C" w14:textId="33C66FF8" w:rsidR="003C2F87" w:rsidRDefault="00A2615B" w:rsidP="003C2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Happiness Gen Ed 1025</w:t>
      </w:r>
    </w:p>
    <w:p w14:paraId="5CA58D80" w14:textId="46EE1F9A" w:rsidR="00A2615B" w:rsidRDefault="00A2615B" w:rsidP="003C2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 Susanna Rinard, Fall 2025</w:t>
      </w:r>
    </w:p>
    <w:p w14:paraId="53081BFD" w14:textId="77777777" w:rsidR="003C2F87" w:rsidRDefault="003C2F87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E75F8" w14:textId="4A069707" w:rsidR="003C2F87" w:rsidRPr="009B456E" w:rsidRDefault="009B456E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B45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Lecture Outline: Aristotle, The </w:t>
      </w:r>
      <w:proofErr w:type="spellStart"/>
      <w:r w:rsidRPr="009B456E">
        <w:rPr>
          <w:rFonts w:ascii="Times New Roman" w:eastAsia="Times New Roman" w:hAnsi="Times New Roman" w:cs="Times New Roman"/>
          <w:sz w:val="24"/>
          <w:szCs w:val="24"/>
          <w:u w:val="single"/>
        </w:rPr>
        <w:t>Nichomachean</w:t>
      </w:r>
      <w:proofErr w:type="spellEnd"/>
      <w:r w:rsidRPr="009B45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Ethics</w:t>
      </w:r>
    </w:p>
    <w:p w14:paraId="1F031D39" w14:textId="77777777" w:rsidR="003C2F87" w:rsidRDefault="003C2F87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FC6C3" w14:textId="47C45FCA" w:rsidR="00310127" w:rsidRDefault="00310127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Should you pursue happiness?  </w:t>
      </w:r>
    </w:p>
    <w:p w14:paraId="75E32A50" w14:textId="77777777" w:rsidR="00310127" w:rsidRDefault="00310127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791D9" w14:textId="77777777" w:rsidR="002A23D0" w:rsidRDefault="00F90678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Aristotle: </w:t>
      </w:r>
      <w:r w:rsidR="009B3B63">
        <w:rPr>
          <w:rFonts w:ascii="Times New Roman" w:eastAsia="Times New Roman" w:hAnsi="Times New Roman" w:cs="Times New Roman"/>
          <w:sz w:val="24"/>
          <w:szCs w:val="24"/>
        </w:rPr>
        <w:t>You should pursue eudaimonia.  Flourishing.  This is not a feeling, not a mental state.</w:t>
      </w:r>
    </w:p>
    <w:p w14:paraId="5B0569F1" w14:textId="77777777" w:rsidR="009B3B63" w:rsidRDefault="009B3B6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DCEBA" w14:textId="77777777" w:rsidR="00F90678" w:rsidRPr="009B3B63" w:rsidRDefault="00F90678" w:rsidP="00F906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3B63">
        <w:rPr>
          <w:rFonts w:ascii="Times New Roman" w:hAnsi="Times New Roman" w:cs="Times New Roman"/>
          <w:sz w:val="24"/>
          <w:szCs w:val="24"/>
        </w:rPr>
        <w:t>Eudaimonia is fulfilling your distinctively human function, or purpose, in an excellent way.</w:t>
      </w:r>
    </w:p>
    <w:p w14:paraId="5F694F8D" w14:textId="77777777" w:rsidR="00F90678" w:rsidRDefault="00F90678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6948B" w14:textId="14548D35" w:rsidR="002A23D0" w:rsidRPr="00D53B07" w:rsidRDefault="007D79E8" w:rsidP="002A23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3D0" w:rsidRPr="009B3B63">
        <w:rPr>
          <w:rFonts w:ascii="Times New Roman" w:hAnsi="Times New Roman" w:cs="Times New Roman"/>
          <w:sz w:val="24"/>
          <w:szCs w:val="24"/>
        </w:rPr>
        <w:t>Aristotle’s question is 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3D0" w:rsidRPr="009B3B63">
        <w:rPr>
          <w:rFonts w:ascii="Times New Roman" w:hAnsi="Times New Roman" w:cs="Times New Roman"/>
          <w:sz w:val="24"/>
          <w:szCs w:val="24"/>
        </w:rPr>
        <w:t>“How can I feel good?” but “What is my purpose in life?”</w:t>
      </w:r>
    </w:p>
    <w:p w14:paraId="4DB4BDAF" w14:textId="77777777" w:rsidR="009B3B63" w:rsidRDefault="009B3B6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2E48D" w14:textId="3FA1FAEA" w:rsidR="009B3B63" w:rsidRDefault="009B3B6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determine the function of anything, according to Aristotle: kind, essence, etc.</w:t>
      </w:r>
    </w:p>
    <w:p w14:paraId="1C68B480" w14:textId="77777777" w:rsidR="009B3B63" w:rsidRDefault="009B3B6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9F722" w14:textId="77777777" w:rsidR="005E20F8" w:rsidRDefault="009B3B63" w:rsidP="0074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this to people.  The result: Living in accordance with reason</w:t>
      </w:r>
      <w:r w:rsidR="005E20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B9BF0" w14:textId="77777777" w:rsidR="005E20F8" w:rsidRDefault="005E20F8" w:rsidP="0074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C9803" w14:textId="77C17C65" w:rsidR="009B3B63" w:rsidRDefault="009B3B6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has two parts</w:t>
      </w:r>
      <w:r w:rsidR="00740850"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r w:rsidR="008479BC" w:rsidRPr="00740850">
        <w:rPr>
          <w:rFonts w:ascii="Times New Roman" w:eastAsia="Times New Roman" w:hAnsi="Times New Roman" w:cs="Times New Roman"/>
          <w:sz w:val="24"/>
          <w:szCs w:val="24"/>
        </w:rPr>
        <w:t>Excel</w:t>
      </w:r>
      <w:r w:rsidR="00740850">
        <w:rPr>
          <w:rFonts w:ascii="Times New Roman" w:eastAsia="Times New Roman" w:hAnsi="Times New Roman" w:cs="Times New Roman"/>
          <w:sz w:val="24"/>
          <w:szCs w:val="24"/>
        </w:rPr>
        <w:t>ling</w:t>
      </w:r>
      <w:r w:rsidR="008479BC" w:rsidRPr="00740850">
        <w:rPr>
          <w:rFonts w:ascii="Times New Roman" w:eastAsia="Times New Roman" w:hAnsi="Times New Roman" w:cs="Times New Roman"/>
          <w:sz w:val="24"/>
          <w:szCs w:val="24"/>
        </w:rPr>
        <w:t xml:space="preserve"> in the activity of reasoning</w:t>
      </w:r>
      <w:r w:rsidR="00FD2BF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8479BC" w:rsidRPr="00740850">
        <w:rPr>
          <w:rFonts w:ascii="Times New Roman" w:eastAsia="Times New Roman" w:hAnsi="Times New Roman" w:cs="Times New Roman"/>
          <w:sz w:val="24"/>
          <w:szCs w:val="24"/>
        </w:rPr>
        <w:t>(2)</w:t>
      </w:r>
      <w:r w:rsidR="00740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2BF0">
        <w:rPr>
          <w:rFonts w:ascii="Times New Roman" w:eastAsia="Times New Roman" w:hAnsi="Times New Roman" w:cs="Times New Roman"/>
          <w:sz w:val="24"/>
          <w:szCs w:val="24"/>
        </w:rPr>
        <w:t>P</w:t>
      </w:r>
      <w:r w:rsidR="00740850">
        <w:rPr>
          <w:rFonts w:ascii="Times New Roman" w:eastAsia="Times New Roman" w:hAnsi="Times New Roman" w:cs="Times New Roman"/>
          <w:sz w:val="24"/>
          <w:szCs w:val="24"/>
        </w:rPr>
        <w:t xml:space="preserve">erforming </w:t>
      </w:r>
      <w:r w:rsidR="007F4E03">
        <w:rPr>
          <w:rFonts w:ascii="Times New Roman" w:eastAsia="Times New Roman" w:hAnsi="Times New Roman" w:cs="Times New Roman"/>
          <w:sz w:val="24"/>
          <w:szCs w:val="24"/>
        </w:rPr>
        <w:t xml:space="preserve">the actions that reason </w:t>
      </w:r>
      <w:r w:rsidR="00C3534C">
        <w:rPr>
          <w:rFonts w:ascii="Times New Roman" w:eastAsia="Times New Roman" w:hAnsi="Times New Roman" w:cs="Times New Roman"/>
          <w:sz w:val="24"/>
          <w:szCs w:val="24"/>
        </w:rPr>
        <w:t>recommends</w:t>
      </w:r>
      <w:r w:rsidR="005E20F8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z w:val="24"/>
          <w:szCs w:val="24"/>
        </w:rPr>
        <w:t>This is the greatest good – the summum bonum – for a human being.</w:t>
      </w:r>
    </w:p>
    <w:p w14:paraId="22BC3FB3" w14:textId="77777777" w:rsidR="008141E9" w:rsidRDefault="008141E9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9974A" w14:textId="74DFF664" w:rsidR="008141E9" w:rsidRDefault="008141E9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Objection 1: </w:t>
      </w:r>
      <w:r w:rsidR="00D52514">
        <w:rPr>
          <w:rFonts w:ascii="Times New Roman" w:eastAsia="Times New Roman" w:hAnsi="Times New Roman" w:cs="Times New Roman"/>
          <w:sz w:val="24"/>
          <w:szCs w:val="24"/>
        </w:rPr>
        <w:t>Does this devalue capacities we share with other living things?</w:t>
      </w:r>
    </w:p>
    <w:p w14:paraId="41A2CB28" w14:textId="61240428" w:rsidR="00D52514" w:rsidRDefault="00D52514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Objection 2: Is reason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capacity unique to humans?  Two ways this could fail.</w:t>
      </w:r>
    </w:p>
    <w:p w14:paraId="3DCB6235" w14:textId="13379F98" w:rsidR="00910784" w:rsidRDefault="00910784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Objection 3: You are a member of many different kinds.</w:t>
      </w:r>
    </w:p>
    <w:p w14:paraId="64053D7E" w14:textId="77777777" w:rsidR="00AE04D3" w:rsidRDefault="00AE04D3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E41ED" w14:textId="77777777" w:rsidR="00AE04D3" w:rsidRPr="009B3B63" w:rsidRDefault="00AE04D3" w:rsidP="00AE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>Alternative conceptions of function/purpose:</w:t>
      </w:r>
    </w:p>
    <w:p w14:paraId="6444080C" w14:textId="77777777" w:rsidR="00AE04D3" w:rsidRPr="009B3B63" w:rsidRDefault="00AE04D3" w:rsidP="00AE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5A43B" w14:textId="77777777" w:rsidR="00AE04D3" w:rsidRPr="009B3B63" w:rsidRDefault="00AE04D3" w:rsidP="00AE04D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>What your maker intended you to do</w:t>
      </w:r>
    </w:p>
    <w:p w14:paraId="0AAA262E" w14:textId="48C3A480" w:rsidR="00AE04D3" w:rsidRPr="009B3B63" w:rsidRDefault="00AE04D3" w:rsidP="00AE04D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 xml:space="preserve">Your evolutionary </w:t>
      </w:r>
      <w:r w:rsidR="00BC23F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9B3B63">
        <w:rPr>
          <w:rFonts w:ascii="Times New Roman" w:eastAsia="Times New Roman" w:hAnsi="Times New Roman" w:cs="Times New Roman"/>
          <w:sz w:val="24"/>
          <w:szCs w:val="24"/>
        </w:rPr>
        <w:t>function</w:t>
      </w:r>
      <w:r w:rsidR="00BC23F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C8775C6" w14:textId="6BB2948F" w:rsidR="00AE04D3" w:rsidRDefault="00AE04D3" w:rsidP="00AE04D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>Developing capabilities and fulfilling your potential, but having a broader and richer conception than Aristotle of what these capabilities are</w:t>
      </w:r>
      <w:r w:rsidR="00314310">
        <w:rPr>
          <w:rFonts w:ascii="Times New Roman" w:eastAsia="Times New Roman" w:hAnsi="Times New Roman" w:cs="Times New Roman"/>
          <w:sz w:val="24"/>
          <w:szCs w:val="24"/>
        </w:rPr>
        <w:t xml:space="preserve"> (Martha Nussbaum)</w:t>
      </w:r>
    </w:p>
    <w:p w14:paraId="4D0DCDC2" w14:textId="77777777" w:rsidR="00837879" w:rsidRDefault="00837879" w:rsidP="0083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0D3AA" w14:textId="47139574" w:rsidR="00837879" w:rsidRDefault="00837879" w:rsidP="0083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second key Aristotelian idea: Living well involves </w:t>
      </w:r>
      <w:r w:rsidR="00434D97">
        <w:rPr>
          <w:rFonts w:ascii="Times New Roman" w:eastAsia="Times New Roman" w:hAnsi="Times New Roman" w:cs="Times New Roman"/>
          <w:sz w:val="24"/>
          <w:szCs w:val="24"/>
        </w:rPr>
        <w:t>cultivating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arete (</w:t>
      </w:r>
      <w:r w:rsidR="00434D97">
        <w:rPr>
          <w:rFonts w:ascii="Times New Roman" w:eastAsia="Times New Roman" w:hAnsi="Times New Roman" w:cs="Times New Roman"/>
          <w:sz w:val="24"/>
          <w:szCs w:val="24"/>
        </w:rPr>
        <w:t>virtue/</w:t>
      </w:r>
      <w:r>
        <w:rPr>
          <w:rFonts w:ascii="Times New Roman" w:eastAsia="Times New Roman" w:hAnsi="Times New Roman" w:cs="Times New Roman"/>
          <w:sz w:val="24"/>
          <w:szCs w:val="24"/>
        </w:rPr>
        <w:t>excellence).</w:t>
      </w:r>
    </w:p>
    <w:p w14:paraId="3BEA21AE" w14:textId="77777777" w:rsidR="007570E9" w:rsidRDefault="007570E9" w:rsidP="0083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9D63C" w14:textId="77777777" w:rsidR="00BA6E7B" w:rsidRDefault="007570E9" w:rsidP="0083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Arete as the mean between deficiency and excess.  </w:t>
      </w:r>
    </w:p>
    <w:p w14:paraId="6CF9D1BF" w14:textId="77777777" w:rsidR="00BA6E7B" w:rsidRDefault="00BA6E7B" w:rsidP="0083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8AF38" w14:textId="2C0CE8E4" w:rsidR="006B3B0D" w:rsidRPr="009B3B63" w:rsidRDefault="007570E9" w:rsidP="006B3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But not the arithmetic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 w:rsidR="0040309A">
        <w:rPr>
          <w:rFonts w:ascii="Times New Roman" w:eastAsia="Times New Roman" w:hAnsi="Times New Roman" w:cs="Times New Roman"/>
          <w:sz w:val="24"/>
          <w:szCs w:val="24"/>
        </w:rPr>
        <w:t>.  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="006B3B0D" w:rsidRPr="009B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309A">
        <w:rPr>
          <w:rFonts w:ascii="Times New Roman" w:eastAsia="Times New Roman" w:hAnsi="Times New Roman" w:cs="Times New Roman"/>
          <w:sz w:val="24"/>
          <w:szCs w:val="24"/>
        </w:rPr>
        <w:t>have</w:t>
      </w:r>
      <w:r w:rsidR="006B3B0D" w:rsidRPr="009B3B63">
        <w:rPr>
          <w:rFonts w:ascii="Times New Roman" w:eastAsia="Times New Roman" w:hAnsi="Times New Roman" w:cs="Times New Roman"/>
          <w:sz w:val="24"/>
          <w:szCs w:val="24"/>
        </w:rPr>
        <w:t xml:space="preserve"> good judgment.</w:t>
      </w:r>
    </w:p>
    <w:p w14:paraId="5BC6D7B3" w14:textId="77777777" w:rsidR="006B3B0D" w:rsidRPr="009B3B63" w:rsidRDefault="006B3B0D" w:rsidP="006B3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D7A90" w14:textId="77777777" w:rsidR="00832A25" w:rsidRPr="009B3B63" w:rsidRDefault="00832A25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challenge here is not in seeing that excellence lies between two extremes, but rather,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becoming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excellent.</w:t>
      </w:r>
    </w:p>
    <w:p w14:paraId="44B3C7A5" w14:textId="77777777" w:rsidR="00832A25" w:rsidRPr="009B3B63" w:rsidRDefault="00832A25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EDCE8" w14:textId="77777777" w:rsidR="00832A25" w:rsidRDefault="00832A25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9B3B6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9B3B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 this</w:t>
      </w:r>
      <w:r w:rsidRPr="009B3B6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ED6A39" w14:textId="77777777" w:rsidR="00763AC9" w:rsidRDefault="00763AC9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2C8A4" w14:textId="174D58EC" w:rsidR="00832A25" w:rsidRDefault="00763AC9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good upbringing is </w:t>
      </w:r>
      <w:r w:rsidR="00BE639A">
        <w:rPr>
          <w:rFonts w:ascii="Times New Roman" w:eastAsia="Times New Roman" w:hAnsi="Times New Roman" w:cs="Times New Roman"/>
          <w:sz w:val="24"/>
          <w:szCs w:val="24"/>
        </w:rPr>
        <w:t xml:space="preserve">necessary.  Then, </w:t>
      </w:r>
      <w:r w:rsidR="00832A25" w:rsidRPr="009B3B63">
        <w:rPr>
          <w:rFonts w:ascii="Times New Roman" w:eastAsia="Times New Roman" w:hAnsi="Times New Roman" w:cs="Times New Roman"/>
          <w:sz w:val="24"/>
          <w:szCs w:val="24"/>
        </w:rPr>
        <w:t>practice, practice, practice, as with the lyre.</w:t>
      </w:r>
    </w:p>
    <w:p w14:paraId="60980070" w14:textId="77777777" w:rsidR="00832A25" w:rsidRDefault="00832A25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1523A" w14:textId="58DF9C8C" w:rsidR="003824E6" w:rsidRDefault="00832A25" w:rsidP="009B3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B63">
        <w:rPr>
          <w:rFonts w:ascii="Times New Roman" w:eastAsia="Times New Roman" w:hAnsi="Times New Roman" w:cs="Times New Roman"/>
          <w:sz w:val="24"/>
          <w:szCs w:val="24"/>
        </w:rPr>
        <w:t>Emulate exemplars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1E007" w14:textId="748A7C77" w:rsidR="00791F01" w:rsidRPr="00832A25" w:rsidRDefault="00791F01" w:rsidP="00832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1F01" w:rsidRPr="00832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53338"/>
    <w:multiLevelType w:val="hybridMultilevel"/>
    <w:tmpl w:val="A2FE71D4"/>
    <w:lvl w:ilvl="0" w:tplc="93CEA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726DD"/>
    <w:multiLevelType w:val="hybridMultilevel"/>
    <w:tmpl w:val="A93E2DA6"/>
    <w:lvl w:ilvl="0" w:tplc="C30887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09877">
    <w:abstractNumId w:val="1"/>
  </w:num>
  <w:num w:numId="2" w16cid:durableId="175519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5E"/>
    <w:rsid w:val="000A47FF"/>
    <w:rsid w:val="002A23D0"/>
    <w:rsid w:val="00310127"/>
    <w:rsid w:val="0031105E"/>
    <w:rsid w:val="00314310"/>
    <w:rsid w:val="003824E6"/>
    <w:rsid w:val="003944F7"/>
    <w:rsid w:val="003A5E1C"/>
    <w:rsid w:val="003C2F87"/>
    <w:rsid w:val="0040309A"/>
    <w:rsid w:val="00434D97"/>
    <w:rsid w:val="00530F19"/>
    <w:rsid w:val="00576101"/>
    <w:rsid w:val="005818D7"/>
    <w:rsid w:val="005E20F8"/>
    <w:rsid w:val="006B3B0D"/>
    <w:rsid w:val="007159F4"/>
    <w:rsid w:val="00740850"/>
    <w:rsid w:val="007570E9"/>
    <w:rsid w:val="0076244F"/>
    <w:rsid w:val="00763AC9"/>
    <w:rsid w:val="00791F01"/>
    <w:rsid w:val="007D79E8"/>
    <w:rsid w:val="007F4E03"/>
    <w:rsid w:val="008141E9"/>
    <w:rsid w:val="00832A25"/>
    <w:rsid w:val="00837879"/>
    <w:rsid w:val="00837F03"/>
    <w:rsid w:val="008479BC"/>
    <w:rsid w:val="008673EF"/>
    <w:rsid w:val="008C7D73"/>
    <w:rsid w:val="00901F0A"/>
    <w:rsid w:val="00910784"/>
    <w:rsid w:val="009B3B63"/>
    <w:rsid w:val="009B456E"/>
    <w:rsid w:val="00A2615B"/>
    <w:rsid w:val="00A33C6C"/>
    <w:rsid w:val="00AE04D3"/>
    <w:rsid w:val="00AE149D"/>
    <w:rsid w:val="00B0081B"/>
    <w:rsid w:val="00BA6E7B"/>
    <w:rsid w:val="00BC23F5"/>
    <w:rsid w:val="00BE639A"/>
    <w:rsid w:val="00BF654B"/>
    <w:rsid w:val="00C3534C"/>
    <w:rsid w:val="00CB1F5E"/>
    <w:rsid w:val="00CE56F4"/>
    <w:rsid w:val="00D52514"/>
    <w:rsid w:val="00D53B07"/>
    <w:rsid w:val="00DB2C13"/>
    <w:rsid w:val="00ED048C"/>
    <w:rsid w:val="00EE026D"/>
    <w:rsid w:val="00EF78A1"/>
    <w:rsid w:val="00F41408"/>
    <w:rsid w:val="00F90678"/>
    <w:rsid w:val="00FD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656B"/>
  <w15:chartTrackingRefBased/>
  <w15:docId w15:val="{099043DB-6B77-4C4D-A70A-5B411102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3D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1425</Characters>
  <Application>Microsoft Office Word</Application>
  <DocSecurity>0</DocSecurity>
  <Lines>38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2025-09-26T17:44:00Z</dcterms:created>
  <dcterms:modified xsi:type="dcterms:W3CDTF">2025-09-26T17:44:00Z</dcterms:modified>
</cp:coreProperties>
</file>