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3"/>
        <w:tblW w:w="0" w:type="auto"/>
        <w:tblLook w:val="04A0" w:firstRow="1" w:lastRow="0" w:firstColumn="1" w:lastColumn="0" w:noHBand="0" w:noVBand="1"/>
      </w:tblPr>
      <w:tblGrid>
        <w:gridCol w:w="1502"/>
        <w:gridCol w:w="7514"/>
      </w:tblGrid>
      <w:tr w:rsidR="00CF573D" w:rsidTr="001F2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CF573D" w:rsidRDefault="00CF573D" w:rsidP="001F2478">
            <w:pPr>
              <w:jc w:val="center"/>
            </w:pPr>
            <w:r>
              <w:t>One Small Favour</w:t>
            </w:r>
          </w:p>
        </w:tc>
      </w:tr>
      <w:tr w:rsidR="00CF573D" w:rsidTr="001F2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F573D" w:rsidRDefault="00CF573D" w:rsidP="001F2478">
            <w:r>
              <w:t>Start Point</w:t>
            </w:r>
          </w:p>
        </w:tc>
        <w:tc>
          <w:tcPr>
            <w:tcW w:w="7603" w:type="dxa"/>
          </w:tcPr>
          <w:p w:rsidR="00CF573D" w:rsidRDefault="00CF573D" w:rsidP="00CF573D">
            <w:pPr>
              <w:cnfStyle w:val="000000100000" w:firstRow="0" w:lastRow="0" w:firstColumn="0" w:lastColumn="0" w:oddVBand="0" w:evenVBand="0" w:oddHBand="1" w:evenHBand="0" w:firstRowFirstColumn="0" w:firstRowLastColumn="0" w:lastRowFirstColumn="0" w:lastRowLastColumn="0"/>
            </w:pPr>
            <w:r>
              <w:t xml:space="preserve">Speak to Captain </w:t>
            </w:r>
            <w:proofErr w:type="spellStart"/>
            <w:r>
              <w:t>Poiint</w:t>
            </w:r>
            <w:proofErr w:type="spellEnd"/>
            <w:r>
              <w:t xml:space="preserve"> of No Return.</w:t>
            </w:r>
          </w:p>
        </w:tc>
      </w:tr>
      <w:tr w:rsidR="00CF573D" w:rsidTr="001F2478">
        <w:tc>
          <w:tcPr>
            <w:cnfStyle w:val="001000000000" w:firstRow="0" w:lastRow="0" w:firstColumn="1" w:lastColumn="0" w:oddVBand="0" w:evenVBand="0" w:oddHBand="0" w:evenHBand="0" w:firstRowFirstColumn="0" w:firstRowLastColumn="0" w:lastRowFirstColumn="0" w:lastRowLastColumn="0"/>
            <w:tcW w:w="1413" w:type="dxa"/>
          </w:tcPr>
          <w:p w:rsidR="00CF573D" w:rsidRDefault="00CF573D" w:rsidP="001F2478">
            <w:r>
              <w:t>Official Difficulty</w:t>
            </w:r>
          </w:p>
        </w:tc>
        <w:tc>
          <w:tcPr>
            <w:tcW w:w="7603" w:type="dxa"/>
          </w:tcPr>
          <w:p w:rsidR="00CF573D" w:rsidRDefault="001E1A10" w:rsidP="001E1A10">
            <w:pPr>
              <w:cnfStyle w:val="000000000000" w:firstRow="0" w:lastRow="0" w:firstColumn="0" w:lastColumn="0" w:oddVBand="0" w:evenVBand="0" w:oddHBand="0" w:evenHBand="0" w:firstRowFirstColumn="0" w:firstRowLastColumn="0" w:lastRowFirstColumn="0" w:lastRowLastColumn="0"/>
            </w:pPr>
            <w:r>
              <w:t>Very e</w:t>
            </w:r>
            <w:r w:rsidR="00CF573D">
              <w:t>asy</w:t>
            </w:r>
          </w:p>
        </w:tc>
      </w:tr>
      <w:tr w:rsidR="00CF573D" w:rsidTr="001F2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F573D" w:rsidRDefault="00CF573D" w:rsidP="001F2478">
            <w:r>
              <w:t>Length</w:t>
            </w:r>
          </w:p>
        </w:tc>
        <w:tc>
          <w:tcPr>
            <w:tcW w:w="7603" w:type="dxa"/>
          </w:tcPr>
          <w:p w:rsidR="00CF573D" w:rsidRDefault="001E1A10" w:rsidP="001F2478">
            <w:pPr>
              <w:cnfStyle w:val="000000100000" w:firstRow="0" w:lastRow="0" w:firstColumn="0" w:lastColumn="0" w:oddVBand="0" w:evenVBand="0" w:oddHBand="1" w:evenHBand="0" w:firstRowFirstColumn="0" w:firstRowLastColumn="0" w:lastRowFirstColumn="0" w:lastRowLastColumn="0"/>
            </w:pPr>
            <w:r>
              <w:t>Short</w:t>
            </w:r>
          </w:p>
        </w:tc>
      </w:tr>
      <w:tr w:rsidR="00CF573D" w:rsidRPr="0042300A" w:rsidTr="001F2478">
        <w:tc>
          <w:tcPr>
            <w:cnfStyle w:val="001000000000" w:firstRow="0" w:lastRow="0" w:firstColumn="1" w:lastColumn="0" w:oddVBand="0" w:evenVBand="0" w:oddHBand="0" w:evenHBand="0" w:firstRowFirstColumn="0" w:firstRowLastColumn="0" w:lastRowFirstColumn="0" w:lastRowLastColumn="0"/>
            <w:tcW w:w="1413" w:type="dxa"/>
          </w:tcPr>
          <w:p w:rsidR="00CF573D" w:rsidRDefault="00CF573D" w:rsidP="001F2478">
            <w:r>
              <w:t>Requirements</w:t>
            </w:r>
          </w:p>
        </w:tc>
        <w:tc>
          <w:tcPr>
            <w:tcW w:w="7603" w:type="dxa"/>
          </w:tcPr>
          <w:p w:rsidR="00CF573D" w:rsidRPr="0042300A" w:rsidRDefault="001E1A10" w:rsidP="001F2478">
            <w:pPr>
              <w:cnfStyle w:val="000000000000" w:firstRow="0" w:lastRow="0" w:firstColumn="0" w:lastColumn="0" w:oddVBand="0" w:evenVBand="0" w:oddHBand="0" w:evenHBand="0" w:firstRowFirstColumn="0" w:firstRowLastColumn="0" w:lastRowFirstColumn="0" w:lastRowLastColumn="0"/>
            </w:pPr>
            <w:r>
              <w:t>None</w:t>
            </w:r>
          </w:p>
        </w:tc>
      </w:tr>
      <w:tr w:rsidR="00CF573D" w:rsidTr="001F2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F573D" w:rsidRDefault="00CF573D" w:rsidP="001F2478">
            <w:r>
              <w:t>Items Required</w:t>
            </w:r>
          </w:p>
        </w:tc>
        <w:tc>
          <w:tcPr>
            <w:tcW w:w="7603" w:type="dxa"/>
          </w:tcPr>
          <w:p w:rsidR="00CF573D" w:rsidRDefault="00C23221" w:rsidP="001F2478">
            <w:pPr>
              <w:cnfStyle w:val="000000100000" w:firstRow="0" w:lastRow="0" w:firstColumn="0" w:lastColumn="0" w:oddVBand="0" w:evenVBand="0" w:oddHBand="1" w:evenHBand="0" w:firstRowFirstColumn="0" w:firstRowLastColumn="0" w:lastRowFirstColumn="0" w:lastRowLastColumn="0"/>
            </w:pPr>
            <w:r>
              <w:t xml:space="preserve">None, but Purple Easter eggs can be used </w:t>
            </w:r>
            <w:r w:rsidR="000F7503">
              <w:t>for instant teleports back to town.</w:t>
            </w:r>
          </w:p>
        </w:tc>
      </w:tr>
      <w:tr w:rsidR="00CF573D" w:rsidTr="001F2478">
        <w:tc>
          <w:tcPr>
            <w:cnfStyle w:val="001000000000" w:firstRow="0" w:lastRow="0" w:firstColumn="1" w:lastColumn="0" w:oddVBand="0" w:evenVBand="0" w:oddHBand="0" w:evenHBand="0" w:firstRowFirstColumn="0" w:firstRowLastColumn="0" w:lastRowFirstColumn="0" w:lastRowLastColumn="0"/>
            <w:tcW w:w="1413" w:type="dxa"/>
          </w:tcPr>
          <w:p w:rsidR="00CF573D" w:rsidRDefault="00CF573D" w:rsidP="001F2478">
            <w:r>
              <w:t>Enemies to defeat</w:t>
            </w:r>
          </w:p>
        </w:tc>
        <w:tc>
          <w:tcPr>
            <w:tcW w:w="7603" w:type="dxa"/>
          </w:tcPr>
          <w:p w:rsidR="00CF573D" w:rsidRDefault="000F7503" w:rsidP="000F7503">
            <w:pPr>
              <w:cnfStyle w:val="000000000000" w:firstRow="0" w:lastRow="0" w:firstColumn="0" w:lastColumn="0" w:oddVBand="0" w:evenVBand="0" w:oddHBand="0" w:evenHBand="0" w:firstRowFirstColumn="0" w:firstRowLastColumn="0" w:lastRowFirstColumn="0" w:lastRowLastColumn="0"/>
            </w:pPr>
            <w:r>
              <w:t>None</w:t>
            </w:r>
          </w:p>
        </w:tc>
      </w:tr>
    </w:tbl>
    <w:p w:rsidR="000F7503" w:rsidRDefault="000F7503" w:rsidP="000F7503">
      <w:pPr>
        <w:pStyle w:val="Heading1"/>
      </w:pPr>
      <w:r>
        <w:t>Ye gods, not this quest</w:t>
      </w:r>
    </w:p>
    <w:p w:rsidR="008E22DD" w:rsidRDefault="00CF573D">
      <w:r>
        <w:t xml:space="preserve">To start the quest, talk to Captain Point of No Return. </w:t>
      </w:r>
      <w:r>
        <w:t xml:space="preserve">To find him, head south of the </w:t>
      </w:r>
      <w:r w:rsidR="000F7503">
        <w:t>store until you reach a river, then walk east from there. Eventually you’ll come upon a person with a bridge leading to a boat. That person is Captain Point of No Return.</w:t>
      </w:r>
      <w:r w:rsidR="00B84E90">
        <w:t xml:space="preserve"> </w:t>
      </w:r>
      <w:r w:rsidR="00684D76">
        <w:t>Talk to him, and he will ask if you are free to do one small favour. Ask him what it is all about, an</w:t>
      </w:r>
      <w:bookmarkStart w:id="0" w:name="_GoBack"/>
      <w:bookmarkEnd w:id="0"/>
      <w:r w:rsidR="00684D76">
        <w:t xml:space="preserve">d watch as your genre-savvy character starts to decline the quest. When you reach the options to start </w:t>
      </w:r>
      <w:r w:rsidR="002D0D9B">
        <w:t xml:space="preserve">asking about the rewards of the quest, go through every conversation option. You must go through all the options before the game will allow you to start the quest. Then, ask about the rewards, and say yes to </w:t>
      </w:r>
      <w:r w:rsidR="00056369">
        <w:t>start</w:t>
      </w:r>
      <w:r w:rsidR="002D0D9B">
        <w:t xml:space="preserve"> the quest.</w:t>
      </w:r>
    </w:p>
    <w:p w:rsidR="002D0D9B" w:rsidRDefault="002D0D9B" w:rsidP="002D0D9B">
      <w:pPr>
        <w:pStyle w:val="Heading1"/>
      </w:pPr>
      <w:r>
        <w:t>Long walks</w:t>
      </w:r>
    </w:p>
    <w:p w:rsidR="002D0D9B" w:rsidRDefault="002D0D9B" w:rsidP="002D0D9B">
      <w:r>
        <w:t>Head to the fisherman near the river, located west of the chicken pen. The fisherman will claim that he is feeling sick and thus cannot fix the net. He needs the doctor. Your character now curses, knowing this would happen all the while.</w:t>
      </w:r>
    </w:p>
    <w:p w:rsidR="002D0D9B" w:rsidRDefault="002D0D9B" w:rsidP="002D0D9B">
      <w:r>
        <w:rPr>
          <w:b/>
        </w:rPr>
        <w:t xml:space="preserve">Optional: </w:t>
      </w:r>
      <w:r>
        <w:t>You can now walk all the way back to Captain Point of No Return and complain about this to him. If you do, you will get an extra 1000 fishing XP at the end of the quest.</w:t>
      </w:r>
    </w:p>
    <w:p w:rsidR="00D37179" w:rsidRDefault="00D37179" w:rsidP="002D0D9B">
      <w:r>
        <w:t xml:space="preserve">Then, head to the doctor east of the chicken pen and explain to him about the problem. He agrees to help you – without asking for another favour! – </w:t>
      </w:r>
      <w:proofErr w:type="gramStart"/>
      <w:r>
        <w:t>and</w:t>
      </w:r>
      <w:proofErr w:type="gramEnd"/>
      <w:r>
        <w:t xml:space="preserve"> walks all the way to the fisherman to cure his problem. Once done, talk to the fisherman to get him to fix the net for you, and the doctor will walk all the way back. Your character is now extremely surprised that no new favours were requested</w:t>
      </w:r>
    </w:p>
    <w:p w:rsidR="00D37179" w:rsidRDefault="00C73AF9" w:rsidP="00D37179">
      <w:pPr>
        <w:pStyle w:val="Heading1"/>
      </w:pPr>
      <w:r>
        <w:t>That was fast</w:t>
      </w:r>
    </w:p>
    <w:p w:rsidR="00D37179" w:rsidRDefault="00D37179" w:rsidP="00D37179">
      <w:r>
        <w:t>Return to Captain Point of No Return and give him the net. After some talks on why you should start doing favours from others, you complete the quest.</w:t>
      </w:r>
    </w:p>
    <w:p w:rsidR="00D37179" w:rsidRDefault="00D37179" w:rsidP="00D37179">
      <w:r>
        <w:t>Congratulations, Quest complete!</w:t>
      </w:r>
    </w:p>
    <w:p w:rsidR="00D37179" w:rsidRDefault="00D37179" w:rsidP="00D37179">
      <w:pPr>
        <w:pStyle w:val="Heading1"/>
      </w:pPr>
      <w:r>
        <w:t>Rewards</w:t>
      </w:r>
    </w:p>
    <w:p w:rsidR="00E3517D" w:rsidRDefault="00D37179" w:rsidP="00E3517D">
      <w:pPr>
        <w:pStyle w:val="ListParagraph"/>
        <w:numPr>
          <w:ilvl w:val="0"/>
          <w:numId w:val="2"/>
        </w:numPr>
      </w:pPr>
      <w:r>
        <w:t>1000 fishing XP (only if you returned to Captain Point of No Return</w:t>
      </w:r>
      <w:r w:rsidR="00E3517D">
        <w:t xml:space="preserve"> after talking to the fisherman)</w:t>
      </w:r>
    </w:p>
    <w:p w:rsidR="00E3517D" w:rsidRDefault="00E3517D" w:rsidP="00E3517D">
      <w:pPr>
        <w:pStyle w:val="ListParagraph"/>
        <w:numPr>
          <w:ilvl w:val="0"/>
          <w:numId w:val="2"/>
        </w:numPr>
      </w:pPr>
      <w:r>
        <w:t>Captain Point of No Return will now talk to you more about the dragon instead of just immediately saying no.</w:t>
      </w:r>
    </w:p>
    <w:p w:rsidR="00E3517D" w:rsidRDefault="00E3517D" w:rsidP="00E3517D">
      <w:pPr>
        <w:pStyle w:val="Heading1"/>
      </w:pPr>
      <w:r>
        <w:t>Trivia</w:t>
      </w:r>
    </w:p>
    <w:p w:rsidR="00E3517D" w:rsidRDefault="00E3517D" w:rsidP="00E3517D">
      <w:pPr>
        <w:pStyle w:val="ListParagraph"/>
        <w:numPr>
          <w:ilvl w:val="0"/>
          <w:numId w:val="4"/>
        </w:numPr>
      </w:pPr>
      <w:r>
        <w:t xml:space="preserve">One Small Favour is a reference to </w:t>
      </w:r>
      <w:proofErr w:type="spellStart"/>
      <w:r>
        <w:t>Runescape’s</w:t>
      </w:r>
      <w:proofErr w:type="spellEnd"/>
      <w:r>
        <w:t xml:space="preserve"> famous quests, One Small Favour, where the player ends up trekking all over Runescape just to do one simple favour, and everyone asks </w:t>
      </w:r>
      <w:r>
        <w:lastRenderedPageBreak/>
        <w:t xml:space="preserve">for another favour. The way the </w:t>
      </w:r>
      <w:r w:rsidR="00532DD1">
        <w:t>player character talks about how much he is unwilling to do the quest confirms this. Many players find the quest annoying and far too long.</w:t>
      </w:r>
    </w:p>
    <w:p w:rsidR="00532DD1" w:rsidRPr="00E3517D" w:rsidRDefault="00376674" w:rsidP="00E3517D">
      <w:pPr>
        <w:pStyle w:val="ListParagraph"/>
        <w:numPr>
          <w:ilvl w:val="0"/>
          <w:numId w:val="4"/>
        </w:numPr>
      </w:pPr>
      <w:r>
        <w:t>When asked if you can hold the post while the Captain attempts to get the net fixed by himself, the captain will reply that he doesn’t trust you to sail, and that you don’t even know anything about sailing. This references the heavily requested skill ‘Sailing’ in Runescape and how it is still not implemented yet.</w:t>
      </w:r>
    </w:p>
    <w:sectPr w:rsidR="00532DD1" w:rsidRPr="00E35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73FC4"/>
    <w:multiLevelType w:val="hybridMultilevel"/>
    <w:tmpl w:val="FA6CA5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F5B5FF0"/>
    <w:multiLevelType w:val="hybridMultilevel"/>
    <w:tmpl w:val="84A66D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6DA0002"/>
    <w:multiLevelType w:val="hybridMultilevel"/>
    <w:tmpl w:val="0C0C9F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53148E9"/>
    <w:multiLevelType w:val="hybridMultilevel"/>
    <w:tmpl w:val="8CEEEB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73D"/>
    <w:rsid w:val="00056369"/>
    <w:rsid w:val="000F7503"/>
    <w:rsid w:val="001E1A10"/>
    <w:rsid w:val="002D0D9B"/>
    <w:rsid w:val="00366088"/>
    <w:rsid w:val="00376674"/>
    <w:rsid w:val="00532DD1"/>
    <w:rsid w:val="00684D76"/>
    <w:rsid w:val="006B11F1"/>
    <w:rsid w:val="008E22DD"/>
    <w:rsid w:val="00B549CF"/>
    <w:rsid w:val="00B84E90"/>
    <w:rsid w:val="00C23221"/>
    <w:rsid w:val="00C73AF9"/>
    <w:rsid w:val="00CF573D"/>
    <w:rsid w:val="00D37179"/>
    <w:rsid w:val="00E351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B78D7-74ED-464F-B3F9-9EC56EBF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73D"/>
  </w:style>
  <w:style w:type="paragraph" w:styleId="Heading1">
    <w:name w:val="heading 1"/>
    <w:basedOn w:val="Normal"/>
    <w:next w:val="Normal"/>
    <w:link w:val="Heading1Char"/>
    <w:uiPriority w:val="9"/>
    <w:qFormat/>
    <w:rsid w:val="000F75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3">
    <w:name w:val="Grid Table 5 Dark Accent 3"/>
    <w:basedOn w:val="TableNormal"/>
    <w:uiPriority w:val="50"/>
    <w:rsid w:val="00CF57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CF573D"/>
    <w:pPr>
      <w:ind w:left="720"/>
      <w:contextualSpacing/>
    </w:pPr>
  </w:style>
  <w:style w:type="character" w:customStyle="1" w:styleId="Heading1Char">
    <w:name w:val="Heading 1 Char"/>
    <w:basedOn w:val="DefaultParagraphFont"/>
    <w:link w:val="Heading1"/>
    <w:uiPriority w:val="9"/>
    <w:rsid w:val="000F75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Choo</dc:creator>
  <cp:keywords/>
  <dc:description/>
  <cp:lastModifiedBy>Jeremy Choo</cp:lastModifiedBy>
  <cp:revision>7</cp:revision>
  <dcterms:created xsi:type="dcterms:W3CDTF">2015-06-18T08:28:00Z</dcterms:created>
  <dcterms:modified xsi:type="dcterms:W3CDTF">2015-06-18T09:00:00Z</dcterms:modified>
</cp:coreProperties>
</file>