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A0556" w14:textId="6CDDC199" w:rsidR="005C4083" w:rsidRDefault="008C583F">
      <w:r>
        <w:t xml:space="preserve">Getting Ready to run the code. </w:t>
      </w:r>
    </w:p>
    <w:p w14:paraId="1259029F" w14:textId="7BC640EF" w:rsidR="008C583F" w:rsidRDefault="008C583F"/>
    <w:p w14:paraId="3A4EFBFD" w14:textId="4C42BF63" w:rsidR="008C583F" w:rsidRDefault="008C583F" w:rsidP="008C583F">
      <w:pPr>
        <w:pStyle w:val="ListParagraph"/>
        <w:numPr>
          <w:ilvl w:val="0"/>
          <w:numId w:val="1"/>
        </w:numPr>
      </w:pPr>
      <w:r>
        <w:t xml:space="preserve">Downloading and installing Arduino software </w:t>
      </w:r>
      <w:hyperlink r:id="rId5" w:history="1">
        <w:r w:rsidRPr="008C583F">
          <w:rPr>
            <w:rStyle w:val="Hyperlink"/>
          </w:rPr>
          <w:t>here</w:t>
        </w:r>
      </w:hyperlink>
    </w:p>
    <w:p w14:paraId="556E32A0" w14:textId="42FB8680" w:rsidR="008C583F" w:rsidRDefault="008C583F" w:rsidP="008C583F">
      <w:pPr>
        <w:pStyle w:val="ListParagraph"/>
        <w:numPr>
          <w:ilvl w:val="0"/>
          <w:numId w:val="1"/>
        </w:numPr>
      </w:pPr>
      <w:r>
        <w:t xml:space="preserve">Setting up Arduino IDE for </w:t>
      </w:r>
      <w:proofErr w:type="spellStart"/>
      <w:r>
        <w:t>NodeMCU</w:t>
      </w:r>
      <w:proofErr w:type="spellEnd"/>
      <w:r>
        <w:t xml:space="preserve">. </w:t>
      </w:r>
    </w:p>
    <w:p w14:paraId="4663BF7B" w14:textId="59CC5DDB" w:rsidR="008C583F" w:rsidRDefault="008C583F" w:rsidP="008C583F">
      <w:pPr>
        <w:pStyle w:val="ListParagraph"/>
        <w:numPr>
          <w:ilvl w:val="1"/>
          <w:numId w:val="1"/>
        </w:numPr>
      </w:pPr>
      <w:r>
        <w:t xml:space="preserve">As there is a lot of boards out there, the default Arduino software is only compatible for the Arduino boards. </w:t>
      </w:r>
      <w:hyperlink r:id="rId6" w:history="1">
        <w:r w:rsidRPr="002112C8">
          <w:rPr>
            <w:rStyle w:val="Hyperlink"/>
          </w:rPr>
          <w:t>https://www.arduino.cc/en/hardware</w:t>
        </w:r>
      </w:hyperlink>
      <w:r>
        <w:t xml:space="preserve"> So we will need to do additional steps to configure the Arduino software to be able to understand the </w:t>
      </w:r>
      <w:proofErr w:type="spellStart"/>
      <w:r>
        <w:t>NodeMCU</w:t>
      </w:r>
      <w:proofErr w:type="spellEnd"/>
      <w:r>
        <w:t xml:space="preserve">. </w:t>
      </w:r>
    </w:p>
    <w:p w14:paraId="10396F28" w14:textId="519FAC0E" w:rsidR="008C583F" w:rsidRDefault="008C583F" w:rsidP="008C583F">
      <w:r w:rsidRPr="008C583F">
        <w:drawing>
          <wp:inline distT="0" distB="0" distL="0" distR="0" wp14:anchorId="6C10D146" wp14:editId="5B319F1F">
            <wp:extent cx="5731510" cy="52431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43195"/>
                    </a:xfrm>
                    <a:prstGeom prst="rect">
                      <a:avLst/>
                    </a:prstGeom>
                  </pic:spPr>
                </pic:pic>
              </a:graphicData>
            </a:graphic>
          </wp:inline>
        </w:drawing>
      </w:r>
    </w:p>
    <w:p w14:paraId="759880FB" w14:textId="2E485DA4" w:rsidR="008C583F" w:rsidRDefault="008C583F" w:rsidP="008C583F">
      <w:r>
        <w:t xml:space="preserve">As shown in the screenshot above, there is only support for all the Arduino boards. To install the </w:t>
      </w:r>
      <w:proofErr w:type="spellStart"/>
      <w:r>
        <w:t>NodeMCU</w:t>
      </w:r>
      <w:proofErr w:type="spellEnd"/>
      <w:r>
        <w:t xml:space="preserve"> board, go to File -&gt; Preferences and under the Additional Board Manager URLs, paste the following URL. </w:t>
      </w:r>
    </w:p>
    <w:p w14:paraId="293D361F" w14:textId="433665EE" w:rsidR="008C583F" w:rsidRDefault="008C583F" w:rsidP="008C583F">
      <w:pPr>
        <w:jc w:val="center"/>
        <w:rPr>
          <w:sz w:val="20"/>
          <w:szCs w:val="20"/>
        </w:rPr>
      </w:pPr>
      <w:hyperlink r:id="rId8" w:history="1">
        <w:r w:rsidRPr="008C583F">
          <w:rPr>
            <w:rStyle w:val="Hyperlink"/>
            <w:rFonts w:ascii="Helvetica" w:hAnsi="Helvetica" w:cs="Helvetica"/>
            <w:color w:val="E86C00"/>
            <w:sz w:val="28"/>
            <w:szCs w:val="28"/>
            <w:shd w:val="clear" w:color="auto" w:fill="FFFFFF"/>
          </w:rPr>
          <w:t>http://arduino.esp8266.com/stable/package_esp8266com_index.json</w:t>
        </w:r>
      </w:hyperlink>
    </w:p>
    <w:p w14:paraId="18F14543" w14:textId="44C20BC1" w:rsidR="008C583F" w:rsidRDefault="008C583F" w:rsidP="008C583F">
      <w:pPr>
        <w:rPr>
          <w:sz w:val="20"/>
          <w:szCs w:val="20"/>
        </w:rPr>
      </w:pPr>
      <w:r w:rsidRPr="008C583F">
        <w:rPr>
          <w:sz w:val="20"/>
          <w:szCs w:val="20"/>
        </w:rPr>
        <w:lastRenderedPageBreak/>
        <w:drawing>
          <wp:inline distT="0" distB="0" distL="0" distR="0" wp14:anchorId="71BAA692" wp14:editId="224B5FA4">
            <wp:extent cx="5731510" cy="3824605"/>
            <wp:effectExtent l="0" t="0" r="2540" b="444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731510" cy="3824605"/>
                    </a:xfrm>
                    <a:prstGeom prst="rect">
                      <a:avLst/>
                    </a:prstGeom>
                  </pic:spPr>
                </pic:pic>
              </a:graphicData>
            </a:graphic>
          </wp:inline>
        </w:drawing>
      </w:r>
    </w:p>
    <w:p w14:paraId="1C6F47A1" w14:textId="7D85905E" w:rsidR="00D8253D" w:rsidRDefault="00D8253D" w:rsidP="008C583F">
      <w:pPr>
        <w:rPr>
          <w:b/>
          <w:sz w:val="20"/>
          <w:szCs w:val="20"/>
        </w:rPr>
      </w:pPr>
      <w:r>
        <w:rPr>
          <w:sz w:val="20"/>
          <w:szCs w:val="20"/>
        </w:rPr>
        <w:t xml:space="preserve">Once completed, you will need to </w:t>
      </w:r>
      <w:r>
        <w:rPr>
          <w:b/>
          <w:sz w:val="20"/>
          <w:szCs w:val="20"/>
        </w:rPr>
        <w:t>go to Tools -&gt; Boards Manager</w:t>
      </w:r>
    </w:p>
    <w:p w14:paraId="402ED12E" w14:textId="77777777" w:rsidR="00D8253D" w:rsidRDefault="00D8253D" w:rsidP="008C583F">
      <w:pPr>
        <w:rPr>
          <w:b/>
          <w:sz w:val="20"/>
          <w:szCs w:val="20"/>
        </w:rPr>
      </w:pPr>
    </w:p>
    <w:p w14:paraId="080061B5" w14:textId="501D8600" w:rsidR="00D8253D" w:rsidRDefault="00D8253D" w:rsidP="008C583F">
      <w:pPr>
        <w:rPr>
          <w:b/>
          <w:sz w:val="20"/>
          <w:szCs w:val="20"/>
          <w:lang w:val="en-US"/>
        </w:rPr>
      </w:pPr>
      <w:r w:rsidRPr="00D8253D">
        <w:rPr>
          <w:b/>
          <w:sz w:val="20"/>
          <w:szCs w:val="20"/>
        </w:rPr>
        <w:drawing>
          <wp:inline distT="0" distB="0" distL="0" distR="0" wp14:anchorId="46D0F1D8" wp14:editId="49F1F513">
            <wp:extent cx="5731510" cy="337375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5731510" cy="3373755"/>
                    </a:xfrm>
                    <a:prstGeom prst="rect">
                      <a:avLst/>
                    </a:prstGeom>
                  </pic:spPr>
                </pic:pic>
              </a:graphicData>
            </a:graphic>
          </wp:inline>
        </w:drawing>
      </w:r>
    </w:p>
    <w:p w14:paraId="17AA7DCD" w14:textId="02A8E61C" w:rsidR="00D8253D" w:rsidRDefault="00D8253D" w:rsidP="008C583F">
      <w:pPr>
        <w:rPr>
          <w:b/>
          <w:sz w:val="20"/>
          <w:szCs w:val="20"/>
          <w:lang w:val="en-US"/>
        </w:rPr>
      </w:pPr>
    </w:p>
    <w:p w14:paraId="24908256" w14:textId="56E4DFA1" w:rsidR="00D8253D" w:rsidRDefault="00D8253D" w:rsidP="008C583F">
      <w:pPr>
        <w:rPr>
          <w:b/>
          <w:sz w:val="20"/>
          <w:szCs w:val="20"/>
          <w:lang w:val="en-US"/>
        </w:rPr>
      </w:pPr>
    </w:p>
    <w:p w14:paraId="256411C9" w14:textId="0B0B0DE3" w:rsidR="00D8253D" w:rsidRDefault="00D8253D" w:rsidP="008C583F">
      <w:pPr>
        <w:rPr>
          <w:b/>
          <w:sz w:val="20"/>
          <w:szCs w:val="20"/>
          <w:lang w:val="en-US"/>
        </w:rPr>
      </w:pPr>
    </w:p>
    <w:p w14:paraId="422063FA" w14:textId="69F54537" w:rsidR="00D8253D" w:rsidRDefault="00D8253D" w:rsidP="008C583F">
      <w:pPr>
        <w:rPr>
          <w:b/>
          <w:sz w:val="20"/>
          <w:szCs w:val="20"/>
          <w:lang w:val="en-US"/>
        </w:rPr>
      </w:pPr>
      <w:r>
        <w:rPr>
          <w:b/>
          <w:sz w:val="20"/>
          <w:szCs w:val="20"/>
          <w:lang w:val="en-US"/>
        </w:rPr>
        <w:lastRenderedPageBreak/>
        <w:t xml:space="preserve">After clicking on the boards manager, search for ESP8266 in the search bar and click on install. </w:t>
      </w:r>
    </w:p>
    <w:p w14:paraId="131DCCF8" w14:textId="2DDC00D3" w:rsidR="00D8253D" w:rsidRDefault="00D8253D" w:rsidP="008C583F">
      <w:pPr>
        <w:rPr>
          <w:b/>
          <w:sz w:val="20"/>
          <w:szCs w:val="20"/>
          <w:lang w:val="en-US"/>
        </w:rPr>
      </w:pPr>
      <w:r w:rsidRPr="00D8253D">
        <w:rPr>
          <w:b/>
          <w:sz w:val="20"/>
          <w:szCs w:val="20"/>
          <w:lang w:val="en-US"/>
        </w:rPr>
        <w:drawing>
          <wp:inline distT="0" distB="0" distL="0" distR="0" wp14:anchorId="60E797F0" wp14:editId="5984A0E6">
            <wp:extent cx="5731510" cy="297878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731510" cy="2978785"/>
                    </a:xfrm>
                    <a:prstGeom prst="rect">
                      <a:avLst/>
                    </a:prstGeom>
                  </pic:spPr>
                </pic:pic>
              </a:graphicData>
            </a:graphic>
          </wp:inline>
        </w:drawing>
      </w:r>
    </w:p>
    <w:p w14:paraId="6C187771" w14:textId="4BD2D8F6" w:rsidR="00D8253D" w:rsidRDefault="00D8253D" w:rsidP="008C583F">
      <w:pPr>
        <w:rPr>
          <w:b/>
          <w:sz w:val="20"/>
          <w:szCs w:val="20"/>
          <w:lang w:val="en-US"/>
        </w:rPr>
      </w:pPr>
      <w:r>
        <w:rPr>
          <w:b/>
          <w:sz w:val="20"/>
          <w:szCs w:val="20"/>
          <w:lang w:val="en-US"/>
        </w:rPr>
        <w:t xml:space="preserve">Upon successful installation, you can navigate back to Tools -&gt; Board and you will be able to see that you have ESP8266 installed. </w:t>
      </w:r>
    </w:p>
    <w:p w14:paraId="1A286356" w14:textId="09C03B88" w:rsidR="00D8253D" w:rsidRDefault="00D8253D" w:rsidP="008C583F">
      <w:pPr>
        <w:rPr>
          <w:b/>
          <w:sz w:val="20"/>
          <w:szCs w:val="20"/>
          <w:lang w:val="en-US"/>
        </w:rPr>
      </w:pPr>
      <w:r w:rsidRPr="00D8253D">
        <w:rPr>
          <w:b/>
          <w:sz w:val="20"/>
          <w:szCs w:val="20"/>
          <w:lang w:val="en-US"/>
        </w:rPr>
        <w:drawing>
          <wp:inline distT="0" distB="0" distL="0" distR="0" wp14:anchorId="557537EB" wp14:editId="5CC4561C">
            <wp:extent cx="5731510" cy="339725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731510" cy="3397250"/>
                    </a:xfrm>
                    <a:prstGeom prst="rect">
                      <a:avLst/>
                    </a:prstGeom>
                  </pic:spPr>
                </pic:pic>
              </a:graphicData>
            </a:graphic>
          </wp:inline>
        </w:drawing>
      </w:r>
    </w:p>
    <w:p w14:paraId="6A7B0150" w14:textId="5FC8FB19" w:rsidR="00797969" w:rsidRDefault="00797969">
      <w:pPr>
        <w:rPr>
          <w:b/>
          <w:sz w:val="20"/>
          <w:szCs w:val="20"/>
          <w:lang w:val="en-US"/>
        </w:rPr>
      </w:pPr>
      <w:r>
        <w:rPr>
          <w:b/>
          <w:sz w:val="20"/>
          <w:szCs w:val="20"/>
          <w:lang w:val="en-US"/>
        </w:rPr>
        <w:br w:type="page"/>
      </w:r>
    </w:p>
    <w:p w14:paraId="3C55C5C0" w14:textId="726F38B2" w:rsidR="00797969" w:rsidRDefault="00797969" w:rsidP="008C583F">
      <w:pPr>
        <w:rPr>
          <w:b/>
          <w:sz w:val="20"/>
          <w:szCs w:val="20"/>
          <w:lang w:val="en-US"/>
        </w:rPr>
      </w:pPr>
      <w:r>
        <w:rPr>
          <w:b/>
          <w:sz w:val="20"/>
          <w:szCs w:val="20"/>
          <w:lang w:val="en-US"/>
        </w:rPr>
        <w:lastRenderedPageBreak/>
        <w:t xml:space="preserve">If you were to open up the code for the project, you will realize that there are some #include statements at the top. </w:t>
      </w:r>
    </w:p>
    <w:p w14:paraId="64272D3B" w14:textId="77777777" w:rsidR="00797969" w:rsidRDefault="00797969" w:rsidP="00797969">
      <w:pPr>
        <w:rPr>
          <w:b/>
          <w:sz w:val="20"/>
          <w:szCs w:val="20"/>
          <w:lang w:val="en-US"/>
        </w:rPr>
      </w:pPr>
      <w:r w:rsidRPr="00797969">
        <w:rPr>
          <w:b/>
          <w:sz w:val="20"/>
          <w:szCs w:val="20"/>
          <w:lang w:val="en-US"/>
        </w:rPr>
        <w:drawing>
          <wp:anchor distT="0" distB="0" distL="114300" distR="114300" simplePos="0" relativeHeight="251658240" behindDoc="0" locked="0" layoutInCell="1" allowOverlap="1" wp14:anchorId="491569A9" wp14:editId="25D71681">
            <wp:simplePos x="914400" y="1352550"/>
            <wp:positionH relativeFrom="column">
              <wp:align>left</wp:align>
            </wp:positionH>
            <wp:positionV relativeFrom="paragraph">
              <wp:align>top</wp:align>
            </wp:positionV>
            <wp:extent cx="3648584" cy="2067213"/>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48584" cy="2067213"/>
                    </a:xfrm>
                    <a:prstGeom prst="rect">
                      <a:avLst/>
                    </a:prstGeom>
                  </pic:spPr>
                </pic:pic>
              </a:graphicData>
            </a:graphic>
          </wp:anchor>
        </w:drawing>
      </w:r>
      <w:r>
        <w:rPr>
          <w:b/>
          <w:sz w:val="20"/>
          <w:szCs w:val="20"/>
          <w:lang w:val="en-US"/>
        </w:rPr>
        <w:t xml:space="preserve">These are the libraries that I am using for the project. </w:t>
      </w:r>
    </w:p>
    <w:p w14:paraId="2FDEF954" w14:textId="6D5F970C" w:rsidR="00797969" w:rsidRDefault="00797969" w:rsidP="00797969">
      <w:pPr>
        <w:rPr>
          <w:b/>
          <w:sz w:val="20"/>
          <w:szCs w:val="20"/>
          <w:lang w:val="en-US"/>
        </w:rPr>
      </w:pPr>
      <w:r>
        <w:rPr>
          <w:b/>
          <w:sz w:val="20"/>
          <w:szCs w:val="20"/>
          <w:lang w:val="en-US"/>
        </w:rPr>
        <w:br w:type="textWrapping" w:clear="all"/>
      </w:r>
    </w:p>
    <w:p w14:paraId="07329A27" w14:textId="2BC1BC74" w:rsidR="00797969" w:rsidRDefault="00797969" w:rsidP="00797969">
      <w:pPr>
        <w:rPr>
          <w:b/>
          <w:sz w:val="20"/>
          <w:szCs w:val="20"/>
          <w:lang w:val="en-US"/>
        </w:rPr>
      </w:pPr>
      <w:r>
        <w:rPr>
          <w:b/>
          <w:sz w:val="20"/>
          <w:szCs w:val="20"/>
          <w:lang w:val="en-US"/>
        </w:rPr>
        <w:t xml:space="preserve">If you were to hit the Tick icon at the top left of the screen right after you open up the code, you will get the following error message. This is because you haven’t selected the board that this code is meant for. </w:t>
      </w:r>
    </w:p>
    <w:p w14:paraId="50E5BB4D" w14:textId="42678369" w:rsidR="00797969" w:rsidRDefault="00797969" w:rsidP="00797969">
      <w:pPr>
        <w:rPr>
          <w:b/>
          <w:sz w:val="20"/>
          <w:szCs w:val="20"/>
          <w:lang w:val="en-US"/>
        </w:rPr>
      </w:pPr>
      <w:r w:rsidRPr="00797969">
        <w:rPr>
          <w:b/>
          <w:sz w:val="20"/>
          <w:szCs w:val="20"/>
          <w:lang w:val="en-US"/>
        </w:rPr>
        <w:drawing>
          <wp:inline distT="0" distB="0" distL="0" distR="0" wp14:anchorId="65E4A1C1" wp14:editId="6784D155">
            <wp:extent cx="5731510" cy="4934585"/>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stretch>
                      <a:fillRect/>
                    </a:stretch>
                  </pic:blipFill>
                  <pic:spPr>
                    <a:xfrm>
                      <a:off x="0" y="0"/>
                      <a:ext cx="5731510" cy="4934585"/>
                    </a:xfrm>
                    <a:prstGeom prst="rect">
                      <a:avLst/>
                    </a:prstGeom>
                  </pic:spPr>
                </pic:pic>
              </a:graphicData>
            </a:graphic>
          </wp:inline>
        </w:drawing>
      </w:r>
    </w:p>
    <w:p w14:paraId="182921BF" w14:textId="2CEC9AD0" w:rsidR="00797969" w:rsidRDefault="00797969" w:rsidP="00797969">
      <w:pPr>
        <w:rPr>
          <w:b/>
          <w:sz w:val="20"/>
          <w:szCs w:val="20"/>
          <w:lang w:val="en-US"/>
        </w:rPr>
      </w:pPr>
      <w:proofErr w:type="gramStart"/>
      <w:r>
        <w:rPr>
          <w:b/>
          <w:sz w:val="20"/>
          <w:szCs w:val="20"/>
          <w:lang w:val="en-US"/>
        </w:rPr>
        <w:t>So</w:t>
      </w:r>
      <w:proofErr w:type="gramEnd"/>
      <w:r>
        <w:rPr>
          <w:b/>
          <w:sz w:val="20"/>
          <w:szCs w:val="20"/>
          <w:lang w:val="en-US"/>
        </w:rPr>
        <w:t xml:space="preserve"> you can click on the dropdown list on select board and search for node under the board list and select the </w:t>
      </w:r>
      <w:proofErr w:type="spellStart"/>
      <w:r>
        <w:rPr>
          <w:b/>
          <w:sz w:val="20"/>
          <w:szCs w:val="20"/>
          <w:lang w:val="en-US"/>
        </w:rPr>
        <w:t>NodeMCU</w:t>
      </w:r>
      <w:proofErr w:type="spellEnd"/>
      <w:r>
        <w:rPr>
          <w:b/>
          <w:sz w:val="20"/>
          <w:szCs w:val="20"/>
          <w:lang w:val="en-US"/>
        </w:rPr>
        <w:t xml:space="preserve"> 1.0. </w:t>
      </w:r>
    </w:p>
    <w:p w14:paraId="6EE5615C" w14:textId="20E28C30" w:rsidR="00797969" w:rsidRDefault="00366D65" w:rsidP="00797969">
      <w:pPr>
        <w:rPr>
          <w:b/>
          <w:sz w:val="20"/>
          <w:szCs w:val="20"/>
          <w:lang w:val="en-US"/>
        </w:rPr>
      </w:pPr>
      <w:r>
        <w:rPr>
          <w:noProof/>
        </w:rPr>
        <w:lastRenderedPageBreak/>
        <w:drawing>
          <wp:inline distT="0" distB="0" distL="0" distR="0" wp14:anchorId="2F956196" wp14:editId="4D248519">
            <wp:extent cx="5731510" cy="39579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57955"/>
                    </a:xfrm>
                    <a:prstGeom prst="rect">
                      <a:avLst/>
                    </a:prstGeom>
                  </pic:spPr>
                </pic:pic>
              </a:graphicData>
            </a:graphic>
          </wp:inline>
        </w:drawing>
      </w:r>
    </w:p>
    <w:p w14:paraId="66CB3B90" w14:textId="4C5F1064" w:rsidR="00797969" w:rsidRDefault="00797969" w:rsidP="00797969">
      <w:pPr>
        <w:rPr>
          <w:b/>
          <w:sz w:val="20"/>
          <w:szCs w:val="20"/>
          <w:lang w:val="en-US"/>
        </w:rPr>
      </w:pPr>
      <w:r>
        <w:rPr>
          <w:b/>
          <w:sz w:val="20"/>
          <w:szCs w:val="20"/>
          <w:lang w:val="en-US"/>
        </w:rPr>
        <w:t xml:space="preserve">After selecting the board and clicking on the Verify icon, you will most likely get the following error message. </w:t>
      </w:r>
    </w:p>
    <w:p w14:paraId="7604A9B0" w14:textId="40AB8BCE" w:rsidR="00797969" w:rsidRDefault="00797969" w:rsidP="00797969">
      <w:pPr>
        <w:rPr>
          <w:b/>
          <w:sz w:val="20"/>
          <w:szCs w:val="20"/>
          <w:lang w:val="en-US"/>
        </w:rPr>
      </w:pPr>
      <w:r w:rsidRPr="00797969">
        <w:rPr>
          <w:b/>
          <w:sz w:val="20"/>
          <w:szCs w:val="20"/>
          <w:lang w:val="en-US"/>
        </w:rPr>
        <w:drawing>
          <wp:inline distT="0" distB="0" distL="0" distR="0" wp14:anchorId="5F988EEE" wp14:editId="554B3134">
            <wp:extent cx="5731510" cy="786130"/>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731510" cy="786130"/>
                    </a:xfrm>
                    <a:prstGeom prst="rect">
                      <a:avLst/>
                    </a:prstGeom>
                  </pic:spPr>
                </pic:pic>
              </a:graphicData>
            </a:graphic>
          </wp:inline>
        </w:drawing>
      </w:r>
    </w:p>
    <w:p w14:paraId="073E92D2" w14:textId="58206AC0" w:rsidR="00797969" w:rsidRDefault="00797969" w:rsidP="00797969">
      <w:pPr>
        <w:rPr>
          <w:b/>
          <w:sz w:val="20"/>
          <w:szCs w:val="20"/>
          <w:lang w:val="en-US"/>
        </w:rPr>
      </w:pPr>
      <w:r>
        <w:rPr>
          <w:b/>
          <w:sz w:val="20"/>
          <w:szCs w:val="20"/>
          <w:lang w:val="en-US"/>
        </w:rPr>
        <w:t xml:space="preserve">This is because we are using additional libraries that are not part of Arduino and we will need to install these packages. </w:t>
      </w:r>
    </w:p>
    <w:p w14:paraId="6EAC31EC" w14:textId="5F041355" w:rsidR="00797969" w:rsidRDefault="00797969" w:rsidP="00797969">
      <w:pPr>
        <w:rPr>
          <w:b/>
          <w:sz w:val="20"/>
          <w:szCs w:val="20"/>
          <w:lang w:val="en-US"/>
        </w:rPr>
      </w:pPr>
    </w:p>
    <w:tbl>
      <w:tblPr>
        <w:tblStyle w:val="TableGrid"/>
        <w:tblW w:w="0" w:type="auto"/>
        <w:tblLook w:val="04A0" w:firstRow="1" w:lastRow="0" w:firstColumn="1" w:lastColumn="0" w:noHBand="0" w:noVBand="1"/>
      </w:tblPr>
      <w:tblGrid>
        <w:gridCol w:w="4462"/>
        <w:gridCol w:w="4554"/>
      </w:tblGrid>
      <w:tr w:rsidR="00797969" w14:paraId="771A7A93" w14:textId="77777777" w:rsidTr="00C30069">
        <w:tc>
          <w:tcPr>
            <w:tcW w:w="4462" w:type="dxa"/>
          </w:tcPr>
          <w:p w14:paraId="43CBBFDD" w14:textId="44022288" w:rsidR="00797969" w:rsidRDefault="00797969" w:rsidP="00797969">
            <w:pPr>
              <w:rPr>
                <w:b/>
                <w:sz w:val="20"/>
                <w:szCs w:val="20"/>
                <w:lang w:val="en-US"/>
              </w:rPr>
            </w:pPr>
            <w:r>
              <w:rPr>
                <w:b/>
                <w:sz w:val="20"/>
                <w:szCs w:val="20"/>
                <w:lang w:val="en-US"/>
              </w:rPr>
              <w:t>Error Message</w:t>
            </w:r>
          </w:p>
        </w:tc>
        <w:tc>
          <w:tcPr>
            <w:tcW w:w="4554" w:type="dxa"/>
          </w:tcPr>
          <w:p w14:paraId="7A8C6563" w14:textId="29EF8A43" w:rsidR="00797969" w:rsidRDefault="00797969" w:rsidP="00797969">
            <w:pPr>
              <w:rPr>
                <w:b/>
                <w:sz w:val="20"/>
                <w:szCs w:val="20"/>
                <w:lang w:val="en-US"/>
              </w:rPr>
            </w:pPr>
            <w:r>
              <w:rPr>
                <w:b/>
                <w:sz w:val="20"/>
                <w:szCs w:val="20"/>
                <w:lang w:val="en-US"/>
              </w:rPr>
              <w:t>Link to download</w:t>
            </w:r>
          </w:p>
        </w:tc>
      </w:tr>
      <w:tr w:rsidR="00797969" w14:paraId="13F11F24" w14:textId="77777777" w:rsidTr="00C30069">
        <w:tc>
          <w:tcPr>
            <w:tcW w:w="4462" w:type="dxa"/>
          </w:tcPr>
          <w:p w14:paraId="4DDD6418" w14:textId="1C8944A0" w:rsidR="00797969" w:rsidRDefault="00797969" w:rsidP="00797969">
            <w:pPr>
              <w:rPr>
                <w:b/>
                <w:sz w:val="20"/>
                <w:szCs w:val="20"/>
                <w:lang w:val="en-US"/>
              </w:rPr>
            </w:pPr>
            <w:proofErr w:type="spellStart"/>
            <w:r w:rsidRPr="00797969">
              <w:rPr>
                <w:b/>
                <w:sz w:val="20"/>
                <w:szCs w:val="20"/>
                <w:lang w:val="en-US"/>
              </w:rPr>
              <w:t>DFRobotDFPlayerMini.h</w:t>
            </w:r>
            <w:proofErr w:type="spellEnd"/>
            <w:r w:rsidRPr="00797969">
              <w:rPr>
                <w:b/>
                <w:sz w:val="20"/>
                <w:szCs w:val="20"/>
                <w:lang w:val="en-US"/>
              </w:rPr>
              <w:t>: No such file or directory</w:t>
            </w:r>
          </w:p>
        </w:tc>
        <w:tc>
          <w:tcPr>
            <w:tcW w:w="4554" w:type="dxa"/>
          </w:tcPr>
          <w:p w14:paraId="4155CEF3" w14:textId="4DA56FCD" w:rsidR="00797969" w:rsidRDefault="00C30069" w:rsidP="00797969">
            <w:pPr>
              <w:rPr>
                <w:b/>
                <w:sz w:val="20"/>
                <w:szCs w:val="20"/>
                <w:lang w:val="en-US"/>
              </w:rPr>
            </w:pPr>
            <w:r w:rsidRPr="00C30069">
              <w:rPr>
                <w:b/>
                <w:sz w:val="20"/>
                <w:szCs w:val="20"/>
                <w:lang w:val="en-US"/>
              </w:rPr>
              <w:t>https://github.com/DFRobot/DFRobotDFPlayerMini</w:t>
            </w:r>
          </w:p>
        </w:tc>
      </w:tr>
      <w:tr w:rsidR="00797969" w14:paraId="61FD2BC5" w14:textId="77777777" w:rsidTr="00C30069">
        <w:tc>
          <w:tcPr>
            <w:tcW w:w="4462" w:type="dxa"/>
          </w:tcPr>
          <w:p w14:paraId="244459E8" w14:textId="126DE1AE" w:rsidR="00797969" w:rsidRDefault="00C30069" w:rsidP="00797969">
            <w:pPr>
              <w:rPr>
                <w:b/>
                <w:sz w:val="20"/>
                <w:szCs w:val="20"/>
                <w:lang w:val="en-US"/>
              </w:rPr>
            </w:pPr>
            <w:r w:rsidRPr="00C30069">
              <w:rPr>
                <w:b/>
                <w:sz w:val="20"/>
                <w:szCs w:val="20"/>
                <w:lang w:val="en-US"/>
              </w:rPr>
              <w:t>LiquidCrystal_I2C.h: No such file or directory</w:t>
            </w:r>
          </w:p>
        </w:tc>
        <w:tc>
          <w:tcPr>
            <w:tcW w:w="4554" w:type="dxa"/>
          </w:tcPr>
          <w:p w14:paraId="6D39EB1A" w14:textId="186619F0" w:rsidR="00797969" w:rsidRDefault="00C30069" w:rsidP="00797969">
            <w:pPr>
              <w:rPr>
                <w:b/>
                <w:sz w:val="20"/>
                <w:szCs w:val="20"/>
                <w:lang w:val="en-US"/>
              </w:rPr>
            </w:pPr>
            <w:r w:rsidRPr="00C30069">
              <w:rPr>
                <w:b/>
                <w:sz w:val="20"/>
                <w:szCs w:val="20"/>
                <w:lang w:val="en-US"/>
              </w:rPr>
              <w:t>https://github.com/fdebrabander/Arduino-LiquidCrystal-I2C-library</w:t>
            </w:r>
          </w:p>
        </w:tc>
      </w:tr>
    </w:tbl>
    <w:p w14:paraId="3A669399" w14:textId="591A638C" w:rsidR="00797969" w:rsidRDefault="00797969" w:rsidP="00797969">
      <w:pPr>
        <w:rPr>
          <w:b/>
          <w:sz w:val="20"/>
          <w:szCs w:val="20"/>
          <w:lang w:val="en-US"/>
        </w:rPr>
      </w:pPr>
    </w:p>
    <w:p w14:paraId="6469DF41" w14:textId="4CA6A1F2" w:rsidR="00797969" w:rsidRDefault="00797969" w:rsidP="00797969">
      <w:pPr>
        <w:rPr>
          <w:b/>
          <w:sz w:val="20"/>
          <w:szCs w:val="20"/>
          <w:lang w:val="en-US"/>
        </w:rPr>
      </w:pPr>
    </w:p>
    <w:p w14:paraId="64A60ED1" w14:textId="77777777" w:rsidR="00C30069" w:rsidRDefault="00C30069" w:rsidP="00797969">
      <w:pPr>
        <w:rPr>
          <w:b/>
          <w:sz w:val="20"/>
          <w:szCs w:val="20"/>
          <w:lang w:val="en-US"/>
        </w:rPr>
      </w:pPr>
    </w:p>
    <w:p w14:paraId="1BD5C607" w14:textId="1FFDBF71" w:rsidR="00C30069" w:rsidRDefault="00797969" w:rsidP="00797969">
      <w:pPr>
        <w:rPr>
          <w:b/>
          <w:sz w:val="20"/>
          <w:szCs w:val="20"/>
          <w:lang w:val="en-US"/>
        </w:rPr>
      </w:pPr>
      <w:r>
        <w:rPr>
          <w:b/>
          <w:sz w:val="20"/>
          <w:szCs w:val="20"/>
          <w:lang w:val="en-US"/>
        </w:rPr>
        <w:t xml:space="preserve">To install an additional library into Arduino, the library MUST be in a .zip file format. </w:t>
      </w:r>
      <w:r w:rsidR="00C30069">
        <w:rPr>
          <w:b/>
          <w:sz w:val="20"/>
          <w:szCs w:val="20"/>
          <w:lang w:val="en-US"/>
        </w:rPr>
        <w:t xml:space="preserve">Then go to Sketch -&gt; Include Library -&gt; Add .ZIP Library and navigate to the .zip file that you have downloaded. </w:t>
      </w:r>
    </w:p>
    <w:p w14:paraId="6DE4E1CD" w14:textId="65755ABD" w:rsidR="00C30069" w:rsidRDefault="00C30069" w:rsidP="00797969">
      <w:pPr>
        <w:rPr>
          <w:b/>
          <w:sz w:val="20"/>
          <w:szCs w:val="20"/>
          <w:lang w:val="en-US"/>
        </w:rPr>
      </w:pPr>
      <w:r w:rsidRPr="00C30069">
        <w:rPr>
          <w:b/>
          <w:sz w:val="20"/>
          <w:szCs w:val="20"/>
          <w:lang w:val="en-US"/>
        </w:rPr>
        <w:lastRenderedPageBreak/>
        <w:drawing>
          <wp:inline distT="0" distB="0" distL="0" distR="0" wp14:anchorId="1559C0E3" wp14:editId="1DFBEA14">
            <wp:extent cx="4514850" cy="70387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9372" cy="7045839"/>
                    </a:xfrm>
                    <a:prstGeom prst="rect">
                      <a:avLst/>
                    </a:prstGeom>
                  </pic:spPr>
                </pic:pic>
              </a:graphicData>
            </a:graphic>
          </wp:inline>
        </w:drawing>
      </w:r>
    </w:p>
    <w:p w14:paraId="1B17D951" w14:textId="77777777" w:rsidR="00C30069" w:rsidRDefault="00C30069" w:rsidP="00797969">
      <w:pPr>
        <w:rPr>
          <w:b/>
          <w:sz w:val="20"/>
          <w:szCs w:val="20"/>
          <w:lang w:val="en-US"/>
        </w:rPr>
      </w:pPr>
      <w:r w:rsidRPr="00C30069">
        <w:rPr>
          <w:b/>
          <w:sz w:val="20"/>
          <w:szCs w:val="20"/>
          <w:lang w:val="en-US"/>
        </w:rPr>
        <w:drawing>
          <wp:anchor distT="0" distB="0" distL="114300" distR="114300" simplePos="0" relativeHeight="251659264" behindDoc="0" locked="0" layoutInCell="1" allowOverlap="1" wp14:anchorId="79F14837" wp14:editId="0FB42FC4">
            <wp:simplePos x="914400" y="8502650"/>
            <wp:positionH relativeFrom="column">
              <wp:align>left</wp:align>
            </wp:positionH>
            <wp:positionV relativeFrom="paragraph">
              <wp:align>top</wp:align>
            </wp:positionV>
            <wp:extent cx="2838846" cy="924054"/>
            <wp:effectExtent l="0" t="0" r="0" b="9525"/>
            <wp:wrapSquare wrapText="bothSides"/>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38846" cy="924054"/>
                    </a:xfrm>
                    <a:prstGeom prst="rect">
                      <a:avLst/>
                    </a:prstGeom>
                  </pic:spPr>
                </pic:pic>
              </a:graphicData>
            </a:graphic>
          </wp:anchor>
        </w:drawing>
      </w:r>
      <w:r>
        <w:rPr>
          <w:b/>
          <w:sz w:val="20"/>
          <w:szCs w:val="20"/>
          <w:lang w:val="en-US"/>
        </w:rPr>
        <w:t xml:space="preserve">You will see the following output once you have installed the library successfully. </w:t>
      </w:r>
    </w:p>
    <w:p w14:paraId="6A6074AA" w14:textId="77777777" w:rsidR="00C30069" w:rsidRDefault="00C30069" w:rsidP="00797969">
      <w:pPr>
        <w:rPr>
          <w:b/>
          <w:sz w:val="20"/>
          <w:szCs w:val="20"/>
          <w:lang w:val="en-US"/>
        </w:rPr>
      </w:pPr>
    </w:p>
    <w:p w14:paraId="75BA3573" w14:textId="77777777" w:rsidR="00C30069" w:rsidRDefault="00C30069" w:rsidP="00797969">
      <w:pPr>
        <w:rPr>
          <w:b/>
          <w:sz w:val="20"/>
          <w:szCs w:val="20"/>
          <w:lang w:val="en-US"/>
        </w:rPr>
      </w:pPr>
    </w:p>
    <w:p w14:paraId="3B3CAE9E" w14:textId="77777777" w:rsidR="00C30069" w:rsidRDefault="00C30069" w:rsidP="00797969">
      <w:pPr>
        <w:rPr>
          <w:b/>
          <w:sz w:val="20"/>
          <w:szCs w:val="20"/>
          <w:lang w:val="en-US"/>
        </w:rPr>
      </w:pPr>
    </w:p>
    <w:p w14:paraId="58737A8F" w14:textId="0F473EB0" w:rsidR="00C30069" w:rsidRDefault="00C30069" w:rsidP="00797969">
      <w:pPr>
        <w:rPr>
          <w:b/>
          <w:sz w:val="20"/>
          <w:szCs w:val="20"/>
          <w:lang w:val="en-US"/>
        </w:rPr>
      </w:pPr>
      <w:r>
        <w:rPr>
          <w:b/>
          <w:sz w:val="20"/>
          <w:szCs w:val="20"/>
          <w:lang w:val="en-US"/>
        </w:rPr>
        <w:t xml:space="preserve">Once you have installed the above 2 libraries, you should be able to compile successfully. </w:t>
      </w:r>
    </w:p>
    <w:p w14:paraId="6226FDF8" w14:textId="58C063C1" w:rsidR="00C30069" w:rsidRPr="00D8253D" w:rsidRDefault="00C30069" w:rsidP="00797969">
      <w:pPr>
        <w:rPr>
          <w:b/>
          <w:sz w:val="20"/>
          <w:szCs w:val="20"/>
          <w:lang w:val="en-US"/>
        </w:rPr>
      </w:pPr>
      <w:r w:rsidRPr="00C30069">
        <w:rPr>
          <w:b/>
          <w:sz w:val="20"/>
          <w:szCs w:val="20"/>
          <w:lang w:val="en-US"/>
        </w:rPr>
        <w:lastRenderedPageBreak/>
        <w:drawing>
          <wp:inline distT="0" distB="0" distL="0" distR="0" wp14:anchorId="67BFC7D1" wp14:editId="2701E8A8">
            <wp:extent cx="5731510" cy="20421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42160"/>
                    </a:xfrm>
                    <a:prstGeom prst="rect">
                      <a:avLst/>
                    </a:prstGeom>
                  </pic:spPr>
                </pic:pic>
              </a:graphicData>
            </a:graphic>
          </wp:inline>
        </w:drawing>
      </w:r>
      <w:r>
        <w:rPr>
          <w:b/>
          <w:sz w:val="20"/>
          <w:szCs w:val="20"/>
          <w:lang w:val="en-US"/>
        </w:rPr>
        <w:br w:type="textWrapping" w:clear="all"/>
      </w:r>
    </w:p>
    <w:sectPr w:rsidR="00C30069" w:rsidRPr="00D82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526CE"/>
    <w:multiLevelType w:val="hybridMultilevel"/>
    <w:tmpl w:val="BBF8B16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29892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F"/>
    <w:rsid w:val="00366D65"/>
    <w:rsid w:val="005C4083"/>
    <w:rsid w:val="00797969"/>
    <w:rsid w:val="008C583F"/>
    <w:rsid w:val="00C30069"/>
    <w:rsid w:val="00D8253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30FE"/>
  <w15:chartTrackingRefBased/>
  <w15:docId w15:val="{F57AAEBB-D42C-4274-8CA9-FA6C28E8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83F"/>
    <w:pPr>
      <w:ind w:left="720"/>
      <w:contextualSpacing/>
    </w:pPr>
  </w:style>
  <w:style w:type="character" w:styleId="Hyperlink">
    <w:name w:val="Hyperlink"/>
    <w:basedOn w:val="DefaultParagraphFont"/>
    <w:uiPriority w:val="99"/>
    <w:unhideWhenUsed/>
    <w:rsid w:val="008C583F"/>
    <w:rPr>
      <w:color w:val="0563C1" w:themeColor="hyperlink"/>
      <w:u w:val="single"/>
    </w:rPr>
  </w:style>
  <w:style w:type="character" w:styleId="UnresolvedMention">
    <w:name w:val="Unresolved Mention"/>
    <w:basedOn w:val="DefaultParagraphFont"/>
    <w:uiPriority w:val="99"/>
    <w:semiHidden/>
    <w:unhideWhenUsed/>
    <w:rsid w:val="008C583F"/>
    <w:rPr>
      <w:color w:val="605E5C"/>
      <w:shd w:val="clear" w:color="auto" w:fill="E1DFDD"/>
    </w:rPr>
  </w:style>
  <w:style w:type="paragraph" w:styleId="Revision">
    <w:name w:val="Revision"/>
    <w:hidden/>
    <w:uiPriority w:val="99"/>
    <w:semiHidden/>
    <w:rsid w:val="008C583F"/>
    <w:pPr>
      <w:spacing w:after="0" w:line="240" w:lineRule="auto"/>
    </w:pPr>
  </w:style>
  <w:style w:type="table" w:styleId="TableGrid">
    <w:name w:val="Table Grid"/>
    <w:basedOn w:val="TableNormal"/>
    <w:uiPriority w:val="39"/>
    <w:rsid w:val="0079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esp8266.com/stable/package_esp8266com_index.json"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rduino.cc/en/hardware" TargetMode="External"/><Relationship Id="rId11" Type="http://schemas.openxmlformats.org/officeDocument/2006/relationships/image" Target="media/image4.png"/><Relationship Id="rId5" Type="http://schemas.openxmlformats.org/officeDocument/2006/relationships/hyperlink" Target="https://www.arduino.cc/en/software"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PHEE Jing Yuan</dc:creator>
  <cp:keywords/>
  <dc:description/>
  <cp:lastModifiedBy>PHEE Jing Yuan</cp:lastModifiedBy>
  <cp:revision>1</cp:revision>
  <dcterms:created xsi:type="dcterms:W3CDTF">2023-04-01T02:48:00Z</dcterms:created>
  <dcterms:modified xsi:type="dcterms:W3CDTF">2023-04-01T03:37:00Z</dcterms:modified>
</cp:coreProperties>
</file>