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1549" w:tblpY="-1287"/>
        <w:tblW w:w="0" w:type="auto"/>
        <w:tblLook w:val="04A0" w:firstRow="1" w:lastRow="0" w:firstColumn="1" w:lastColumn="0" w:noHBand="0" w:noVBand="1"/>
      </w:tblPr>
      <w:tblGrid>
        <w:gridCol w:w="1846"/>
        <w:gridCol w:w="7010"/>
      </w:tblGrid>
      <w:tr w:rsidR="00BA76A5" w:rsidRPr="00C25A0A" w14:paraId="1FCE51EF" w14:textId="77777777" w:rsidTr="005F17C9">
        <w:tc>
          <w:tcPr>
            <w:tcW w:w="4428" w:type="dxa"/>
          </w:tcPr>
          <w:p w14:paraId="4C5A9A88"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Agent</w:t>
            </w:r>
          </w:p>
        </w:tc>
        <w:tc>
          <w:tcPr>
            <w:tcW w:w="4428" w:type="dxa"/>
          </w:tcPr>
          <w:p w14:paraId="4AE72048"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The Trojan.Agent infections may often install themselves by copying their executable to the Windows or Windows system folders, and then modifying the registry to run this file at each system start.  Agent variants may also change the configuration settings for Windows Explorer and/or for the Windows interface.</w:t>
            </w:r>
          </w:p>
        </w:tc>
      </w:tr>
      <w:tr w:rsidR="00BA76A5" w:rsidRPr="00C25A0A" w14:paraId="7EF30D4B" w14:textId="77777777" w:rsidTr="005F17C9">
        <w:tc>
          <w:tcPr>
            <w:tcW w:w="4428" w:type="dxa"/>
          </w:tcPr>
          <w:p w14:paraId="492A0741"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AutoRun</w:t>
            </w:r>
          </w:p>
        </w:tc>
        <w:tc>
          <w:tcPr>
            <w:tcW w:w="4428" w:type="dxa"/>
          </w:tcPr>
          <w:p w14:paraId="6C6522C0"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color w:val="131313"/>
              </w:rPr>
              <w:t>Autorun worms are a type of malware that spread by taking advantage of the Windows autorun feature. Autorun allows executable files on a drive to be run automatically when that drive is accessed. The feature works via a file named autorun.inf. When a drive is accessed, Windows checks for the presence of autorun.inf and, if found, follows the instructions contained within that file.</w:t>
            </w:r>
          </w:p>
        </w:tc>
      </w:tr>
      <w:tr w:rsidR="00BA76A5" w:rsidRPr="00C25A0A" w14:paraId="2F552C88" w14:textId="77777777" w:rsidTr="005F17C9">
        <w:tc>
          <w:tcPr>
            <w:tcW w:w="4428" w:type="dxa"/>
          </w:tcPr>
          <w:p w14:paraId="4D51E5AA"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FraudLoad</w:t>
            </w:r>
          </w:p>
        </w:tc>
        <w:tc>
          <w:tcPr>
            <w:tcW w:w="4428" w:type="dxa"/>
          </w:tcPr>
          <w:p w14:paraId="59E4887E"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Trojan-Downloader.Win32.FraudLoad.has is a computer threat that can secretly run in the background of a system. Trojan-Downloader.Win32.FraudLoad.has spreads via malicious websites and drive-by downloads.  This type of trojan secretly downloads malicious files from a remote server, then installs and executes the files.</w:t>
            </w:r>
          </w:p>
        </w:tc>
      </w:tr>
      <w:tr w:rsidR="00BA76A5" w:rsidRPr="00C25A0A" w14:paraId="4B4964F5" w14:textId="77777777" w:rsidTr="005F17C9">
        <w:tc>
          <w:tcPr>
            <w:tcW w:w="4428" w:type="dxa"/>
          </w:tcPr>
          <w:p w14:paraId="719A2051"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FraudPack</w:t>
            </w:r>
          </w:p>
        </w:tc>
        <w:tc>
          <w:tcPr>
            <w:tcW w:w="4428" w:type="dxa"/>
          </w:tcPr>
          <w:p w14:paraId="40D6A522" w14:textId="77777777" w:rsidR="00BA76A5" w:rsidRPr="00C25A0A" w:rsidRDefault="00BA76A5" w:rsidP="005F17C9">
            <w:pPr>
              <w:widowControl w:val="0"/>
              <w:autoSpaceDE w:val="0"/>
              <w:autoSpaceDN w:val="0"/>
              <w:adjustRightInd w:val="0"/>
              <w:rPr>
                <w:rFonts w:ascii="Times New Roman" w:hAnsi="Times New Roman" w:cs="Times New Roman"/>
              </w:rPr>
            </w:pPr>
            <w:r w:rsidRPr="00C25A0A">
              <w:rPr>
                <w:rFonts w:ascii="Times New Roman" w:hAnsi="Times New Roman" w:cs="Times New Roman"/>
              </w:rPr>
              <w:t>Trojan.FraudPack.Gen has two main components: one that is associated with rogue security applications, and one that is associated with adware. The first component is designed to change the Internet Explorer homepage and security settings. It also displays fake error messages that claim that the computer has been infected. Trojan.FraudPack.Gen will attempt to convince you to download a specific rogue security program, such as the Security Scanner fake anti-virus. Rogue security programs are fake computer security applications that are used as part of a scam to steal a victim's money. Instead of fixing problems on the infected computer, they cause the computer to behave erratically and crash frequently. They also spam the victim with constant fake security alerts. This is all done to convince the victim to pay for a "full version" of the fake security application in order to fix these problems – the very problems Trojan.FraudPack.Gen is causing itself.</w:t>
            </w:r>
          </w:p>
          <w:p w14:paraId="0589DDCD" w14:textId="77777777" w:rsidR="00BA76A5" w:rsidRPr="00C25A0A" w:rsidRDefault="00BA76A5" w:rsidP="005F17C9">
            <w:pPr>
              <w:widowControl w:val="0"/>
              <w:autoSpaceDE w:val="0"/>
              <w:autoSpaceDN w:val="0"/>
              <w:adjustRightInd w:val="0"/>
              <w:rPr>
                <w:rFonts w:ascii="Times New Roman" w:hAnsi="Times New Roman" w:cs="Times New Roman"/>
              </w:rPr>
            </w:pPr>
          </w:p>
          <w:p w14:paraId="150EA9C9" w14:textId="77777777" w:rsidR="00BA76A5" w:rsidRPr="00C25A0A" w:rsidRDefault="00BA76A5" w:rsidP="005F17C9">
            <w:pPr>
              <w:widowControl w:val="0"/>
              <w:autoSpaceDE w:val="0"/>
              <w:autoSpaceDN w:val="0"/>
              <w:adjustRightInd w:val="0"/>
              <w:rPr>
                <w:rFonts w:ascii="Times New Roman" w:hAnsi="Times New Roman" w:cs="Times New Roman"/>
                <w:b/>
                <w:bCs/>
                <w:color w:val="032553"/>
              </w:rPr>
            </w:pPr>
            <w:r w:rsidRPr="00C25A0A">
              <w:rPr>
                <w:rFonts w:ascii="Times New Roman" w:hAnsi="Times New Roman" w:cs="Times New Roman"/>
              </w:rPr>
              <w:t>Trojan.FraudPack.Gen is also associated with a number of different registry entries and adware components. ESG security researchers strongly advise removing these immediately. These belong to several different, unrelated malware programs and can cause a whole series of different problems on the infected computer. Trojan.FraudPack.Gen may also include components designed to monitor your online activity, track your keystrokes and send your personal information to a remote party. It is because of this that ESG security researchers consider that removal of Trojan.FraudPack.Gen should be a top priority.</w:t>
            </w:r>
          </w:p>
          <w:p w14:paraId="6E945337" w14:textId="77777777" w:rsidR="00BA76A5" w:rsidRPr="00C25A0A" w:rsidRDefault="00BA76A5" w:rsidP="005F17C9">
            <w:pPr>
              <w:widowControl w:val="0"/>
              <w:autoSpaceDE w:val="0"/>
              <w:autoSpaceDN w:val="0"/>
              <w:adjustRightInd w:val="0"/>
              <w:spacing w:after="240"/>
              <w:rPr>
                <w:rFonts w:ascii="Times New Roman" w:hAnsi="Times New Roman" w:cs="Times New Roman"/>
              </w:rPr>
            </w:pPr>
          </w:p>
        </w:tc>
      </w:tr>
      <w:tr w:rsidR="00BA76A5" w:rsidRPr="00C25A0A" w14:paraId="3580FCE9" w14:textId="77777777" w:rsidTr="005F17C9">
        <w:tc>
          <w:tcPr>
            <w:tcW w:w="4428" w:type="dxa"/>
          </w:tcPr>
          <w:p w14:paraId="59B2EE22"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Hupigon</w:t>
            </w:r>
          </w:p>
        </w:tc>
        <w:tc>
          <w:tcPr>
            <w:tcW w:w="4428" w:type="dxa"/>
          </w:tcPr>
          <w:p w14:paraId="115086D7" w14:textId="77777777" w:rsidR="005F17C9" w:rsidRPr="00C25A0A" w:rsidRDefault="005F17C9" w:rsidP="005F17C9">
            <w:pPr>
              <w:widowControl w:val="0"/>
              <w:autoSpaceDE w:val="0"/>
              <w:autoSpaceDN w:val="0"/>
              <w:adjustRightInd w:val="0"/>
              <w:rPr>
                <w:rFonts w:ascii="Times New Roman" w:hAnsi="Times New Roman" w:cs="Times New Roman"/>
                <w:color w:val="727272"/>
              </w:rPr>
            </w:pPr>
            <w:r w:rsidRPr="00C25A0A">
              <w:rPr>
                <w:rFonts w:ascii="Times New Roman" w:hAnsi="Times New Roman" w:cs="Times New Roman"/>
                <w:color w:val="727272"/>
              </w:rPr>
              <w:t xml:space="preserve">The HUPIGON malware family consists of backdoors. These are usually dropped by other malware onto a system or are downloaded unknowingly by users when visiting malicious sites. HUPIGON </w:t>
            </w:r>
            <w:r w:rsidRPr="00C25A0A">
              <w:rPr>
                <w:rFonts w:ascii="Times New Roman" w:hAnsi="Times New Roman" w:cs="Times New Roman"/>
                <w:color w:val="727272"/>
              </w:rPr>
              <w:lastRenderedPageBreak/>
              <w:t>variants may drop several files or copies of themselves.</w:t>
            </w:r>
          </w:p>
          <w:p w14:paraId="0B2D2E59" w14:textId="77777777" w:rsidR="005F17C9" w:rsidRPr="00C25A0A" w:rsidRDefault="005F17C9" w:rsidP="005F17C9">
            <w:pPr>
              <w:widowControl w:val="0"/>
              <w:autoSpaceDE w:val="0"/>
              <w:autoSpaceDN w:val="0"/>
              <w:adjustRightInd w:val="0"/>
              <w:rPr>
                <w:rFonts w:ascii="Times New Roman" w:hAnsi="Times New Roman" w:cs="Times New Roman"/>
                <w:color w:val="727272"/>
              </w:rPr>
            </w:pPr>
          </w:p>
          <w:p w14:paraId="5F57CB32" w14:textId="77777777" w:rsidR="005F17C9" w:rsidRPr="00C25A0A" w:rsidRDefault="005F17C9" w:rsidP="005F17C9">
            <w:pPr>
              <w:widowControl w:val="0"/>
              <w:autoSpaceDE w:val="0"/>
              <w:autoSpaceDN w:val="0"/>
              <w:adjustRightInd w:val="0"/>
              <w:rPr>
                <w:rFonts w:ascii="Times New Roman" w:hAnsi="Times New Roman" w:cs="Times New Roman"/>
                <w:color w:val="727272"/>
              </w:rPr>
            </w:pPr>
            <w:r w:rsidRPr="00C25A0A">
              <w:rPr>
                <w:rFonts w:ascii="Times New Roman" w:hAnsi="Times New Roman" w:cs="Times New Roman"/>
                <w:color w:val="727272"/>
              </w:rPr>
              <w:t>HUPIGON variants open ports or connect to servers to allow remote users to connect to the affected system. Once a successful connection is established, the remote user executes commands on the system, such as to delete files and folders, download and execute files, and terminate processes.</w:t>
            </w:r>
          </w:p>
          <w:p w14:paraId="01AA5178" w14:textId="77777777" w:rsidR="005F17C9" w:rsidRPr="00C25A0A" w:rsidRDefault="005F17C9" w:rsidP="005F17C9">
            <w:pPr>
              <w:widowControl w:val="0"/>
              <w:autoSpaceDE w:val="0"/>
              <w:autoSpaceDN w:val="0"/>
              <w:adjustRightInd w:val="0"/>
              <w:rPr>
                <w:rFonts w:ascii="Times New Roman" w:hAnsi="Times New Roman" w:cs="Times New Roman"/>
                <w:color w:val="727272"/>
              </w:rPr>
            </w:pPr>
          </w:p>
          <w:p w14:paraId="4066741B" w14:textId="7E040FC7" w:rsidR="00BA76A5" w:rsidRPr="00C25A0A" w:rsidRDefault="005F17C9"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color w:val="727272"/>
              </w:rPr>
              <w:t>Variants may also gather information about the affected system. They can also steal information such as logged keystrokes, passwords, and other user credentials.</w:t>
            </w:r>
          </w:p>
        </w:tc>
      </w:tr>
      <w:tr w:rsidR="00BA76A5" w:rsidRPr="00C25A0A" w14:paraId="3C60D95F" w14:textId="77777777" w:rsidTr="005F17C9">
        <w:tc>
          <w:tcPr>
            <w:tcW w:w="4428" w:type="dxa"/>
          </w:tcPr>
          <w:p w14:paraId="30734CF7"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lastRenderedPageBreak/>
              <w:t>Krap</w:t>
            </w:r>
          </w:p>
        </w:tc>
        <w:tc>
          <w:tcPr>
            <w:tcW w:w="4428" w:type="dxa"/>
          </w:tcPr>
          <w:p w14:paraId="148B0D1C" w14:textId="3582A4F1" w:rsidR="00200A67" w:rsidRDefault="005F17C9" w:rsidP="00200A67">
            <w:pPr>
              <w:widowControl w:val="0"/>
              <w:autoSpaceDE w:val="0"/>
              <w:autoSpaceDN w:val="0"/>
              <w:adjustRightInd w:val="0"/>
              <w:rPr>
                <w:rFonts w:ascii="Tahoma" w:hAnsi="Tahoma" w:cs="Tahoma"/>
              </w:rPr>
            </w:pPr>
            <w:r w:rsidRPr="00C25A0A">
              <w:rPr>
                <w:rFonts w:ascii="Times New Roman" w:hAnsi="Times New Roman" w:cs="Times New Roman"/>
              </w:rPr>
              <w:t>A trojan, or trojan horse, is a seemingly legitimate program which secretly performs other, usually malicious, functions. It is usually user-initiated and does not replicate.</w:t>
            </w:r>
            <w:r w:rsidR="00200A67">
              <w:rPr>
                <w:rFonts w:ascii="Tahoma" w:hAnsi="Tahoma" w:cs="Tahoma"/>
              </w:rPr>
              <w:t xml:space="preserve"> Mal/Krap-D is the actual backdoor component of this malware attack. Mal/Krap-D in particular targets computers with the Windows operating system. Its two variants, OSX/Dloadr-DPG and Linux/Dldr-GV, target computers with the Mac OSX operating system and different Linux distributions respectively. Mal/Krap-D is installed a result of a malicious JavaScript applet that is located on hacked websites. This malicious applet was detected recently on the website for a Colombian transport business. Due to the fact that this malware attack targets different operating systems, it is strongly recommended that Linux and Mac OSX computer users use a reliable anti-malware program to secure their computers. They are especially vulnerable due to the fact that Windows users are more accustomed to the need for anti-virus protection.</w:t>
            </w:r>
          </w:p>
          <w:p w14:paraId="525C5CCC" w14:textId="7B8F11FB" w:rsidR="00BA76A5" w:rsidRPr="00C25A0A" w:rsidRDefault="00BA76A5" w:rsidP="005F17C9">
            <w:pPr>
              <w:widowControl w:val="0"/>
              <w:autoSpaceDE w:val="0"/>
              <w:autoSpaceDN w:val="0"/>
              <w:adjustRightInd w:val="0"/>
              <w:spacing w:after="240"/>
              <w:rPr>
                <w:rFonts w:ascii="Times New Roman" w:hAnsi="Times New Roman" w:cs="Times New Roman"/>
              </w:rPr>
            </w:pPr>
          </w:p>
        </w:tc>
      </w:tr>
      <w:tr w:rsidR="00BA76A5" w:rsidRPr="00C25A0A" w14:paraId="4CBA3F33" w14:textId="77777777" w:rsidTr="005F17C9">
        <w:tc>
          <w:tcPr>
            <w:tcW w:w="4428" w:type="dxa"/>
          </w:tcPr>
          <w:p w14:paraId="6A7FF47D"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Lipler</w:t>
            </w:r>
          </w:p>
        </w:tc>
        <w:tc>
          <w:tcPr>
            <w:tcW w:w="4428" w:type="dxa"/>
          </w:tcPr>
          <w:p w14:paraId="49D35D97" w14:textId="0D8855F4" w:rsidR="00BA76A5" w:rsidRPr="00C25A0A" w:rsidRDefault="00200A67" w:rsidP="005F17C9">
            <w:pPr>
              <w:widowControl w:val="0"/>
              <w:autoSpaceDE w:val="0"/>
              <w:autoSpaceDN w:val="0"/>
              <w:adjustRightInd w:val="0"/>
              <w:spacing w:after="240"/>
              <w:rPr>
                <w:rFonts w:ascii="Times New Roman" w:hAnsi="Times New Roman" w:cs="Times New Roman"/>
              </w:rPr>
            </w:pPr>
            <w:r>
              <w:rPr>
                <w:rFonts w:ascii="Palatino Linotype" w:hAnsi="Palatino Linotype" w:cs="Palatino Linotype"/>
                <w:sz w:val="30"/>
                <w:szCs w:val="30"/>
              </w:rPr>
              <w:t>Trojan Downloader.Win32.Lipler.iml is a rouge program and is one of the latest addition to the group of fake antivirus programs. It is designed in such a way that it looks like a genuine antivirus product but in reality it is just a useless program. This fake software usually gets into your computer when you try to watch online movies from unknown websites. When you visit these websites, you are usually prompted to download a video codec to watch the movie. This is a trick done by the hackers to infect your computer with malware. The video codec actually contains the fake antivirus software installation files. Once the download is complete, Trojan Downloader.Win32.Lipler.iml will get automatically installed to your computer.</w:t>
            </w:r>
          </w:p>
        </w:tc>
      </w:tr>
      <w:tr w:rsidR="00BA76A5" w:rsidRPr="00C25A0A" w14:paraId="3886D1E9" w14:textId="77777777" w:rsidTr="005F17C9">
        <w:tc>
          <w:tcPr>
            <w:tcW w:w="4428" w:type="dxa"/>
          </w:tcPr>
          <w:p w14:paraId="20175D19"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Magania</w:t>
            </w:r>
          </w:p>
        </w:tc>
        <w:tc>
          <w:tcPr>
            <w:tcW w:w="4428" w:type="dxa"/>
          </w:tcPr>
          <w:p w14:paraId="3B5B4C31" w14:textId="56DF70C4" w:rsidR="00BA76A5" w:rsidRPr="00C25A0A" w:rsidRDefault="00200A67" w:rsidP="005F17C9">
            <w:pPr>
              <w:widowControl w:val="0"/>
              <w:autoSpaceDE w:val="0"/>
              <w:autoSpaceDN w:val="0"/>
              <w:adjustRightInd w:val="0"/>
              <w:spacing w:after="240"/>
              <w:rPr>
                <w:rFonts w:ascii="Times New Roman" w:hAnsi="Times New Roman" w:cs="Times New Roman"/>
              </w:rPr>
            </w:pPr>
            <w:r>
              <w:rPr>
                <w:rFonts w:ascii="Arial" w:hAnsi="Arial" w:cs="Arial"/>
                <w:color w:val="262626"/>
                <w:sz w:val="26"/>
                <w:szCs w:val="26"/>
              </w:rPr>
              <w:t>Win32/Magania is a password stealing trojan that injects code into the "</w:t>
            </w:r>
            <w:r>
              <w:rPr>
                <w:rFonts w:ascii="Arial" w:hAnsi="Arial" w:cs="Arial"/>
                <w:i/>
                <w:iCs/>
                <w:color w:val="262626"/>
                <w:sz w:val="26"/>
                <w:szCs w:val="26"/>
              </w:rPr>
              <w:t>explorer.exe</w:t>
            </w:r>
            <w:r>
              <w:rPr>
                <w:rFonts w:ascii="Arial" w:hAnsi="Arial" w:cs="Arial"/>
                <w:color w:val="262626"/>
                <w:sz w:val="26"/>
                <w:szCs w:val="26"/>
              </w:rPr>
              <w:t>" process. The injected code varies according to the sample.</w:t>
            </w:r>
            <w:r>
              <w:rPr>
                <w:rFonts w:ascii="Times" w:hAnsi="Times" w:cs="Times"/>
                <w:sz w:val="36"/>
                <w:szCs w:val="36"/>
              </w:rPr>
              <w:t xml:space="preserve"> This type of trojan steals passwords and other sensitive information. It may also secretly install other malicious programs.</w:t>
            </w:r>
          </w:p>
        </w:tc>
      </w:tr>
      <w:tr w:rsidR="00BA76A5" w:rsidRPr="00C25A0A" w14:paraId="2BA13B5D" w14:textId="77777777" w:rsidTr="005F17C9">
        <w:tc>
          <w:tcPr>
            <w:tcW w:w="4428" w:type="dxa"/>
          </w:tcPr>
          <w:p w14:paraId="272FB6E1"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Poison</w:t>
            </w:r>
          </w:p>
        </w:tc>
        <w:tc>
          <w:tcPr>
            <w:tcW w:w="4428" w:type="dxa"/>
          </w:tcPr>
          <w:p w14:paraId="51A98FA6" w14:textId="77777777" w:rsidR="00200A67" w:rsidRDefault="00200A67" w:rsidP="005F17C9">
            <w:pPr>
              <w:widowControl w:val="0"/>
              <w:autoSpaceDE w:val="0"/>
              <w:autoSpaceDN w:val="0"/>
              <w:adjustRightInd w:val="0"/>
              <w:spacing w:after="240"/>
              <w:rPr>
                <w:rFonts w:ascii="Times New Roman" w:hAnsi="Times New Roman" w:cs="Times New Roman"/>
              </w:rPr>
            </w:pPr>
            <w:r w:rsidRPr="00200A67">
              <w:rPr>
                <w:rFonts w:ascii="Times New Roman" w:hAnsi="Times New Roman" w:cs="Times New Roman"/>
              </w:rPr>
              <w:t>Here is how a typical Poison Ivy attack works:</w:t>
            </w:r>
          </w:p>
          <w:p w14:paraId="12199375" w14:textId="77777777" w:rsidR="00200A67" w:rsidRDefault="00200A67" w:rsidP="005F17C9">
            <w:pPr>
              <w:widowControl w:val="0"/>
              <w:autoSpaceDE w:val="0"/>
              <w:autoSpaceDN w:val="0"/>
              <w:adjustRightInd w:val="0"/>
              <w:spacing w:after="240"/>
              <w:rPr>
                <w:rFonts w:ascii="Times New Roman" w:hAnsi="Times New Roman" w:cs="Times New Roman"/>
              </w:rPr>
            </w:pPr>
            <w:r w:rsidRPr="00200A67">
              <w:rPr>
                <w:rFonts w:ascii="Times New Roman" w:hAnsi="Times New Roman" w:cs="Times New Roman"/>
              </w:rPr>
              <w:t>The attacker sets up a custom PIVY server, tailoring details such as how Poison Ivy will install itself on the target computer, what features are enabled, the encryption password, and so on.</w:t>
            </w:r>
          </w:p>
          <w:p w14:paraId="37B63B68" w14:textId="77777777" w:rsidR="00200A67" w:rsidRDefault="00200A67" w:rsidP="005F17C9">
            <w:pPr>
              <w:widowControl w:val="0"/>
              <w:autoSpaceDE w:val="0"/>
              <w:autoSpaceDN w:val="0"/>
              <w:adjustRightInd w:val="0"/>
              <w:spacing w:after="240"/>
              <w:rPr>
                <w:rFonts w:ascii="Times New Roman" w:hAnsi="Times New Roman" w:cs="Times New Roman"/>
              </w:rPr>
            </w:pPr>
            <w:r w:rsidRPr="00200A67">
              <w:rPr>
                <w:rFonts w:ascii="Times New Roman" w:hAnsi="Times New Roman" w:cs="Times New Roman"/>
              </w:rPr>
              <w:t>The attacker sends the PIVY server installation file to the targeted computer. Typically, the attacker takes advantage of a zero-day flaw. The target executes the file by opening an infected email attachment, for example, or visiting a compromised website.</w:t>
            </w:r>
          </w:p>
          <w:p w14:paraId="788DD754" w14:textId="77777777" w:rsidR="00200A67" w:rsidRDefault="00200A67" w:rsidP="005F17C9">
            <w:pPr>
              <w:widowControl w:val="0"/>
              <w:autoSpaceDE w:val="0"/>
              <w:autoSpaceDN w:val="0"/>
              <w:adjustRightInd w:val="0"/>
              <w:spacing w:after="240"/>
              <w:rPr>
                <w:rFonts w:ascii="Times New Roman" w:hAnsi="Times New Roman" w:cs="Times New Roman"/>
              </w:rPr>
            </w:pPr>
            <w:r w:rsidRPr="00200A67">
              <w:rPr>
                <w:rFonts w:ascii="Times New Roman" w:hAnsi="Times New Roman" w:cs="Times New Roman"/>
              </w:rPr>
              <w:t>The server installation file begins executing on the target machine. To avoid detection by anti-virus software, it downloads additional code as needed through an encrypted communication channel.Once the PIVY server is up and running on the target machine, the attacker uses a Windows GUI client to control the target computer.</w:t>
            </w:r>
          </w:p>
          <w:p w14:paraId="6C87AA68" w14:textId="748AACC5" w:rsidR="00BA76A5" w:rsidRPr="00C25A0A" w:rsidRDefault="00200A67" w:rsidP="005F17C9">
            <w:pPr>
              <w:widowControl w:val="0"/>
              <w:autoSpaceDE w:val="0"/>
              <w:autoSpaceDN w:val="0"/>
              <w:adjustRightInd w:val="0"/>
              <w:spacing w:after="240"/>
              <w:rPr>
                <w:rFonts w:ascii="Times New Roman" w:hAnsi="Times New Roman" w:cs="Times New Roman"/>
              </w:rPr>
            </w:pPr>
            <w:r w:rsidRPr="00200A67">
              <w:rPr>
                <w:rFonts w:ascii="Times New Roman" w:hAnsi="Times New Roman" w:cs="Times New Roman"/>
              </w:rPr>
              <w:t>Poison Ivy is so widely used that security professionals have a harder time tracing attacks that use the RAT to any particular attacker.</w:t>
            </w:r>
          </w:p>
        </w:tc>
      </w:tr>
      <w:tr w:rsidR="00BA76A5" w:rsidRPr="00C25A0A" w14:paraId="142B8FF5" w14:textId="77777777" w:rsidTr="005F17C9">
        <w:tc>
          <w:tcPr>
            <w:tcW w:w="4428" w:type="dxa"/>
          </w:tcPr>
          <w:p w14:paraId="636F21B2"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Swizzor</w:t>
            </w:r>
          </w:p>
        </w:tc>
        <w:tc>
          <w:tcPr>
            <w:tcW w:w="4428" w:type="dxa"/>
          </w:tcPr>
          <w:p w14:paraId="3C553DB0" w14:textId="03AE0E6B" w:rsidR="00BA76A5" w:rsidRDefault="00127E11" w:rsidP="005F17C9">
            <w:pPr>
              <w:widowControl w:val="0"/>
              <w:autoSpaceDE w:val="0"/>
              <w:autoSpaceDN w:val="0"/>
              <w:adjustRightInd w:val="0"/>
              <w:spacing w:after="240"/>
              <w:rPr>
                <w:rFonts w:ascii="Times New Roman" w:hAnsi="Times New Roman" w:cs="Times New Roman"/>
              </w:rPr>
            </w:pPr>
            <w:hyperlink r:id="rId5" w:history="1">
              <w:r w:rsidRPr="0066663A">
                <w:rPr>
                  <w:rStyle w:val="Hyperlink"/>
                  <w:rFonts w:ascii="Times New Roman" w:hAnsi="Times New Roman" w:cs="Times New Roman"/>
                </w:rPr>
                <w:t>http://www.mcafee.com/threat-intelligence/malware/default.aspx?id=136491</w:t>
              </w:r>
            </w:hyperlink>
          </w:p>
          <w:p w14:paraId="396C8B5F" w14:textId="46C2FB8D" w:rsidR="00127E11" w:rsidRPr="00C25A0A" w:rsidRDefault="00127E11" w:rsidP="005F17C9">
            <w:pPr>
              <w:widowControl w:val="0"/>
              <w:autoSpaceDE w:val="0"/>
              <w:autoSpaceDN w:val="0"/>
              <w:adjustRightInd w:val="0"/>
              <w:spacing w:after="240"/>
              <w:rPr>
                <w:rFonts w:ascii="Times New Roman" w:hAnsi="Times New Roman" w:cs="Times New Roman"/>
              </w:rPr>
            </w:pPr>
          </w:p>
        </w:tc>
      </w:tr>
      <w:tr w:rsidR="00BA76A5" w:rsidRPr="00C25A0A" w14:paraId="2B6CE7C3" w14:textId="77777777" w:rsidTr="005F17C9">
        <w:tc>
          <w:tcPr>
            <w:tcW w:w="4428" w:type="dxa"/>
          </w:tcPr>
          <w:p w14:paraId="663E78AD"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Tdss</w:t>
            </w:r>
          </w:p>
        </w:tc>
        <w:tc>
          <w:tcPr>
            <w:tcW w:w="4428" w:type="dxa"/>
          </w:tcPr>
          <w:p w14:paraId="7C8B2521" w14:textId="5EB0B67A" w:rsidR="00BA76A5" w:rsidRDefault="00127E11" w:rsidP="005F17C9">
            <w:pPr>
              <w:widowControl w:val="0"/>
              <w:autoSpaceDE w:val="0"/>
              <w:autoSpaceDN w:val="0"/>
              <w:adjustRightInd w:val="0"/>
              <w:spacing w:after="240"/>
              <w:rPr>
                <w:rFonts w:ascii="Times New Roman" w:hAnsi="Times New Roman" w:cs="Times New Roman"/>
              </w:rPr>
            </w:pPr>
            <w:hyperlink r:id="rId6" w:history="1">
              <w:r w:rsidRPr="0066663A">
                <w:rPr>
                  <w:rStyle w:val="Hyperlink"/>
                  <w:rFonts w:ascii="Times New Roman" w:hAnsi="Times New Roman" w:cs="Times New Roman"/>
                </w:rPr>
                <w:t>http://www.trendmicro.com/vinfo/us/threat-encyclopedia/malware/tdss</w:t>
              </w:r>
            </w:hyperlink>
          </w:p>
          <w:p w14:paraId="05A87A6A" w14:textId="133BE9F5" w:rsidR="00127E11" w:rsidRPr="00C25A0A" w:rsidRDefault="00127E11" w:rsidP="005F17C9">
            <w:pPr>
              <w:widowControl w:val="0"/>
              <w:autoSpaceDE w:val="0"/>
              <w:autoSpaceDN w:val="0"/>
              <w:adjustRightInd w:val="0"/>
              <w:spacing w:after="240"/>
              <w:rPr>
                <w:rFonts w:ascii="Times New Roman" w:hAnsi="Times New Roman" w:cs="Times New Roman"/>
              </w:rPr>
            </w:pPr>
          </w:p>
        </w:tc>
      </w:tr>
      <w:tr w:rsidR="00BA76A5" w:rsidRPr="00C25A0A" w14:paraId="3F59B2EA" w14:textId="77777777" w:rsidTr="005F17C9">
        <w:tc>
          <w:tcPr>
            <w:tcW w:w="4428" w:type="dxa"/>
          </w:tcPr>
          <w:p w14:paraId="0C03E09C"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VB</w:t>
            </w:r>
          </w:p>
        </w:tc>
        <w:tc>
          <w:tcPr>
            <w:tcW w:w="4428" w:type="dxa"/>
          </w:tcPr>
          <w:p w14:paraId="2179792C" w14:textId="5BD92737" w:rsidR="00BA76A5" w:rsidRDefault="00127E11" w:rsidP="005F17C9">
            <w:pPr>
              <w:widowControl w:val="0"/>
              <w:autoSpaceDE w:val="0"/>
              <w:autoSpaceDN w:val="0"/>
              <w:adjustRightInd w:val="0"/>
              <w:spacing w:after="240"/>
              <w:rPr>
                <w:rFonts w:ascii="Times New Roman" w:hAnsi="Times New Roman" w:cs="Times New Roman"/>
              </w:rPr>
            </w:pPr>
            <w:hyperlink r:id="rId7" w:history="1">
              <w:r w:rsidRPr="0066663A">
                <w:rPr>
                  <w:rStyle w:val="Hyperlink"/>
                  <w:rFonts w:ascii="Times New Roman" w:hAnsi="Times New Roman" w:cs="Times New Roman"/>
                </w:rPr>
                <w:t>http://waleedassar.blogspot.com/2012/03/visual-basic-malware-part-1.html</w:t>
              </w:r>
            </w:hyperlink>
          </w:p>
          <w:p w14:paraId="0BCC8011" w14:textId="3875FD0C" w:rsidR="00127E11" w:rsidRPr="00C25A0A" w:rsidRDefault="00127E11" w:rsidP="005F17C9">
            <w:pPr>
              <w:widowControl w:val="0"/>
              <w:autoSpaceDE w:val="0"/>
              <w:autoSpaceDN w:val="0"/>
              <w:adjustRightInd w:val="0"/>
              <w:spacing w:after="240"/>
              <w:rPr>
                <w:rFonts w:ascii="Times New Roman" w:hAnsi="Times New Roman" w:cs="Times New Roman"/>
              </w:rPr>
            </w:pPr>
          </w:p>
        </w:tc>
      </w:tr>
      <w:tr w:rsidR="00BA76A5" w:rsidRPr="00C25A0A" w14:paraId="4AA02F77" w14:textId="77777777" w:rsidTr="005F17C9">
        <w:tc>
          <w:tcPr>
            <w:tcW w:w="4428" w:type="dxa"/>
          </w:tcPr>
          <w:p w14:paraId="6F319153"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Virut</w:t>
            </w:r>
          </w:p>
        </w:tc>
        <w:tc>
          <w:tcPr>
            <w:tcW w:w="4428" w:type="dxa"/>
          </w:tcPr>
          <w:p w14:paraId="1F06323A" w14:textId="4356208F" w:rsidR="00BA76A5" w:rsidRDefault="00127E11" w:rsidP="005F17C9">
            <w:pPr>
              <w:widowControl w:val="0"/>
              <w:autoSpaceDE w:val="0"/>
              <w:autoSpaceDN w:val="0"/>
              <w:adjustRightInd w:val="0"/>
              <w:spacing w:after="240"/>
              <w:rPr>
                <w:rFonts w:ascii="Times New Roman" w:hAnsi="Times New Roman" w:cs="Times New Roman"/>
              </w:rPr>
            </w:pPr>
            <w:hyperlink r:id="rId8" w:history="1">
              <w:r w:rsidRPr="0066663A">
                <w:rPr>
                  <w:rStyle w:val="Hyperlink"/>
                  <w:rFonts w:ascii="Times New Roman" w:hAnsi="Times New Roman" w:cs="Times New Roman"/>
                </w:rPr>
                <w:t>http://en.wikipedia.org/wiki/Virut</w:t>
              </w:r>
            </w:hyperlink>
          </w:p>
          <w:p w14:paraId="5BA10095" w14:textId="08361D14" w:rsidR="00127E11" w:rsidRPr="00C25A0A" w:rsidRDefault="00127E11" w:rsidP="005F17C9">
            <w:pPr>
              <w:widowControl w:val="0"/>
              <w:autoSpaceDE w:val="0"/>
              <w:autoSpaceDN w:val="0"/>
              <w:adjustRightInd w:val="0"/>
              <w:spacing w:after="240"/>
              <w:rPr>
                <w:rFonts w:ascii="Times New Roman" w:hAnsi="Times New Roman" w:cs="Times New Roman"/>
              </w:rPr>
            </w:pPr>
          </w:p>
        </w:tc>
      </w:tr>
      <w:tr w:rsidR="00BA76A5" w:rsidRPr="00C25A0A" w14:paraId="34962593" w14:textId="77777777" w:rsidTr="005F17C9">
        <w:tc>
          <w:tcPr>
            <w:tcW w:w="4428" w:type="dxa"/>
          </w:tcPr>
          <w:p w14:paraId="7E49D22D" w14:textId="77777777" w:rsidR="00BA76A5" w:rsidRPr="00C25A0A" w:rsidRDefault="00BA76A5" w:rsidP="005F17C9">
            <w:pPr>
              <w:widowControl w:val="0"/>
              <w:autoSpaceDE w:val="0"/>
              <w:autoSpaceDN w:val="0"/>
              <w:adjustRightInd w:val="0"/>
              <w:spacing w:after="240"/>
              <w:rPr>
                <w:rFonts w:ascii="Times New Roman" w:hAnsi="Times New Roman" w:cs="Times New Roman"/>
              </w:rPr>
            </w:pPr>
            <w:r w:rsidRPr="00C25A0A">
              <w:rPr>
                <w:rFonts w:ascii="Times New Roman" w:hAnsi="Times New Roman" w:cs="Times New Roman"/>
              </w:rPr>
              <w:t>Zbot</w:t>
            </w:r>
          </w:p>
        </w:tc>
        <w:tc>
          <w:tcPr>
            <w:tcW w:w="4428" w:type="dxa"/>
          </w:tcPr>
          <w:p w14:paraId="2E7037F1" w14:textId="7177F620" w:rsidR="00BA76A5" w:rsidRDefault="00127E11" w:rsidP="005F17C9">
            <w:pPr>
              <w:widowControl w:val="0"/>
              <w:autoSpaceDE w:val="0"/>
              <w:autoSpaceDN w:val="0"/>
              <w:adjustRightInd w:val="0"/>
              <w:spacing w:after="240"/>
              <w:rPr>
                <w:rFonts w:ascii="Times New Roman" w:hAnsi="Times New Roman" w:cs="Times New Roman"/>
              </w:rPr>
            </w:pPr>
            <w:hyperlink r:id="rId9" w:history="1">
              <w:r w:rsidRPr="0066663A">
                <w:rPr>
                  <w:rStyle w:val="Hyperlink"/>
                  <w:rFonts w:ascii="Times New Roman" w:hAnsi="Times New Roman" w:cs="Times New Roman"/>
                </w:rPr>
                <w:t>http://www.symantec.com/security_response/writeup.jsp?docid=2010-011016-3514-99</w:t>
              </w:r>
            </w:hyperlink>
          </w:p>
          <w:p w14:paraId="71110267" w14:textId="32DB9F04" w:rsidR="00127E11" w:rsidRPr="00C25A0A" w:rsidRDefault="00127E11" w:rsidP="005F17C9">
            <w:pPr>
              <w:widowControl w:val="0"/>
              <w:autoSpaceDE w:val="0"/>
              <w:autoSpaceDN w:val="0"/>
              <w:adjustRightInd w:val="0"/>
              <w:spacing w:after="240"/>
              <w:rPr>
                <w:rFonts w:ascii="Times New Roman" w:hAnsi="Times New Roman" w:cs="Times New Roman"/>
              </w:rPr>
            </w:pPr>
            <w:bookmarkStart w:id="0" w:name="_GoBack"/>
            <w:bookmarkEnd w:id="0"/>
          </w:p>
        </w:tc>
      </w:tr>
    </w:tbl>
    <w:p w14:paraId="00BF3B84" w14:textId="77777777" w:rsidR="00FB2842" w:rsidRPr="00C25A0A" w:rsidRDefault="00FB2842" w:rsidP="00385699">
      <w:pPr>
        <w:rPr>
          <w:rFonts w:ascii="Times New Roman" w:hAnsi="Times New Roman" w:cs="Times New Roman"/>
        </w:rPr>
      </w:pPr>
    </w:p>
    <w:sectPr w:rsidR="00FB2842" w:rsidRPr="00C25A0A" w:rsidSect="00D6684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99"/>
    <w:rsid w:val="00127E11"/>
    <w:rsid w:val="00200A67"/>
    <w:rsid w:val="00385699"/>
    <w:rsid w:val="00403059"/>
    <w:rsid w:val="005F17C9"/>
    <w:rsid w:val="00AA7BA5"/>
    <w:rsid w:val="00B1536A"/>
    <w:rsid w:val="00BA76A5"/>
    <w:rsid w:val="00C25A0A"/>
    <w:rsid w:val="00D6684A"/>
    <w:rsid w:val="00D9240E"/>
    <w:rsid w:val="00DA026A"/>
    <w:rsid w:val="00DF0E5A"/>
    <w:rsid w:val="00FB2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EEA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7E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5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27E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cafee.com/threat-intelligence/malware/default.aspx?id=136491" TargetMode="External"/><Relationship Id="rId6" Type="http://schemas.openxmlformats.org/officeDocument/2006/relationships/hyperlink" Target="http://www.trendmicro.com/vinfo/us/threat-encyclopedia/malware/tdss" TargetMode="External"/><Relationship Id="rId7" Type="http://schemas.openxmlformats.org/officeDocument/2006/relationships/hyperlink" Target="http://waleedassar.blogspot.com/2012/03/visual-basic-malware-part-1.html" TargetMode="External"/><Relationship Id="rId8" Type="http://schemas.openxmlformats.org/officeDocument/2006/relationships/hyperlink" Target="http://en.wikipedia.org/wiki/Virut" TargetMode="External"/><Relationship Id="rId9" Type="http://schemas.openxmlformats.org/officeDocument/2006/relationships/hyperlink" Target="http://www.symantec.com/security_response/writeup.jsp?docid=2010-011016-3514-9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1061</Words>
  <Characters>6051</Characters>
  <Application>Microsoft Macintosh Word</Application>
  <DocSecurity>0</DocSecurity>
  <Lines>50</Lines>
  <Paragraphs>14</Paragraphs>
  <ScaleCrop>false</ScaleCrop>
  <Company>Harvard University</Company>
  <LinksUpToDate>false</LinksUpToDate>
  <CharactersWithSpaces>7098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Wen</dc:creator>
  <cp:keywords/>
  <dc:description/>
  <cp:lastModifiedBy>Nika Wen</cp:lastModifiedBy>
  <cp:revision>8</cp:revision>
  <dcterms:created xsi:type="dcterms:W3CDTF">2015-03-04T01:07:00Z</dcterms:created>
  <dcterms:modified xsi:type="dcterms:W3CDTF">2015-03-04T02:20:00Z</dcterms:modified>
</cp:coreProperties>
</file>