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60" w:line="288" w:lineRule="auto"/>
        <w:jc w:val="center"/>
      </w:pPr>
      <w:r>
        <w:rPr>
          <w:rFonts w:ascii="Calibri" w:hAnsi="Calibri"/>
          <w:b/>
          <w:color w:val="585858"/>
          <w:sz w:val="18"/>
        </w:rPr>
        <w:t>FOR ADMINISTRATOR &amp; MANAGER USE ONLY</w:t>
      </w:r>
    </w:p>
    <w:p>
      <w:pPr>
        <w:keepNext w:val="0"/>
        <w:keepLines w:val="0"/>
        <w:spacing w:before="0" w:after="20" w:line="288" w:lineRule="auto"/>
        <w:jc w:val="center"/>
      </w:pPr>
      <w:r>
        <w:rPr>
          <w:rFonts w:ascii="Calibri" w:hAnsi="Calibri"/>
          <w:b/>
          <w:color w:val="1F4D78"/>
          <w:sz w:val="28"/>
        </w:rPr>
        <w:t>THE SOCIETY OF ST. VINCENT DE PAUL</w:t>
      </w:r>
    </w:p>
    <w:p>
      <w:pPr>
        <w:keepNext w:val="0"/>
        <w:keepLines w:val="0"/>
        <w:spacing w:before="0" w:after="160" w:line="288" w:lineRule="auto"/>
        <w:jc w:val="center"/>
      </w:pPr>
      <w:r>
        <w:rPr>
          <w:rFonts w:ascii="Calibri" w:hAnsi="Calibri"/>
          <w:b w:val="0"/>
          <w:color w:val="585858"/>
          <w:sz w:val="21"/>
        </w:rPr>
        <w:t>Neighbors helping Neighbors</w:t>
      </w:r>
    </w:p>
    <w:p>
      <w:pPr>
        <w:keepNext w:val="0"/>
        <w:keepLines w:val="0"/>
        <w:spacing w:before="0" w:after="20" w:line="288" w:lineRule="auto"/>
        <w:jc w:val="center"/>
      </w:pPr>
      <w:r>
        <w:rPr>
          <w:rFonts w:ascii="Calibri" w:hAnsi="Calibri"/>
          <w:b/>
          <w:color w:val="000000"/>
          <w:sz w:val="48"/>
        </w:rPr>
        <w:t>Voucher System</w:t>
      </w:r>
    </w:p>
    <w:p>
      <w:pPr>
        <w:keepNext w:val="0"/>
        <w:keepLines w:val="0"/>
        <w:spacing w:before="0" w:after="280" w:line="288" w:lineRule="auto"/>
        <w:jc w:val="center"/>
      </w:pPr>
      <w:r>
        <w:rPr>
          <w:rFonts w:ascii="Calibri" w:hAnsi="Calibri"/>
          <w:b w:val="0"/>
          <w:color w:val="2E74B5"/>
          <w:sz w:val="30"/>
        </w:rPr>
        <w:t>How-To Guide for Administrators &amp; Managers</w:t>
      </w:r>
    </w:p>
    <w:p>
      <w:pPr>
        <w:keepNext/>
        <w:keepLines/>
        <w:spacing w:before="320" w:after="140" w:line="276" w:lineRule="auto"/>
      </w:pPr>
      <w:r>
        <w:rPr>
          <w:rFonts w:ascii="Calibri" w:hAnsi="Calibri"/>
          <w:b/>
          <w:color w:val="2E74B5"/>
          <w:sz w:val="32"/>
        </w:rPr>
        <w:t>What You Need to Know</w:t>
      </w:r>
    </w:p>
    <w:p>
      <w:pPr>
        <w:keepNext w:val="0"/>
        <w:keepLines w:val="0"/>
        <w:spacing w:before="0" w:after="120" w:line="288" w:lineRule="auto"/>
      </w:pPr>
      <w:r>
        <w:rPr>
          <w:rFonts w:ascii="Calibri" w:hAnsi="Calibri"/>
          <w:b w:val="0"/>
          <w:color w:val="000000"/>
          <w:sz w:val="21"/>
        </w:rPr>
        <w:t>This guide is for people who manage the Voucher System configuration and approve special cashier actions. It explains the admin tabs, the catalog tools, manager codes, reason lists, audit review, and cashier-station actions that need manager approval or careful supervisor review.</w:t>
      </w:r>
    </w:p>
    <w:p>
      <w:pPr>
        <w:pStyle w:val="ListBullet"/>
        <w:keepNext w:val="0"/>
        <w:keepLines w:val="0"/>
        <w:spacing w:before="0" w:after="60" w:line="283" w:lineRule="auto"/>
        <w:ind w:left="634" w:hanging="317"/>
      </w:pPr>
      <w:r>
        <w:rPr>
          <w:rFonts w:ascii="Calibri" w:hAnsi="Calibri"/>
          <w:b w:val="0"/>
          <w:color w:val="000000"/>
          <w:sz w:val="20"/>
        </w:rPr>
        <w:t>Most admin work happens in WordPress under the SVdP Vouchers admin page.</w:t>
      </w:r>
    </w:p>
    <w:p>
      <w:pPr>
        <w:pStyle w:val="ListBullet"/>
        <w:keepNext w:val="0"/>
        <w:keepLines w:val="0"/>
        <w:spacing w:before="0" w:after="60" w:line="283" w:lineRule="auto"/>
        <w:ind w:left="634" w:hanging="317"/>
      </w:pPr>
      <w:r>
        <w:rPr>
          <w:rFonts w:ascii="Calibri" w:hAnsi="Calibri"/>
          <w:b w:val="0"/>
          <w:color w:val="000000"/>
          <w:sz w:val="20"/>
        </w:rPr>
        <w:t>Most manager-code work happens in the Cashier Station when the system asks for approval.</w:t>
      </w:r>
    </w:p>
    <w:p>
      <w:pPr>
        <w:pStyle w:val="ListBullet"/>
        <w:keepNext w:val="0"/>
        <w:keepLines w:val="0"/>
        <w:spacing w:before="0" w:after="60" w:line="283" w:lineRule="auto"/>
        <w:ind w:left="634" w:hanging="317"/>
      </w:pPr>
      <w:r>
        <w:rPr>
          <w:rFonts w:ascii="Calibri" w:hAnsi="Calibri"/>
          <w:b w:val="0"/>
          <w:color w:val="000000"/>
          <w:sz w:val="20"/>
        </w:rPr>
        <w:t>Changes to catalogs and settings affect future requests. Existing voucher snapshots keep their historical information.</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2CC"/>
          </w:tcPr>
          <w:p>
            <w:pPr>
              <w:keepNext w:val="0"/>
              <w:keepLines w:val="0"/>
              <w:spacing w:before="0" w:after="0" w:line="269" w:lineRule="auto"/>
            </w:pPr>
            <w:r>
              <w:rPr>
                <w:rFonts w:ascii="Calibri" w:hAnsi="Calibri"/>
                <w:b/>
                <w:color w:val="1F4D78"/>
                <w:sz w:val="20"/>
              </w:rPr>
              <w:t xml:space="preserve">Important: </w:t>
            </w:r>
            <w:r>
              <w:rPr>
                <w:rFonts w:ascii="Calibri" w:hAnsi="Calibri"/>
                <w:b w:val="0"/>
                <w:color w:val="000000"/>
                <w:sz w:val="20"/>
              </w:rPr>
              <w:t>Manager codes should be treated like keys. Give them only to people who are allowed to approve exceptions or voucher corrections.</w:t>
            </w:r>
          </w:p>
        </w:tc>
      </w:tr>
    </w:tbl>
    <w:p>
      <w:pPr>
        <w:keepNext/>
        <w:keepLines/>
        <w:spacing w:before="320" w:after="140" w:line="276" w:lineRule="auto"/>
      </w:pPr>
      <w:r>
        <w:rPr>
          <w:rFonts w:ascii="Calibri" w:hAnsi="Calibri"/>
          <w:b/>
          <w:color w:val="2E74B5"/>
          <w:sz w:val="32"/>
        </w:rPr>
        <w:t>Opening the Admin Area</w:t>
      </w:r>
    </w:p>
    <w:p>
      <w:pPr>
        <w:keepNext w:val="0"/>
        <w:keepLines w:val="0"/>
        <w:spacing w:before="0" w:after="60" w:line="283" w:lineRule="auto"/>
        <w:ind w:left="72"/>
      </w:pPr>
      <w:r>
        <w:rPr>
          <w:rFonts w:ascii="Calibri" w:hAnsi="Calibri"/>
          <w:b/>
          <w:color w:val="1F4D78"/>
          <w:sz w:val="20"/>
        </w:rPr>
        <w:t xml:space="preserve">Step 1: </w:t>
      </w:r>
      <w:r>
        <w:rPr>
          <w:rFonts w:ascii="Calibri" w:hAnsi="Calibri"/>
          <w:b w:val="0"/>
          <w:color w:val="000000"/>
          <w:sz w:val="20"/>
        </w:rPr>
        <w:t>Sign in to WordPress with an account that has permission to manage the Voucher System.</w:t>
      </w:r>
    </w:p>
    <w:p>
      <w:pPr>
        <w:keepNext w:val="0"/>
        <w:keepLines w:val="0"/>
        <w:spacing w:before="0" w:after="60" w:line="283" w:lineRule="auto"/>
        <w:ind w:left="72"/>
      </w:pPr>
      <w:r>
        <w:rPr>
          <w:rFonts w:ascii="Calibri" w:hAnsi="Calibri"/>
          <w:b/>
          <w:color w:val="1F4D78"/>
          <w:sz w:val="20"/>
        </w:rPr>
        <w:t xml:space="preserve">Step 2: </w:t>
      </w:r>
      <w:r>
        <w:rPr>
          <w:rFonts w:ascii="Calibri" w:hAnsi="Calibri"/>
          <w:b w:val="0"/>
          <w:color w:val="000000"/>
          <w:sz w:val="20"/>
        </w:rPr>
        <w:t>Open the WordPress Dashboard.</w:t>
      </w:r>
    </w:p>
    <w:p>
      <w:pPr>
        <w:keepNext w:val="0"/>
        <w:keepLines w:val="0"/>
        <w:spacing w:before="0" w:after="60" w:line="283" w:lineRule="auto"/>
        <w:ind w:left="72"/>
      </w:pPr>
      <w:r>
        <w:rPr>
          <w:rFonts w:ascii="Calibri" w:hAnsi="Calibri"/>
          <w:b/>
          <w:color w:val="1F4D78"/>
          <w:sz w:val="20"/>
        </w:rPr>
        <w:t xml:space="preserve">Step 3: </w:t>
      </w:r>
      <w:r>
        <w:rPr>
          <w:rFonts w:ascii="Calibri" w:hAnsi="Calibri"/>
          <w:b w:val="0"/>
          <w:color w:val="000000"/>
          <w:sz w:val="20"/>
        </w:rPr>
        <w:t>Go to the SVdP Vouchers admin page.</w:t>
      </w:r>
    </w:p>
    <w:p>
      <w:pPr>
        <w:keepNext w:val="0"/>
        <w:keepLines w:val="0"/>
        <w:spacing w:before="0" w:after="60" w:line="283" w:lineRule="auto"/>
        <w:ind w:left="72"/>
      </w:pPr>
      <w:r>
        <w:rPr>
          <w:rFonts w:ascii="Calibri" w:hAnsi="Calibri"/>
          <w:b/>
          <w:color w:val="1F4D78"/>
          <w:sz w:val="20"/>
        </w:rPr>
        <w:t xml:space="preserve">Step 4: </w:t>
      </w:r>
      <w:r>
        <w:rPr>
          <w:rFonts w:ascii="Calibri" w:hAnsi="Calibri"/>
          <w:b w:val="0"/>
          <w:color w:val="000000"/>
          <w:sz w:val="20"/>
        </w:rPr>
        <w:t>Use the tabs across the top to choose the area you need.</w:t>
      </w:r>
    </w:p>
    <w:p>
      <w:pPr>
        <w:keepNext/>
        <w:keepLines/>
        <w:spacing w:before="320" w:after="140" w:line="276" w:lineRule="auto"/>
      </w:pPr>
      <w:r>
        <w:rPr>
          <w:rFonts w:ascii="Calibri" w:hAnsi="Calibri"/>
          <w:b/>
          <w:color w:val="2E74B5"/>
          <w:sz w:val="32"/>
        </w:rPr>
        <w:t>Admin Tabs at a Glance</w:t>
      </w:r>
    </w:p>
    <w:tbl>
      <w:tblPr>
        <w:tblW w:type="dxa" w:w="9360"/>
        <w:jc w:val="center"/>
        <w:tblLayout w:type="fixed"/>
        <w:tblLook w:firstColumn="1" w:firstRow="1" w:lastColumn="0" w:lastRow="0" w:noHBand="0" w:noVBand="1" w:val="04A0"/>
        <w:tblInd w:w="120" w:type="dxa"/>
      </w:tblPr>
      <w:tblGrid>
        <w:gridCol w:w="2450"/>
        <w:gridCol w:w="6910"/>
      </w:tblGrid>
      <w:tr>
        <w:tc>
          <w:tcPr>
            <w:tcW w:type="dxa" w:w="2450"/>
            <w:vAlign w:val="center"/>
            <w:tcMar>
              <w:top w:w="80" w:type="dxa"/>
              <w:start w:w="120" w:type="dxa"/>
              <w:bottom w:w="80" w:type="dxa"/>
              <w:end w:w="120" w:type="dxa"/>
            </w:tcMar>
            <w:shd w:fill="E8EEF5"/>
          </w:tcPr>
          <w:p>
            <w:pPr>
              <w:keepNext w:val="0"/>
              <w:keepLines w:val="0"/>
              <w:spacing w:before="0" w:after="0" w:line="269" w:lineRule="auto"/>
            </w:pPr>
            <w:r>
              <w:rPr>
                <w:rFonts w:ascii="Calibri" w:hAnsi="Calibri"/>
                <w:b/>
                <w:color w:val="1F4D78"/>
                <w:sz w:val="18"/>
              </w:rPr>
              <w:t>TAB</w:t>
            </w:r>
          </w:p>
        </w:tc>
        <w:tc>
          <w:tcPr>
            <w:tcW w:type="dxa" w:w="6910"/>
            <w:vAlign w:val="center"/>
            <w:tcMar>
              <w:top w:w="80" w:type="dxa"/>
              <w:start w:w="120" w:type="dxa"/>
              <w:bottom w:w="80" w:type="dxa"/>
              <w:end w:w="120" w:type="dxa"/>
            </w:tcMar>
            <w:shd w:fill="E8EEF5"/>
          </w:tcPr>
          <w:p>
            <w:pPr>
              <w:keepNext w:val="0"/>
              <w:keepLines w:val="0"/>
              <w:spacing w:before="0" w:after="0" w:line="269" w:lineRule="auto"/>
            </w:pPr>
            <w:r>
              <w:rPr>
                <w:rFonts w:ascii="Calibri" w:hAnsi="Calibri"/>
                <w:b/>
                <w:color w:val="1F4D78"/>
                <w:sz w:val="18"/>
              </w:rPr>
              <w:t>WHAT IT IS FOR</w:t>
            </w:r>
          </w:p>
        </w:tc>
      </w:tr>
      <w:tr>
        <w:tc>
          <w:tcPr>
            <w:tcW w:type="dxa" w:w="2450"/>
          </w:tcPr>
          <w:p>
            <w:pPr>
              <w:keepNext w:val="0"/>
              <w:keepLines w:val="0"/>
              <w:spacing w:before="0" w:after="0" w:line="269" w:lineRule="auto"/>
            </w:pPr>
            <w:r>
              <w:rPr>
                <w:rFonts w:ascii="Calibri" w:hAnsi="Calibri"/>
                <w:b w:val="0"/>
                <w:color w:val="000000"/>
                <w:sz w:val="18"/>
              </w:rPr>
              <w:t>Analytics</w:t>
            </w:r>
          </w:p>
        </w:tc>
        <w:tc>
          <w:tcPr>
            <w:tcW w:type="dxa" w:w="6910"/>
          </w:tcPr>
          <w:p>
            <w:pPr>
              <w:keepNext w:val="0"/>
              <w:keepLines w:val="0"/>
              <w:spacing w:before="0" w:after="0" w:line="269" w:lineRule="auto"/>
            </w:pPr>
            <w:r>
              <w:rPr>
                <w:rFonts w:ascii="Calibri" w:hAnsi="Calibri"/>
                <w:b w:val="0"/>
                <w:color w:val="000000"/>
                <w:sz w:val="18"/>
              </w:rPr>
              <w:t>Reporting, voucher activity, exports, and operational review.</w:t>
            </w:r>
          </w:p>
        </w:tc>
      </w:tr>
      <w:tr>
        <w:tc>
          <w:tcPr>
            <w:tcW w:type="dxa" w:w="2450"/>
          </w:tcPr>
          <w:p>
            <w:pPr>
              <w:keepNext w:val="0"/>
              <w:keepLines w:val="0"/>
              <w:spacing w:before="0" w:after="0" w:line="269" w:lineRule="auto"/>
            </w:pPr>
            <w:r>
              <w:rPr>
                <w:rFonts w:ascii="Calibri" w:hAnsi="Calibri"/>
                <w:b w:val="0"/>
                <w:color w:val="000000"/>
                <w:sz w:val="18"/>
              </w:rPr>
              <w:t>Conferences</w:t>
            </w:r>
          </w:p>
        </w:tc>
        <w:tc>
          <w:tcPr>
            <w:tcW w:type="dxa" w:w="6910"/>
          </w:tcPr>
          <w:p>
            <w:pPr>
              <w:keepNext w:val="0"/>
              <w:keepLines w:val="0"/>
              <w:spacing w:before="0" w:after="0" w:line="269" w:lineRule="auto"/>
            </w:pPr>
            <w:r>
              <w:rPr>
                <w:rFonts w:ascii="Calibri" w:hAnsi="Calibri"/>
                <w:b w:val="0"/>
                <w:color w:val="000000"/>
                <w:sz w:val="18"/>
              </w:rPr>
              <w:t>Conference and Partner organization records, access, and request form details.</w:t>
            </w:r>
          </w:p>
        </w:tc>
      </w:tr>
      <w:tr>
        <w:tc>
          <w:tcPr>
            <w:tcW w:type="dxa" w:w="2450"/>
          </w:tcPr>
          <w:p>
            <w:pPr>
              <w:keepNext w:val="0"/>
              <w:keepLines w:val="0"/>
              <w:spacing w:before="0" w:after="0" w:line="269" w:lineRule="auto"/>
            </w:pPr>
            <w:r>
              <w:rPr>
                <w:rFonts w:ascii="Calibri" w:hAnsi="Calibri"/>
                <w:b w:val="0"/>
                <w:color w:val="000000"/>
                <w:sz w:val="18"/>
              </w:rPr>
              <w:t>Furniture Catalog</w:t>
            </w:r>
          </w:p>
        </w:tc>
        <w:tc>
          <w:tcPr>
            <w:tcW w:type="dxa" w:w="6910"/>
          </w:tcPr>
          <w:p>
            <w:pPr>
              <w:keepNext w:val="0"/>
              <w:keepLines w:val="0"/>
              <w:spacing w:before="0" w:after="0" w:line="269" w:lineRule="auto"/>
            </w:pPr>
            <w:r>
              <w:rPr>
                <w:rFonts w:ascii="Calibri" w:hAnsi="Calibri"/>
                <w:b w:val="0"/>
                <w:color w:val="000000"/>
                <w:sz w:val="18"/>
              </w:rPr>
              <w:t>Furniture categories and furniture catalog items.</w:t>
            </w:r>
          </w:p>
        </w:tc>
      </w:tr>
      <w:tr>
        <w:tc>
          <w:tcPr>
            <w:tcW w:type="dxa" w:w="2450"/>
          </w:tcPr>
          <w:p>
            <w:pPr>
              <w:keepNext w:val="0"/>
              <w:keepLines w:val="0"/>
              <w:spacing w:before="0" w:after="0" w:line="269" w:lineRule="auto"/>
            </w:pPr>
            <w:r>
              <w:rPr>
                <w:rFonts w:ascii="Calibri" w:hAnsi="Calibri"/>
                <w:b w:val="0"/>
                <w:color w:val="000000"/>
                <w:sz w:val="18"/>
              </w:rPr>
              <w:t>Furniture Reasons</w:t>
            </w:r>
          </w:p>
        </w:tc>
        <w:tc>
          <w:tcPr>
            <w:tcW w:type="dxa" w:w="6910"/>
          </w:tcPr>
          <w:p>
            <w:pPr>
              <w:keepNext w:val="0"/>
              <w:keepLines w:val="0"/>
              <w:spacing w:before="0" w:after="0" w:line="269" w:lineRule="auto"/>
            </w:pPr>
            <w:r>
              <w:rPr>
                <w:rFonts w:ascii="Calibri" w:hAnsi="Calibri"/>
                <w:b w:val="0"/>
                <w:color w:val="000000"/>
                <w:sz w:val="18"/>
              </w:rPr>
              <w:t>Preset cancellation reasons used when furniture items cannot be fulfilled.</w:t>
            </w:r>
          </w:p>
        </w:tc>
      </w:tr>
      <w:tr>
        <w:tc>
          <w:tcPr>
            <w:tcW w:type="dxa" w:w="2450"/>
          </w:tcPr>
          <w:p>
            <w:pPr>
              <w:keepNext w:val="0"/>
              <w:keepLines w:val="0"/>
              <w:spacing w:before="0" w:after="0" w:line="269" w:lineRule="auto"/>
            </w:pPr>
            <w:r>
              <w:rPr>
                <w:rFonts w:ascii="Calibri" w:hAnsi="Calibri"/>
                <w:b w:val="0"/>
                <w:color w:val="000000"/>
                <w:sz w:val="18"/>
              </w:rPr>
              <w:t>Household Goods</w:t>
            </w:r>
          </w:p>
        </w:tc>
        <w:tc>
          <w:tcPr>
            <w:tcW w:type="dxa" w:w="6910"/>
          </w:tcPr>
          <w:p>
            <w:pPr>
              <w:keepNext w:val="0"/>
              <w:keepLines w:val="0"/>
              <w:spacing w:before="0" w:after="0" w:line="269" w:lineRule="auto"/>
            </w:pPr>
            <w:r>
              <w:rPr>
                <w:rFonts w:ascii="Calibri" w:hAnsi="Calibri"/>
                <w:b w:val="0"/>
                <w:color w:val="000000"/>
                <w:sz w:val="18"/>
              </w:rPr>
              <w:t>Browse groups, Household Goods categories, request limits, and configuration audit.</w:t>
            </w:r>
          </w:p>
        </w:tc>
      </w:tr>
      <w:tr>
        <w:tc>
          <w:tcPr>
            <w:tcW w:type="dxa" w:w="2450"/>
          </w:tcPr>
          <w:p>
            <w:pPr>
              <w:keepNext w:val="0"/>
              <w:keepLines w:val="0"/>
              <w:spacing w:before="0" w:after="0" w:line="269" w:lineRule="auto"/>
            </w:pPr>
            <w:r>
              <w:rPr>
                <w:rFonts w:ascii="Calibri" w:hAnsi="Calibri"/>
                <w:b w:val="0"/>
                <w:color w:val="000000"/>
                <w:sz w:val="18"/>
              </w:rPr>
              <w:t>Invoices / Statements / Accounting</w:t>
            </w:r>
          </w:p>
        </w:tc>
        <w:tc>
          <w:tcPr>
            <w:tcW w:type="dxa" w:w="6910"/>
          </w:tcPr>
          <w:p>
            <w:pPr>
              <w:keepNext w:val="0"/>
              <w:keepLines w:val="0"/>
              <w:spacing w:before="0" w:after="0" w:line="269" w:lineRule="auto"/>
            </w:pPr>
            <w:r>
              <w:rPr>
                <w:rFonts w:ascii="Calibri" w:hAnsi="Calibri"/>
                <w:b w:val="0"/>
                <w:color w:val="000000"/>
                <w:sz w:val="18"/>
              </w:rPr>
              <w:t>Billing and accounting review for fulfilled furniture and household goods work.</w:t>
            </w:r>
          </w:p>
        </w:tc>
      </w:tr>
      <w:tr>
        <w:tc>
          <w:tcPr>
            <w:tcW w:type="dxa" w:w="2450"/>
          </w:tcPr>
          <w:p>
            <w:pPr>
              <w:keepNext w:val="0"/>
              <w:keepLines w:val="0"/>
              <w:spacing w:before="0" w:after="0" w:line="269" w:lineRule="auto"/>
            </w:pPr>
            <w:r>
              <w:rPr>
                <w:rFonts w:ascii="Calibri" w:hAnsi="Calibri"/>
                <w:b w:val="0"/>
                <w:color w:val="000000"/>
                <w:sz w:val="18"/>
              </w:rPr>
              <w:t>Managers</w:t>
            </w:r>
          </w:p>
        </w:tc>
        <w:tc>
          <w:tcPr>
            <w:tcW w:type="dxa" w:w="6910"/>
          </w:tcPr>
          <w:p>
            <w:pPr>
              <w:keepNext w:val="0"/>
              <w:keepLines w:val="0"/>
              <w:spacing w:before="0" w:after="0" w:line="269" w:lineRule="auto"/>
            </w:pPr>
            <w:r>
              <w:rPr>
                <w:rFonts w:ascii="Calibri" w:hAnsi="Calibri"/>
                <w:b w:val="0"/>
                <w:color w:val="000000"/>
                <w:sz w:val="18"/>
              </w:rPr>
              <w:t>Manager names, active status, and manager codes.</w:t>
            </w:r>
          </w:p>
        </w:tc>
      </w:tr>
      <w:tr>
        <w:tc>
          <w:tcPr>
            <w:tcW w:type="dxa" w:w="2450"/>
          </w:tcPr>
          <w:p>
            <w:pPr>
              <w:keepNext w:val="0"/>
              <w:keepLines w:val="0"/>
              <w:spacing w:before="0" w:after="0" w:line="269" w:lineRule="auto"/>
            </w:pPr>
            <w:r>
              <w:rPr>
                <w:rFonts w:ascii="Calibri" w:hAnsi="Calibri"/>
                <w:b w:val="0"/>
                <w:color w:val="000000"/>
                <w:sz w:val="18"/>
              </w:rPr>
              <w:t>Override Reasons</w:t>
            </w:r>
          </w:p>
        </w:tc>
        <w:tc>
          <w:tcPr>
            <w:tcW w:type="dxa" w:w="6910"/>
          </w:tcPr>
          <w:p>
            <w:pPr>
              <w:keepNext w:val="0"/>
              <w:keepLines w:val="0"/>
              <w:spacing w:before="0" w:after="0" w:line="269" w:lineRule="auto"/>
            </w:pPr>
            <w:r>
              <w:rPr>
                <w:rFonts w:ascii="Calibri" w:hAnsi="Calibri"/>
                <w:b w:val="0"/>
                <w:color w:val="000000"/>
                <w:sz w:val="18"/>
              </w:rPr>
              <w:t>Reasons shown when manager approval is required.</w:t>
            </w:r>
          </w:p>
        </w:tc>
      </w:tr>
      <w:tr>
        <w:tc>
          <w:tcPr>
            <w:tcW w:type="dxa" w:w="2450"/>
          </w:tcPr>
          <w:p>
            <w:pPr>
              <w:keepNext w:val="0"/>
              <w:keepLines w:val="0"/>
              <w:spacing w:before="0" w:after="0" w:line="269" w:lineRule="auto"/>
            </w:pPr>
            <w:r>
              <w:rPr>
                <w:rFonts w:ascii="Calibri" w:hAnsi="Calibri"/>
                <w:b w:val="0"/>
                <w:color w:val="000000"/>
                <w:sz w:val="18"/>
              </w:rPr>
              <w:t>Voucher Correction Audit</w:t>
            </w:r>
          </w:p>
        </w:tc>
        <w:tc>
          <w:tcPr>
            <w:tcW w:type="dxa" w:w="6910"/>
          </w:tcPr>
          <w:p>
            <w:pPr>
              <w:keepNext w:val="0"/>
              <w:keepLines w:val="0"/>
              <w:spacing w:before="0" w:after="0" w:line="269" w:lineRule="auto"/>
            </w:pPr>
            <w:r>
              <w:rPr>
                <w:rFonts w:ascii="Calibri" w:hAnsi="Calibri"/>
                <w:b w:val="0"/>
                <w:color w:val="000000"/>
                <w:sz w:val="18"/>
              </w:rPr>
              <w:t>Read-only history of manager-authorized voucher corrections.</w:t>
            </w:r>
          </w:p>
        </w:tc>
      </w:tr>
      <w:tr>
        <w:tc>
          <w:tcPr>
            <w:tcW w:type="dxa" w:w="2450"/>
          </w:tcPr>
          <w:p>
            <w:pPr>
              <w:keepNext w:val="0"/>
              <w:keepLines w:val="0"/>
              <w:spacing w:before="0" w:after="0" w:line="269" w:lineRule="auto"/>
            </w:pPr>
            <w:r>
              <w:rPr>
                <w:rFonts w:ascii="Calibri" w:hAnsi="Calibri"/>
                <w:b w:val="0"/>
                <w:color w:val="000000"/>
                <w:sz w:val="18"/>
              </w:rPr>
              <w:t>Settings</w:t>
            </w:r>
          </w:p>
        </w:tc>
        <w:tc>
          <w:tcPr>
            <w:tcW w:type="dxa" w:w="6910"/>
          </w:tcPr>
          <w:p>
            <w:pPr>
              <w:keepNext w:val="0"/>
              <w:keepLines w:val="0"/>
              <w:spacing w:before="0" w:after="0" w:line="269" w:lineRule="auto"/>
            </w:pPr>
            <w:r>
              <w:rPr>
                <w:rFonts w:ascii="Calibri" w:hAnsi="Calibri"/>
                <w:b w:val="0"/>
                <w:color w:val="000000"/>
                <w:sz w:val="18"/>
              </w:rPr>
              <w:t>Item values, voucher types, delivery options, form text, database counts, and system information.</w:t>
            </w:r>
          </w:p>
        </w:tc>
      </w:tr>
    </w:tbl>
    <w:p>
      <w:r>
        <w:br w:type="page"/>
      </w:r>
    </w:p>
    <w:p>
      <w:pPr>
        <w:keepNext/>
        <w:keepLines/>
        <w:spacing w:before="320" w:after="140" w:line="276" w:lineRule="auto"/>
      </w:pPr>
      <w:r>
        <w:rPr>
          <w:rFonts w:ascii="Calibri" w:hAnsi="Calibri"/>
          <w:b/>
          <w:color w:val="2E74B5"/>
          <w:sz w:val="32"/>
        </w:rPr>
        <w:t>Managing the Furniture Catalog</w:t>
      </w:r>
    </w:p>
    <w:p>
      <w:pPr>
        <w:keepNext w:val="0"/>
        <w:keepLines w:val="0"/>
        <w:spacing w:before="0" w:after="120" w:line="288" w:lineRule="auto"/>
      </w:pPr>
      <w:r>
        <w:rPr>
          <w:rFonts w:ascii="Calibri" w:hAnsi="Calibri"/>
          <w:b w:val="0"/>
          <w:color w:val="000000"/>
          <w:sz w:val="21"/>
        </w:rPr>
        <w:t>The Furniture Catalog controls what Conferences and Partners can request and what the store team sees during furniture fulfillment.</w:t>
      </w:r>
    </w:p>
    <w:p>
      <w:pPr>
        <w:keepNext/>
        <w:keepLines/>
        <w:spacing w:before="200" w:after="100" w:line="276" w:lineRule="auto"/>
      </w:pPr>
      <w:r>
        <w:rPr>
          <w:rFonts w:ascii="Calibri" w:hAnsi="Calibri"/>
          <w:b/>
          <w:color w:val="2E74B5"/>
          <w:sz w:val="26"/>
        </w:rPr>
        <w:t>Furniture Categories</w:t>
      </w:r>
    </w:p>
    <w:p>
      <w:pPr>
        <w:keepNext w:val="0"/>
        <w:keepLines w:val="0"/>
        <w:spacing w:before="0" w:after="60" w:line="283" w:lineRule="auto"/>
        <w:ind w:left="72"/>
      </w:pPr>
      <w:r>
        <w:rPr>
          <w:rFonts w:ascii="Calibri" w:hAnsi="Calibri"/>
          <w:b/>
          <w:color w:val="1F4D78"/>
          <w:sz w:val="20"/>
        </w:rPr>
        <w:t xml:space="preserve">Step 1: </w:t>
      </w:r>
      <w:r>
        <w:rPr>
          <w:rFonts w:ascii="Calibri" w:hAnsi="Calibri"/>
          <w:b w:val="0"/>
          <w:color w:val="000000"/>
          <w:sz w:val="20"/>
        </w:rPr>
        <w:t>Open the Furniture Catalog tab.</w:t>
      </w:r>
    </w:p>
    <w:p>
      <w:pPr>
        <w:keepNext w:val="0"/>
        <w:keepLines w:val="0"/>
        <w:spacing w:before="0" w:after="60" w:line="283" w:lineRule="auto"/>
        <w:ind w:left="72"/>
      </w:pPr>
      <w:r>
        <w:rPr>
          <w:rFonts w:ascii="Calibri" w:hAnsi="Calibri"/>
          <w:b/>
          <w:color w:val="1F4D78"/>
          <w:sz w:val="20"/>
        </w:rPr>
        <w:t xml:space="preserve">Step 2: </w:t>
      </w:r>
      <w:r>
        <w:rPr>
          <w:rFonts w:ascii="Calibri" w:hAnsi="Calibri"/>
          <w:b w:val="0"/>
          <w:color w:val="000000"/>
          <w:sz w:val="20"/>
        </w:rPr>
        <w:t>In Furniture Categories, enter the category name.</w:t>
      </w:r>
    </w:p>
    <w:p>
      <w:pPr>
        <w:keepNext w:val="0"/>
        <w:keepLines w:val="0"/>
        <w:spacing w:before="0" w:after="60" w:line="283" w:lineRule="auto"/>
        <w:ind w:left="72"/>
      </w:pPr>
      <w:r>
        <w:rPr>
          <w:rFonts w:ascii="Calibri" w:hAnsi="Calibri"/>
          <w:b/>
          <w:color w:val="1F4D78"/>
          <w:sz w:val="20"/>
        </w:rPr>
        <w:t xml:space="preserve">Step 3: </w:t>
      </w:r>
      <w:r>
        <w:rPr>
          <w:rFonts w:ascii="Calibri" w:hAnsi="Calibri"/>
          <w:b w:val="0"/>
          <w:color w:val="000000"/>
          <w:sz w:val="20"/>
        </w:rPr>
        <w:t>Enter a sort order if you want the category to appear in a specific order.</w:t>
      </w:r>
    </w:p>
    <w:p>
      <w:pPr>
        <w:keepNext w:val="0"/>
        <w:keepLines w:val="0"/>
        <w:spacing w:before="0" w:after="60" w:line="283" w:lineRule="auto"/>
        <w:ind w:left="72"/>
      </w:pPr>
      <w:r>
        <w:rPr>
          <w:rFonts w:ascii="Calibri" w:hAnsi="Calibri"/>
          <w:b/>
          <w:color w:val="1F4D78"/>
          <w:sz w:val="20"/>
        </w:rPr>
        <w:t xml:space="preserve">Step 4: </w:t>
      </w:r>
      <w:r>
        <w:rPr>
          <w:rFonts w:ascii="Calibri" w:hAnsi="Calibri"/>
          <w:b w:val="0"/>
          <w:color w:val="000000"/>
          <w:sz w:val="20"/>
        </w:rPr>
        <w:t>Click Add Category.</w:t>
      </w:r>
    </w:p>
    <w:p>
      <w:pPr>
        <w:pStyle w:val="ListBullet"/>
        <w:keepNext w:val="0"/>
        <w:keepLines w:val="0"/>
        <w:spacing w:before="0" w:after="60" w:line="283" w:lineRule="auto"/>
        <w:ind w:left="634" w:hanging="317"/>
      </w:pPr>
      <w:r>
        <w:rPr>
          <w:rFonts w:ascii="Calibri" w:hAnsi="Calibri"/>
          <w:b w:val="0"/>
          <w:color w:val="000000"/>
          <w:sz w:val="20"/>
        </w:rPr>
        <w:t>Use Edit to change a category name or sort order.</w:t>
      </w:r>
    </w:p>
    <w:p>
      <w:pPr>
        <w:pStyle w:val="ListBullet"/>
        <w:keepNext w:val="0"/>
        <w:keepLines w:val="0"/>
        <w:spacing w:before="0" w:after="60" w:line="283" w:lineRule="auto"/>
        <w:ind w:left="634" w:hanging="317"/>
      </w:pPr>
      <w:r>
        <w:rPr>
          <w:rFonts w:ascii="Calibri" w:hAnsi="Calibri"/>
          <w:b w:val="0"/>
          <w:color w:val="000000"/>
          <w:sz w:val="20"/>
        </w:rPr>
        <w:t>Use Archive to hide a category from future use.</w:t>
      </w:r>
    </w:p>
    <w:p>
      <w:pPr>
        <w:pStyle w:val="ListBullet"/>
        <w:keepNext w:val="0"/>
        <w:keepLines w:val="0"/>
        <w:spacing w:before="0" w:after="60" w:line="283" w:lineRule="auto"/>
        <w:ind w:left="634" w:hanging="317"/>
      </w:pPr>
      <w:r>
        <w:rPr>
          <w:rFonts w:ascii="Calibri" w:hAnsi="Calibri"/>
          <w:b w:val="0"/>
          <w:color w:val="000000"/>
          <w:sz w:val="20"/>
        </w:rPr>
        <w:t>A category cannot be archived while active items remain in it.</w:t>
      </w:r>
    </w:p>
    <w:p>
      <w:pPr>
        <w:keepNext/>
        <w:keepLines/>
        <w:spacing w:before="200" w:after="100" w:line="276" w:lineRule="auto"/>
      </w:pPr>
      <w:r>
        <w:rPr>
          <w:rFonts w:ascii="Calibri" w:hAnsi="Calibri"/>
          <w:b/>
          <w:color w:val="2E74B5"/>
          <w:sz w:val="26"/>
        </w:rPr>
        <w:t>Furniture Catalog Items</w:t>
      </w:r>
    </w:p>
    <w:p>
      <w:pPr>
        <w:keepNext w:val="0"/>
        <w:keepLines w:val="0"/>
        <w:spacing w:before="0" w:after="60" w:line="283" w:lineRule="auto"/>
        <w:ind w:left="72"/>
      </w:pPr>
      <w:r>
        <w:rPr>
          <w:rFonts w:ascii="Calibri" w:hAnsi="Calibri"/>
          <w:b/>
          <w:color w:val="1F4D78"/>
          <w:sz w:val="20"/>
        </w:rPr>
        <w:t xml:space="preserve">Step 1: </w:t>
      </w:r>
      <w:r>
        <w:rPr>
          <w:rFonts w:ascii="Calibri" w:hAnsi="Calibri"/>
          <w:b w:val="0"/>
          <w:color w:val="000000"/>
          <w:sz w:val="20"/>
        </w:rPr>
        <w:t>Open the Furniture Catalog tab.</w:t>
      </w:r>
    </w:p>
    <w:p>
      <w:pPr>
        <w:keepNext w:val="0"/>
        <w:keepLines w:val="0"/>
        <w:spacing w:before="0" w:after="60" w:line="283" w:lineRule="auto"/>
        <w:ind w:left="72"/>
      </w:pPr>
      <w:r>
        <w:rPr>
          <w:rFonts w:ascii="Calibri" w:hAnsi="Calibri"/>
          <w:b/>
          <w:color w:val="1F4D78"/>
          <w:sz w:val="20"/>
        </w:rPr>
        <w:t xml:space="preserve">Step 2: </w:t>
      </w:r>
      <w:r>
        <w:rPr>
          <w:rFonts w:ascii="Calibri" w:hAnsi="Calibri"/>
          <w:b w:val="0"/>
          <w:color w:val="000000"/>
          <w:sz w:val="20"/>
        </w:rPr>
        <w:t>In Furniture Catalog, enter the item name.</w:t>
      </w:r>
    </w:p>
    <w:p>
      <w:pPr>
        <w:keepNext w:val="0"/>
        <w:keepLines w:val="0"/>
        <w:spacing w:before="0" w:after="60" w:line="283" w:lineRule="auto"/>
        <w:ind w:left="72"/>
      </w:pPr>
      <w:r>
        <w:rPr>
          <w:rFonts w:ascii="Calibri" w:hAnsi="Calibri"/>
          <w:b/>
          <w:color w:val="1F4D78"/>
          <w:sz w:val="20"/>
        </w:rPr>
        <w:t xml:space="preserve">Step 3: </w:t>
      </w:r>
      <w:r>
        <w:rPr>
          <w:rFonts w:ascii="Calibri" w:hAnsi="Calibri"/>
          <w:b w:val="0"/>
          <w:color w:val="000000"/>
          <w:sz w:val="20"/>
        </w:rPr>
        <w:t>Choose the category.</w:t>
      </w:r>
    </w:p>
    <w:p>
      <w:pPr>
        <w:keepNext w:val="0"/>
        <w:keepLines w:val="0"/>
        <w:spacing w:before="0" w:after="60" w:line="283" w:lineRule="auto"/>
        <w:ind w:left="72"/>
      </w:pPr>
      <w:r>
        <w:rPr>
          <w:rFonts w:ascii="Calibri" w:hAnsi="Calibri"/>
          <w:b/>
          <w:color w:val="1F4D78"/>
          <w:sz w:val="20"/>
        </w:rPr>
        <w:t xml:space="preserve">Step 4: </w:t>
      </w:r>
      <w:r>
        <w:rPr>
          <w:rFonts w:ascii="Calibri" w:hAnsi="Calibri"/>
          <w:b w:val="0"/>
          <w:color w:val="000000"/>
          <w:sz w:val="20"/>
        </w:rPr>
        <w:t>Choose the pricing type: Range or Fixed.</w:t>
      </w:r>
    </w:p>
    <w:p>
      <w:pPr>
        <w:keepNext w:val="0"/>
        <w:keepLines w:val="0"/>
        <w:spacing w:before="0" w:after="60" w:line="283" w:lineRule="auto"/>
        <w:ind w:left="72"/>
      </w:pPr>
      <w:r>
        <w:rPr>
          <w:rFonts w:ascii="Calibri" w:hAnsi="Calibri"/>
          <w:b/>
          <w:color w:val="1F4D78"/>
          <w:sz w:val="20"/>
        </w:rPr>
        <w:t xml:space="preserve">Step 5: </w:t>
      </w:r>
      <w:r>
        <w:rPr>
          <w:rFonts w:ascii="Calibri" w:hAnsi="Calibri"/>
          <w:b w:val="0"/>
          <w:color w:val="000000"/>
          <w:sz w:val="20"/>
        </w:rPr>
        <w:t>Enter the price fields shown for that pricing type.</w:t>
      </w:r>
    </w:p>
    <w:p>
      <w:pPr>
        <w:keepNext w:val="0"/>
        <w:keepLines w:val="0"/>
        <w:spacing w:before="0" w:after="60" w:line="283" w:lineRule="auto"/>
        <w:ind w:left="72"/>
      </w:pPr>
      <w:r>
        <w:rPr>
          <w:rFonts w:ascii="Calibri" w:hAnsi="Calibri"/>
          <w:b/>
          <w:color w:val="1F4D78"/>
          <w:sz w:val="20"/>
        </w:rPr>
        <w:t xml:space="preserve">Step 6: </w:t>
      </w:r>
      <w:r>
        <w:rPr>
          <w:rFonts w:ascii="Calibri" w:hAnsi="Calibri"/>
          <w:b w:val="0"/>
          <w:color w:val="000000"/>
          <w:sz w:val="20"/>
        </w:rPr>
        <w:t>Choose whether public range pricing should show as Up to the maximum amount.</w:t>
      </w:r>
    </w:p>
    <w:p>
      <w:pPr>
        <w:keepNext w:val="0"/>
        <w:keepLines w:val="0"/>
        <w:spacing w:before="0" w:after="60" w:line="283" w:lineRule="auto"/>
        <w:ind w:left="72"/>
      </w:pPr>
      <w:r>
        <w:rPr>
          <w:rFonts w:ascii="Calibri" w:hAnsi="Calibri"/>
          <w:b/>
          <w:color w:val="1F4D78"/>
          <w:sz w:val="20"/>
        </w:rPr>
        <w:t xml:space="preserve">Step 7: </w:t>
      </w:r>
      <w:r>
        <w:rPr>
          <w:rFonts w:ascii="Calibri" w:hAnsi="Calibri"/>
          <w:b w:val="0"/>
          <w:color w:val="000000"/>
          <w:sz w:val="20"/>
        </w:rPr>
        <w:t>Choose the Conference Coverage Type: Percent or Fixed Dollar Amount.</w:t>
      </w:r>
    </w:p>
    <w:p>
      <w:pPr>
        <w:keepNext w:val="0"/>
        <w:keepLines w:val="0"/>
        <w:spacing w:before="0" w:after="60" w:line="283" w:lineRule="auto"/>
        <w:ind w:left="72"/>
      </w:pPr>
      <w:r>
        <w:rPr>
          <w:rFonts w:ascii="Calibri" w:hAnsi="Calibri"/>
          <w:b/>
          <w:color w:val="1F4D78"/>
          <w:sz w:val="20"/>
        </w:rPr>
        <w:t xml:space="preserve">Step 8: </w:t>
      </w:r>
      <w:r>
        <w:rPr>
          <w:rFonts w:ascii="Calibri" w:hAnsi="Calibri"/>
          <w:b w:val="0"/>
          <w:color w:val="000000"/>
          <w:sz w:val="20"/>
        </w:rPr>
        <w:t>Enter the coverage value and sort order.</w:t>
      </w:r>
    </w:p>
    <w:p>
      <w:pPr>
        <w:keepNext w:val="0"/>
        <w:keepLines w:val="0"/>
        <w:spacing w:before="0" w:after="60" w:line="283" w:lineRule="auto"/>
        <w:ind w:left="72"/>
      </w:pPr>
      <w:r>
        <w:rPr>
          <w:rFonts w:ascii="Calibri" w:hAnsi="Calibri"/>
          <w:b/>
          <w:color w:val="1F4D78"/>
          <w:sz w:val="20"/>
        </w:rPr>
        <w:t xml:space="preserve">Step 9: </w:t>
      </w:r>
      <w:r>
        <w:rPr>
          <w:rFonts w:ascii="Calibri" w:hAnsi="Calibri"/>
          <w:b w:val="0"/>
          <w:color w:val="000000"/>
          <w:sz w:val="20"/>
        </w:rPr>
        <w:t>Click Add Catalog Item.</w:t>
      </w:r>
    </w:p>
    <w:p>
      <w:pPr>
        <w:pStyle w:val="ListBullet"/>
        <w:keepNext w:val="0"/>
        <w:keepLines w:val="0"/>
        <w:spacing w:before="0" w:after="60" w:line="283" w:lineRule="auto"/>
        <w:ind w:left="634" w:hanging="317"/>
      </w:pPr>
      <w:r>
        <w:rPr>
          <w:rFonts w:ascii="Calibri" w:hAnsi="Calibri"/>
          <w:b w:val="0"/>
          <w:color w:val="000000"/>
          <w:sz w:val="20"/>
        </w:rPr>
        <w:t>Use range pricing for used furniture or items where final price can vary.</w:t>
      </w:r>
    </w:p>
    <w:p>
      <w:pPr>
        <w:pStyle w:val="ListBullet"/>
        <w:keepNext w:val="0"/>
        <w:keepLines w:val="0"/>
        <w:spacing w:before="0" w:after="60" w:line="283" w:lineRule="auto"/>
        <w:ind w:left="634" w:hanging="317"/>
      </w:pPr>
      <w:r>
        <w:rPr>
          <w:rFonts w:ascii="Calibri" w:hAnsi="Calibri"/>
          <w:b w:val="0"/>
          <w:color w:val="000000"/>
          <w:sz w:val="20"/>
        </w:rPr>
        <w:t>Use fixed pricing for handmade furniture, mattresses, frames, or items with one set price.</w:t>
      </w:r>
    </w:p>
    <w:p>
      <w:pPr>
        <w:pStyle w:val="ListBullet"/>
        <w:keepNext w:val="0"/>
        <w:keepLines w:val="0"/>
        <w:spacing w:before="0" w:after="60" w:line="283" w:lineRule="auto"/>
        <w:ind w:left="634" w:hanging="317"/>
      </w:pPr>
      <w:r>
        <w:rPr>
          <w:rFonts w:ascii="Calibri" w:hAnsi="Calibri"/>
          <w:b w:val="0"/>
          <w:color w:val="000000"/>
          <w:sz w:val="20"/>
        </w:rPr>
        <w:t>Furniture catalog items can be archived, but they are not deleted from the system.</w:t>
      </w:r>
    </w:p>
    <w:p>
      <w:pPr>
        <w:pStyle w:val="ListBullet"/>
        <w:keepNext w:val="0"/>
        <w:keepLines w:val="0"/>
        <w:spacing w:before="0" w:after="60" w:line="283" w:lineRule="auto"/>
        <w:ind w:left="634" w:hanging="317"/>
      </w:pPr>
      <w:r>
        <w:rPr>
          <w:rFonts w:ascii="Calibri" w:hAnsi="Calibri"/>
          <w:b w:val="0"/>
          <w:color w:val="000000"/>
          <w:sz w:val="20"/>
        </w:rPr>
        <w:t>This protects old voucher records. If a neighbor requested a Sofa six months ago, that old voucher still needs to show Sofa even if Sofa is no longer offered for new requests.</w:t>
      </w:r>
    </w:p>
    <w:p>
      <w:pPr>
        <w:pStyle w:val="ListBullet"/>
        <w:keepNext w:val="0"/>
        <w:keepLines w:val="0"/>
        <w:spacing w:before="0" w:after="60" w:line="283" w:lineRule="auto"/>
        <w:ind w:left="634" w:hanging="317"/>
      </w:pPr>
      <w:r>
        <w:rPr>
          <w:rFonts w:ascii="Calibri" w:hAnsi="Calibri"/>
          <w:b w:val="0"/>
          <w:color w:val="000000"/>
          <w:sz w:val="20"/>
        </w:rPr>
        <w:t>Use Archive when an item should disappear from future request forms. Use Restore if it should be offered again.</w:t>
      </w:r>
    </w:p>
    <w:p>
      <w:pPr>
        <w:keepNext/>
        <w:keepLines/>
        <w:spacing w:before="320" w:after="140" w:line="276" w:lineRule="auto"/>
      </w:pPr>
      <w:r>
        <w:rPr>
          <w:rFonts w:ascii="Calibri" w:hAnsi="Calibri"/>
          <w:b/>
          <w:color w:val="2E74B5"/>
          <w:sz w:val="32"/>
        </w:rPr>
        <w:t>Furniture Cancellation Reasons</w:t>
      </w:r>
    </w:p>
    <w:p>
      <w:pPr>
        <w:keepNext w:val="0"/>
        <w:keepLines w:val="0"/>
        <w:spacing w:before="0" w:after="120" w:line="288" w:lineRule="auto"/>
      </w:pPr>
      <w:r>
        <w:rPr>
          <w:rFonts w:ascii="Calibri" w:hAnsi="Calibri"/>
          <w:b w:val="0"/>
          <w:color w:val="000000"/>
          <w:sz w:val="21"/>
        </w:rPr>
        <w:t>Furniture Cancellation Reasons are the preset choices used when a requested furniture item cannot be provided.</w:t>
      </w:r>
    </w:p>
    <w:p>
      <w:pPr>
        <w:keepNext w:val="0"/>
        <w:keepLines w:val="0"/>
        <w:spacing w:before="0" w:after="60" w:line="283" w:lineRule="auto"/>
        <w:ind w:left="72"/>
      </w:pPr>
      <w:r>
        <w:rPr>
          <w:rFonts w:ascii="Calibri" w:hAnsi="Calibri"/>
          <w:b/>
          <w:color w:val="1F4D78"/>
          <w:sz w:val="20"/>
        </w:rPr>
        <w:t xml:space="preserve">Step 1: </w:t>
      </w:r>
      <w:r>
        <w:rPr>
          <w:rFonts w:ascii="Calibri" w:hAnsi="Calibri"/>
          <w:b w:val="0"/>
          <w:color w:val="000000"/>
          <w:sz w:val="20"/>
        </w:rPr>
        <w:t>Open the Furniture Reasons tab.</w:t>
      </w:r>
    </w:p>
    <w:p>
      <w:pPr>
        <w:keepNext w:val="0"/>
        <w:keepLines w:val="0"/>
        <w:spacing w:before="0" w:after="60" w:line="283" w:lineRule="auto"/>
        <w:ind w:left="72"/>
      </w:pPr>
      <w:r>
        <w:rPr>
          <w:rFonts w:ascii="Calibri" w:hAnsi="Calibri"/>
          <w:b/>
          <w:color w:val="1F4D78"/>
          <w:sz w:val="20"/>
        </w:rPr>
        <w:t xml:space="preserve">Step 2: </w:t>
      </w:r>
      <w:r>
        <w:rPr>
          <w:rFonts w:ascii="Calibri" w:hAnsi="Calibri"/>
          <w:b w:val="0"/>
          <w:color w:val="000000"/>
          <w:sz w:val="20"/>
        </w:rPr>
        <w:t>Enter the Reason Text.</w:t>
      </w:r>
    </w:p>
    <w:p>
      <w:pPr>
        <w:keepNext w:val="0"/>
        <w:keepLines w:val="0"/>
        <w:spacing w:before="0" w:after="60" w:line="283" w:lineRule="auto"/>
        <w:ind w:left="72"/>
      </w:pPr>
      <w:r>
        <w:rPr>
          <w:rFonts w:ascii="Calibri" w:hAnsi="Calibri"/>
          <w:b/>
          <w:color w:val="1F4D78"/>
          <w:sz w:val="20"/>
        </w:rPr>
        <w:t xml:space="preserve">Step 3: </w:t>
      </w:r>
      <w:r>
        <w:rPr>
          <w:rFonts w:ascii="Calibri" w:hAnsi="Calibri"/>
          <w:b w:val="0"/>
          <w:color w:val="000000"/>
          <w:sz w:val="20"/>
        </w:rPr>
        <w:t>Enter a Display Order if you want to control where it appears.</w:t>
      </w:r>
    </w:p>
    <w:p>
      <w:pPr>
        <w:keepNext w:val="0"/>
        <w:keepLines w:val="0"/>
        <w:spacing w:before="0" w:after="60" w:line="283" w:lineRule="auto"/>
        <w:ind w:left="72"/>
      </w:pPr>
      <w:r>
        <w:rPr>
          <w:rFonts w:ascii="Calibri" w:hAnsi="Calibri"/>
          <w:b/>
          <w:color w:val="1F4D78"/>
          <w:sz w:val="20"/>
        </w:rPr>
        <w:t xml:space="preserve">Step 4: </w:t>
      </w:r>
      <w:r>
        <w:rPr>
          <w:rFonts w:ascii="Calibri" w:hAnsi="Calibri"/>
          <w:b w:val="0"/>
          <w:color w:val="000000"/>
          <w:sz w:val="20"/>
        </w:rPr>
        <w:t>Click Add Cancellation Reason.</w:t>
      </w:r>
    </w:p>
    <w:p>
      <w:pPr>
        <w:pStyle w:val="ListBullet"/>
        <w:keepNext w:val="0"/>
        <w:keepLines w:val="0"/>
        <w:spacing w:before="0" w:after="60" w:line="283" w:lineRule="auto"/>
        <w:ind w:left="634" w:hanging="317"/>
      </w:pPr>
      <w:r>
        <w:rPr>
          <w:rFonts w:ascii="Calibri" w:hAnsi="Calibri"/>
          <w:b w:val="0"/>
          <w:color w:val="000000"/>
          <w:sz w:val="20"/>
        </w:rPr>
        <w:t>Use Edit to change the reason text or display order.</w:t>
      </w:r>
    </w:p>
    <w:p>
      <w:pPr>
        <w:pStyle w:val="ListBullet"/>
        <w:keepNext w:val="0"/>
        <w:keepLines w:val="0"/>
        <w:spacing w:before="0" w:after="60" w:line="283" w:lineRule="auto"/>
        <w:ind w:left="634" w:hanging="317"/>
      </w:pPr>
      <w:r>
        <w:rPr>
          <w:rFonts w:ascii="Calibri" w:hAnsi="Calibri"/>
          <w:b w:val="0"/>
          <w:color w:val="000000"/>
          <w:sz w:val="20"/>
        </w:rPr>
        <w:t>Use Archive when a reason should no longer be used.</w:t>
      </w:r>
    </w:p>
    <w:p>
      <w:pPr>
        <w:pStyle w:val="ListBullet"/>
        <w:keepNext w:val="0"/>
        <w:keepLines w:val="0"/>
        <w:spacing w:before="0" w:after="60" w:line="283" w:lineRule="auto"/>
        <w:ind w:left="634" w:hanging="317"/>
      </w:pPr>
      <w:r>
        <w:rPr>
          <w:rFonts w:ascii="Calibri" w:hAnsi="Calibri"/>
          <w:b w:val="0"/>
          <w:color w:val="000000"/>
          <w:sz w:val="20"/>
        </w:rPr>
        <w:t>Archive old reasons instead of deleting them so past furniture records stay readable.</w:t>
      </w:r>
    </w:p>
    <w:p>
      <w:pPr>
        <w:pStyle w:val="ListBullet"/>
        <w:keepNext w:val="0"/>
        <w:keepLines w:val="0"/>
        <w:spacing w:before="0" w:after="60" w:line="283" w:lineRule="auto"/>
        <w:ind w:left="634" w:hanging="317"/>
      </w:pPr>
      <w:r>
        <w:rPr>
          <w:rFonts w:ascii="Calibri" w:hAnsi="Calibri"/>
          <w:b w:val="0"/>
          <w:color w:val="000000"/>
          <w:sz w:val="20"/>
        </w:rPr>
        <w:t>This keeps old records clear because the reason selected at the time can still be understood later.</w:t>
      </w:r>
    </w:p>
    <w:p>
      <w:pPr>
        <w:keepNext/>
        <w:keepLines/>
        <w:spacing w:before="320" w:after="140" w:line="276" w:lineRule="auto"/>
      </w:pPr>
      <w:r>
        <w:rPr>
          <w:rFonts w:ascii="Calibri" w:hAnsi="Calibri"/>
          <w:b/>
          <w:color w:val="2E74B5"/>
          <w:sz w:val="32"/>
        </w:rPr>
        <w:t>Managing the Household Goods Catalog</w:t>
      </w:r>
    </w:p>
    <w:p>
      <w:pPr>
        <w:keepNext w:val="0"/>
        <w:keepLines w:val="0"/>
        <w:spacing w:before="0" w:after="120" w:line="288" w:lineRule="auto"/>
      </w:pPr>
      <w:r>
        <w:rPr>
          <w:rFonts w:ascii="Calibri" w:hAnsi="Calibri"/>
          <w:b w:val="0"/>
          <w:color w:val="000000"/>
          <w:sz w:val="21"/>
        </w:rPr>
        <w:t>Household Goods uses browse groups and requestable categories. Browse groups control the filter pills. Categories are the actual household goods needs that can be requested.</w:t>
      </w:r>
    </w:p>
    <w:p>
      <w:pPr>
        <w:keepNext/>
        <w:keepLines/>
        <w:spacing w:before="200" w:after="100" w:line="276" w:lineRule="auto"/>
      </w:pPr>
      <w:r>
        <w:rPr>
          <w:rFonts w:ascii="Calibri" w:hAnsi="Calibri"/>
          <w:b/>
          <w:color w:val="2E74B5"/>
          <w:sz w:val="26"/>
        </w:rPr>
        <w:t>Browse Groups</w:t>
      </w:r>
    </w:p>
    <w:p>
      <w:pPr>
        <w:keepNext w:val="0"/>
        <w:keepLines w:val="0"/>
        <w:spacing w:before="0" w:after="60" w:line="283" w:lineRule="auto"/>
        <w:ind w:left="72"/>
      </w:pPr>
      <w:r>
        <w:rPr>
          <w:rFonts w:ascii="Calibri" w:hAnsi="Calibri"/>
          <w:b/>
          <w:color w:val="1F4D78"/>
          <w:sz w:val="20"/>
        </w:rPr>
        <w:t xml:space="preserve">Step 1: </w:t>
      </w:r>
      <w:r>
        <w:rPr>
          <w:rFonts w:ascii="Calibri" w:hAnsi="Calibri"/>
          <w:b w:val="0"/>
          <w:color w:val="000000"/>
          <w:sz w:val="20"/>
        </w:rPr>
        <w:t>Open the Household Goods tab.</w:t>
      </w:r>
    </w:p>
    <w:p>
      <w:pPr>
        <w:keepNext w:val="0"/>
        <w:keepLines w:val="0"/>
        <w:spacing w:before="0" w:after="60" w:line="283" w:lineRule="auto"/>
        <w:ind w:left="72"/>
      </w:pPr>
      <w:r>
        <w:rPr>
          <w:rFonts w:ascii="Calibri" w:hAnsi="Calibri"/>
          <w:b/>
          <w:color w:val="1F4D78"/>
          <w:sz w:val="20"/>
        </w:rPr>
        <w:t xml:space="preserve">Step 2: </w:t>
      </w:r>
      <w:r>
        <w:rPr>
          <w:rFonts w:ascii="Calibri" w:hAnsi="Calibri"/>
          <w:b w:val="0"/>
          <w:color w:val="000000"/>
          <w:sz w:val="20"/>
        </w:rPr>
        <w:t>In Household Goods Browse Groups, enter the group name.</w:t>
      </w:r>
    </w:p>
    <w:p>
      <w:pPr>
        <w:keepNext w:val="0"/>
        <w:keepLines w:val="0"/>
        <w:spacing w:before="0" w:after="60" w:line="283" w:lineRule="auto"/>
        <w:ind w:left="72"/>
      </w:pPr>
      <w:r>
        <w:rPr>
          <w:rFonts w:ascii="Calibri" w:hAnsi="Calibri"/>
          <w:b/>
          <w:color w:val="1F4D78"/>
          <w:sz w:val="20"/>
        </w:rPr>
        <w:t xml:space="preserve">Step 3: </w:t>
      </w:r>
      <w:r>
        <w:rPr>
          <w:rFonts w:ascii="Calibri" w:hAnsi="Calibri"/>
          <w:b w:val="0"/>
          <w:color w:val="000000"/>
          <w:sz w:val="20"/>
        </w:rPr>
        <w:t>Enter a sort order.</w:t>
      </w:r>
    </w:p>
    <w:p>
      <w:pPr>
        <w:keepNext w:val="0"/>
        <w:keepLines w:val="0"/>
        <w:spacing w:before="0" w:after="60" w:line="283" w:lineRule="auto"/>
        <w:ind w:left="72"/>
      </w:pPr>
      <w:r>
        <w:rPr>
          <w:rFonts w:ascii="Calibri" w:hAnsi="Calibri"/>
          <w:b/>
          <w:color w:val="1F4D78"/>
          <w:sz w:val="20"/>
        </w:rPr>
        <w:t xml:space="preserve">Step 4: </w:t>
      </w:r>
      <w:r>
        <w:rPr>
          <w:rFonts w:ascii="Calibri" w:hAnsi="Calibri"/>
          <w:b w:val="0"/>
          <w:color w:val="000000"/>
          <w:sz w:val="20"/>
        </w:rPr>
        <w:t>Click Add Browse Group.</w:t>
      </w:r>
    </w:p>
    <w:p>
      <w:pPr>
        <w:pStyle w:val="ListBullet"/>
        <w:keepNext w:val="0"/>
        <w:keepLines w:val="0"/>
        <w:spacing w:before="0" w:after="60" w:line="283" w:lineRule="auto"/>
        <w:ind w:left="634" w:hanging="317"/>
      </w:pPr>
      <w:r>
        <w:rPr>
          <w:rFonts w:ascii="Calibri" w:hAnsi="Calibri"/>
          <w:b w:val="0"/>
          <w:color w:val="000000"/>
          <w:sz w:val="20"/>
        </w:rPr>
        <w:t>Use Edit to change the name or sort order.</w:t>
      </w:r>
    </w:p>
    <w:p>
      <w:pPr>
        <w:pStyle w:val="ListBullet"/>
        <w:keepNext w:val="0"/>
        <w:keepLines w:val="0"/>
        <w:spacing w:before="0" w:after="60" w:line="283" w:lineRule="auto"/>
        <w:ind w:left="634" w:hanging="317"/>
      </w:pPr>
      <w:r>
        <w:rPr>
          <w:rFonts w:ascii="Calibri" w:hAnsi="Calibri"/>
          <w:b w:val="0"/>
          <w:color w:val="000000"/>
          <w:sz w:val="20"/>
        </w:rPr>
        <w:t>Use Archive to hide a browse group from future requests.</w:t>
      </w:r>
    </w:p>
    <w:p>
      <w:pPr>
        <w:pStyle w:val="ListBullet"/>
        <w:keepNext w:val="0"/>
        <w:keepLines w:val="0"/>
        <w:spacing w:before="0" w:after="60" w:line="283" w:lineRule="auto"/>
        <w:ind w:left="634" w:hanging="317"/>
      </w:pPr>
      <w:r>
        <w:rPr>
          <w:rFonts w:ascii="Calibri" w:hAnsi="Calibri"/>
          <w:b w:val="0"/>
          <w:color w:val="000000"/>
          <w:sz w:val="20"/>
        </w:rPr>
        <w:t>Browse groups can be archived when they should no longer appear for new requests.</w:t>
      </w:r>
    </w:p>
    <w:p>
      <w:pPr>
        <w:pStyle w:val="ListBullet"/>
        <w:keepNext w:val="0"/>
        <w:keepLines w:val="0"/>
        <w:spacing w:before="0" w:after="60" w:line="283" w:lineRule="auto"/>
        <w:ind w:left="634" w:hanging="317"/>
      </w:pPr>
      <w:r>
        <w:rPr>
          <w:rFonts w:ascii="Calibri" w:hAnsi="Calibri"/>
          <w:b w:val="0"/>
          <w:color w:val="000000"/>
          <w:sz w:val="20"/>
        </w:rPr>
        <w:t>They are kept in the system so old Household Goods requests can still be read accurately later.</w:t>
      </w:r>
    </w:p>
    <w:p>
      <w:pPr>
        <w:keepNext/>
        <w:keepLines/>
        <w:spacing w:before="200" w:after="100" w:line="276" w:lineRule="auto"/>
      </w:pPr>
      <w:r>
        <w:rPr>
          <w:rFonts w:ascii="Calibri" w:hAnsi="Calibri"/>
          <w:b/>
          <w:color w:val="2E74B5"/>
          <w:sz w:val="26"/>
        </w:rPr>
        <w:t>Household Goods Categories</w:t>
      </w:r>
    </w:p>
    <w:p>
      <w:pPr>
        <w:keepNext w:val="0"/>
        <w:keepLines w:val="0"/>
        <w:spacing w:before="0" w:after="60" w:line="283" w:lineRule="auto"/>
        <w:ind w:left="72"/>
      </w:pPr>
      <w:r>
        <w:rPr>
          <w:rFonts w:ascii="Calibri" w:hAnsi="Calibri"/>
          <w:b/>
          <w:color w:val="1F4D78"/>
          <w:sz w:val="20"/>
        </w:rPr>
        <w:t xml:space="preserve">Step 1: </w:t>
      </w:r>
      <w:r>
        <w:rPr>
          <w:rFonts w:ascii="Calibri" w:hAnsi="Calibri"/>
          <w:b w:val="0"/>
          <w:color w:val="000000"/>
          <w:sz w:val="20"/>
        </w:rPr>
        <w:t>Open the Household Goods tab.</w:t>
      </w:r>
    </w:p>
    <w:p>
      <w:pPr>
        <w:keepNext w:val="0"/>
        <w:keepLines w:val="0"/>
        <w:spacing w:before="0" w:after="60" w:line="283" w:lineRule="auto"/>
        <w:ind w:left="72"/>
      </w:pPr>
      <w:r>
        <w:rPr>
          <w:rFonts w:ascii="Calibri" w:hAnsi="Calibri"/>
          <w:b/>
          <w:color w:val="1F4D78"/>
          <w:sz w:val="20"/>
        </w:rPr>
        <w:t xml:space="preserve">Step 2: </w:t>
      </w:r>
      <w:r>
        <w:rPr>
          <w:rFonts w:ascii="Calibri" w:hAnsi="Calibri"/>
          <w:b w:val="0"/>
          <w:color w:val="000000"/>
          <w:sz w:val="20"/>
        </w:rPr>
        <w:t>In Household Goods Catalog, enter the category name.</w:t>
      </w:r>
    </w:p>
    <w:p>
      <w:pPr>
        <w:keepNext w:val="0"/>
        <w:keepLines w:val="0"/>
        <w:spacing w:before="0" w:after="60" w:line="283" w:lineRule="auto"/>
        <w:ind w:left="72"/>
      </w:pPr>
      <w:r>
        <w:rPr>
          <w:rFonts w:ascii="Calibri" w:hAnsi="Calibri"/>
          <w:b/>
          <w:color w:val="1F4D78"/>
          <w:sz w:val="20"/>
        </w:rPr>
        <w:t xml:space="preserve">Step 3: </w:t>
      </w:r>
      <w:r>
        <w:rPr>
          <w:rFonts w:ascii="Calibri" w:hAnsi="Calibri"/>
          <w:b w:val="0"/>
          <w:color w:val="000000"/>
          <w:sz w:val="20"/>
        </w:rPr>
        <w:t>Choose the browse group.</w:t>
      </w:r>
    </w:p>
    <w:p>
      <w:pPr>
        <w:keepNext w:val="0"/>
        <w:keepLines w:val="0"/>
        <w:spacing w:before="0" w:after="60" w:line="283" w:lineRule="auto"/>
        <w:ind w:left="72"/>
      </w:pPr>
      <w:r>
        <w:rPr>
          <w:rFonts w:ascii="Calibri" w:hAnsi="Calibri"/>
          <w:b/>
          <w:color w:val="1F4D78"/>
          <w:sz w:val="20"/>
        </w:rPr>
        <w:t xml:space="preserve">Step 4: </w:t>
      </w:r>
      <w:r>
        <w:rPr>
          <w:rFonts w:ascii="Calibri" w:hAnsi="Calibri"/>
          <w:b w:val="0"/>
          <w:color w:val="000000"/>
          <w:sz w:val="20"/>
        </w:rPr>
        <w:t>Choose pricing type: Fixed or Range.</w:t>
      </w:r>
    </w:p>
    <w:p>
      <w:pPr>
        <w:keepNext w:val="0"/>
        <w:keepLines w:val="0"/>
        <w:spacing w:before="0" w:after="60" w:line="283" w:lineRule="auto"/>
        <w:ind w:left="72"/>
      </w:pPr>
      <w:r>
        <w:rPr>
          <w:rFonts w:ascii="Calibri" w:hAnsi="Calibri"/>
          <w:b/>
          <w:color w:val="1F4D78"/>
          <w:sz w:val="20"/>
        </w:rPr>
        <w:t xml:space="preserve">Step 5: </w:t>
      </w:r>
      <w:r>
        <w:rPr>
          <w:rFonts w:ascii="Calibri" w:hAnsi="Calibri"/>
          <w:b w:val="0"/>
          <w:color w:val="000000"/>
          <w:sz w:val="20"/>
        </w:rPr>
        <w:t>Enter the retail price fields shown for that pricing type.</w:t>
      </w:r>
    </w:p>
    <w:p>
      <w:pPr>
        <w:keepNext w:val="0"/>
        <w:keepLines w:val="0"/>
        <w:spacing w:before="0" w:after="60" w:line="283" w:lineRule="auto"/>
        <w:ind w:left="72"/>
      </w:pPr>
      <w:r>
        <w:rPr>
          <w:rFonts w:ascii="Calibri" w:hAnsi="Calibri"/>
          <w:b/>
          <w:color w:val="1F4D78"/>
          <w:sz w:val="20"/>
        </w:rPr>
        <w:t xml:space="preserve">Step 6: </w:t>
      </w:r>
      <w:r>
        <w:rPr>
          <w:rFonts w:ascii="Calibri" w:hAnsi="Calibri"/>
          <w:b w:val="0"/>
          <w:color w:val="000000"/>
          <w:sz w:val="20"/>
        </w:rPr>
        <w:t>Choose whether public range pricing should show as Up to the maximum amount.</w:t>
      </w:r>
    </w:p>
    <w:p>
      <w:pPr>
        <w:keepNext w:val="0"/>
        <w:keepLines w:val="0"/>
        <w:spacing w:before="0" w:after="60" w:line="283" w:lineRule="auto"/>
        <w:ind w:left="72"/>
      </w:pPr>
      <w:r>
        <w:rPr>
          <w:rFonts w:ascii="Calibri" w:hAnsi="Calibri"/>
          <w:b/>
          <w:color w:val="1F4D78"/>
          <w:sz w:val="20"/>
        </w:rPr>
        <w:t xml:space="preserve">Step 7: </w:t>
      </w:r>
      <w:r>
        <w:rPr>
          <w:rFonts w:ascii="Calibri" w:hAnsi="Calibri"/>
          <w:b w:val="0"/>
          <w:color w:val="000000"/>
          <w:sz w:val="20"/>
        </w:rPr>
        <w:t>Choose Organization Coverage Type: Percent or Fixed Dollar Amount.</w:t>
      </w:r>
    </w:p>
    <w:p>
      <w:pPr>
        <w:keepNext w:val="0"/>
        <w:keepLines w:val="0"/>
        <w:spacing w:before="0" w:after="60" w:line="283" w:lineRule="auto"/>
        <w:ind w:left="72"/>
      </w:pPr>
      <w:r>
        <w:rPr>
          <w:rFonts w:ascii="Calibri" w:hAnsi="Calibri"/>
          <w:b/>
          <w:color w:val="1F4D78"/>
          <w:sz w:val="20"/>
        </w:rPr>
        <w:t xml:space="preserve">Step 8: </w:t>
      </w:r>
      <w:r>
        <w:rPr>
          <w:rFonts w:ascii="Calibri" w:hAnsi="Calibri"/>
          <w:b w:val="0"/>
          <w:color w:val="000000"/>
          <w:sz w:val="20"/>
        </w:rPr>
        <w:t>Enter Organization Coverage, Quantity Maximum, Sort Order, and Cashier Guidance if needed.</w:t>
      </w:r>
    </w:p>
    <w:p>
      <w:pPr>
        <w:keepNext w:val="0"/>
        <w:keepLines w:val="0"/>
        <w:spacing w:before="0" w:after="60" w:line="283" w:lineRule="auto"/>
        <w:ind w:left="72"/>
      </w:pPr>
      <w:r>
        <w:rPr>
          <w:rFonts w:ascii="Calibri" w:hAnsi="Calibri"/>
          <w:b/>
          <w:color w:val="1F4D78"/>
          <w:sz w:val="20"/>
        </w:rPr>
        <w:t xml:space="preserve">Step 9: </w:t>
      </w:r>
      <w:r>
        <w:rPr>
          <w:rFonts w:ascii="Calibri" w:hAnsi="Calibri"/>
          <w:b w:val="0"/>
          <w:color w:val="000000"/>
          <w:sz w:val="20"/>
        </w:rPr>
        <w:t>Click Add Household Goods Category.</w:t>
      </w:r>
    </w:p>
    <w:p>
      <w:pPr>
        <w:pStyle w:val="ListBullet"/>
        <w:keepNext w:val="0"/>
        <w:keepLines w:val="0"/>
        <w:spacing w:before="0" w:after="60" w:line="283" w:lineRule="auto"/>
        <w:ind w:left="634" w:hanging="317"/>
      </w:pPr>
      <w:r>
        <w:rPr>
          <w:rFonts w:ascii="Calibri" w:hAnsi="Calibri"/>
          <w:b w:val="0"/>
          <w:color w:val="000000"/>
          <w:sz w:val="20"/>
        </w:rPr>
        <w:t>Quantity Maximum limits how many of that category can be requested. Use 0 for no category-level limit.</w:t>
      </w:r>
    </w:p>
    <w:p>
      <w:pPr>
        <w:pStyle w:val="ListBullet"/>
        <w:keepNext w:val="0"/>
        <w:keepLines w:val="0"/>
        <w:spacing w:before="0" w:after="60" w:line="283" w:lineRule="auto"/>
        <w:ind w:left="634" w:hanging="317"/>
      </w:pPr>
      <w:r>
        <w:rPr>
          <w:rFonts w:ascii="Calibri" w:hAnsi="Calibri"/>
          <w:b w:val="0"/>
          <w:color w:val="000000"/>
          <w:sz w:val="20"/>
        </w:rPr>
        <w:t>Cashier Guidance is for managed staff guidance only. It is not shown to Vincentians.</w:t>
      </w:r>
    </w:p>
    <w:p>
      <w:pPr>
        <w:pStyle w:val="ListBullet"/>
        <w:keepNext w:val="0"/>
        <w:keepLines w:val="0"/>
        <w:spacing w:before="0" w:after="60" w:line="283" w:lineRule="auto"/>
        <w:ind w:left="634" w:hanging="317"/>
      </w:pPr>
      <w:r>
        <w:rPr>
          <w:rFonts w:ascii="Calibri" w:hAnsi="Calibri"/>
          <w:b w:val="0"/>
          <w:color w:val="000000"/>
          <w:sz w:val="20"/>
        </w:rPr>
        <w:t>Household Goods categories can be archived, but they are not deleted from the system.</w:t>
      </w:r>
    </w:p>
    <w:p>
      <w:pPr>
        <w:pStyle w:val="ListBullet"/>
        <w:keepNext w:val="0"/>
        <w:keepLines w:val="0"/>
        <w:spacing w:before="0" w:after="60" w:line="283" w:lineRule="auto"/>
        <w:ind w:left="634" w:hanging="317"/>
      </w:pPr>
      <w:r>
        <w:rPr>
          <w:rFonts w:ascii="Calibri" w:hAnsi="Calibri"/>
          <w:b w:val="0"/>
          <w:color w:val="000000"/>
          <w:sz w:val="20"/>
        </w:rPr>
        <w:t>This protects old voucher records. If a neighbor requested Bath Towels before the category was archived, that old voucher still needs to show Bath Towels.</w:t>
      </w:r>
    </w:p>
    <w:p>
      <w:pPr>
        <w:pStyle w:val="ListBullet"/>
        <w:keepNext w:val="0"/>
        <w:keepLines w:val="0"/>
        <w:spacing w:before="0" w:after="60" w:line="283" w:lineRule="auto"/>
        <w:ind w:left="634" w:hanging="317"/>
      </w:pPr>
      <w:r>
        <w:rPr>
          <w:rFonts w:ascii="Calibri" w:hAnsi="Calibri"/>
          <w:b w:val="0"/>
          <w:color w:val="000000"/>
          <w:sz w:val="20"/>
        </w:rPr>
        <w:t>Use Archive when a category should disappear from future request forms. Use Restore if it should be offered again.</w:t>
      </w:r>
    </w:p>
    <w:p>
      <w:pPr>
        <w:keepNext/>
        <w:keepLines/>
        <w:spacing w:before="200" w:after="100" w:line="276" w:lineRule="auto"/>
      </w:pPr>
      <w:r>
        <w:rPr>
          <w:rFonts w:ascii="Calibri" w:hAnsi="Calibri"/>
          <w:b/>
          <w:color w:val="2E74B5"/>
          <w:sz w:val="26"/>
        </w:rPr>
        <w:t>Household Goods Limits</w:t>
      </w:r>
    </w:p>
    <w:p>
      <w:pPr>
        <w:keepNext w:val="0"/>
        <w:keepLines w:val="0"/>
        <w:spacing w:before="0" w:after="60" w:line="283" w:lineRule="auto"/>
        <w:ind w:left="72"/>
      </w:pPr>
      <w:r>
        <w:rPr>
          <w:rFonts w:ascii="Calibri" w:hAnsi="Calibri"/>
          <w:b/>
          <w:color w:val="1F4D78"/>
          <w:sz w:val="20"/>
        </w:rPr>
        <w:t xml:space="preserve">Step 1: </w:t>
      </w:r>
      <w:r>
        <w:rPr>
          <w:rFonts w:ascii="Calibri" w:hAnsi="Calibri"/>
          <w:b w:val="0"/>
          <w:color w:val="000000"/>
          <w:sz w:val="20"/>
        </w:rPr>
        <w:t>Open the Household Goods tab.</w:t>
      </w:r>
    </w:p>
    <w:p>
      <w:pPr>
        <w:keepNext w:val="0"/>
        <w:keepLines w:val="0"/>
        <w:spacing w:before="0" w:after="60" w:line="283" w:lineRule="auto"/>
        <w:ind w:left="72"/>
      </w:pPr>
      <w:r>
        <w:rPr>
          <w:rFonts w:ascii="Calibri" w:hAnsi="Calibri"/>
          <w:b/>
          <w:color w:val="1F4D78"/>
          <w:sz w:val="20"/>
        </w:rPr>
        <w:t xml:space="preserve">Step 2: </w:t>
      </w:r>
      <w:r>
        <w:rPr>
          <w:rFonts w:ascii="Calibri" w:hAnsi="Calibri"/>
          <w:b w:val="0"/>
          <w:color w:val="000000"/>
          <w:sz w:val="20"/>
        </w:rPr>
        <w:t>Find Household Goods Limits.</w:t>
      </w:r>
    </w:p>
    <w:p>
      <w:pPr>
        <w:keepNext w:val="0"/>
        <w:keepLines w:val="0"/>
        <w:spacing w:before="0" w:after="60" w:line="283" w:lineRule="auto"/>
        <w:ind w:left="72"/>
      </w:pPr>
      <w:r>
        <w:rPr>
          <w:rFonts w:ascii="Calibri" w:hAnsi="Calibri"/>
          <w:b/>
          <w:color w:val="1F4D78"/>
          <w:sz w:val="20"/>
        </w:rPr>
        <w:t xml:space="preserve">Step 3: </w:t>
      </w:r>
      <w:r>
        <w:rPr>
          <w:rFonts w:ascii="Calibri" w:hAnsi="Calibri"/>
          <w:b w:val="0"/>
          <w:color w:val="000000"/>
          <w:sz w:val="20"/>
        </w:rPr>
        <w:t>Set Maximum Selected Categories.</w:t>
      </w:r>
    </w:p>
    <w:p>
      <w:pPr>
        <w:keepNext w:val="0"/>
        <w:keepLines w:val="0"/>
        <w:spacing w:before="0" w:after="60" w:line="283" w:lineRule="auto"/>
        <w:ind w:left="72"/>
      </w:pPr>
      <w:r>
        <w:rPr>
          <w:rFonts w:ascii="Calibri" w:hAnsi="Calibri"/>
          <w:b/>
          <w:color w:val="1F4D78"/>
          <w:sz w:val="20"/>
        </w:rPr>
        <w:t xml:space="preserve">Step 4: </w:t>
      </w:r>
      <w:r>
        <w:rPr>
          <w:rFonts w:ascii="Calibri" w:hAnsi="Calibri"/>
          <w:b w:val="0"/>
          <w:color w:val="000000"/>
          <w:sz w:val="20"/>
        </w:rPr>
        <w:t>Set Maximum Total Requested Quantity.</w:t>
      </w:r>
    </w:p>
    <w:p>
      <w:pPr>
        <w:keepNext w:val="0"/>
        <w:keepLines w:val="0"/>
        <w:spacing w:before="0" w:after="60" w:line="283" w:lineRule="auto"/>
        <w:ind w:left="72"/>
      </w:pPr>
      <w:r>
        <w:rPr>
          <w:rFonts w:ascii="Calibri" w:hAnsi="Calibri"/>
          <w:b/>
          <w:color w:val="1F4D78"/>
          <w:sz w:val="20"/>
        </w:rPr>
        <w:t xml:space="preserve">Step 5: </w:t>
      </w:r>
      <w:r>
        <w:rPr>
          <w:rFonts w:ascii="Calibri" w:hAnsi="Calibri"/>
          <w:b w:val="0"/>
          <w:color w:val="000000"/>
          <w:sz w:val="20"/>
        </w:rPr>
        <w:t>Use 0 when no limit should apply.</w:t>
      </w:r>
    </w:p>
    <w:p>
      <w:pPr>
        <w:keepNext w:val="0"/>
        <w:keepLines w:val="0"/>
        <w:spacing w:before="0" w:after="60" w:line="283" w:lineRule="auto"/>
        <w:ind w:left="72"/>
      </w:pPr>
      <w:r>
        <w:rPr>
          <w:rFonts w:ascii="Calibri" w:hAnsi="Calibri"/>
          <w:b/>
          <w:color w:val="1F4D78"/>
          <w:sz w:val="20"/>
        </w:rPr>
        <w:t xml:space="preserve">Step 6: </w:t>
      </w:r>
      <w:r>
        <w:rPr>
          <w:rFonts w:ascii="Calibri" w:hAnsi="Calibri"/>
          <w:b w:val="0"/>
          <w:color w:val="000000"/>
          <w:sz w:val="20"/>
        </w:rPr>
        <w:t>Click Save Limits.</w:t>
      </w:r>
    </w:p>
    <w:p>
      <w:pPr>
        <w:keepNext/>
        <w:keepLines/>
        <w:spacing w:before="200" w:after="100" w:line="276" w:lineRule="auto"/>
      </w:pPr>
      <w:r>
        <w:rPr>
          <w:rFonts w:ascii="Calibri" w:hAnsi="Calibri"/>
          <w:b/>
          <w:color w:val="2E74B5"/>
          <w:sz w:val="26"/>
        </w:rPr>
        <w:t>Configuration Audit</w:t>
      </w:r>
    </w:p>
    <w:p>
      <w:pPr>
        <w:pStyle w:val="ListBullet"/>
        <w:keepNext w:val="0"/>
        <w:keepLines w:val="0"/>
        <w:spacing w:before="0" w:after="60" w:line="283" w:lineRule="auto"/>
        <w:ind w:left="634" w:hanging="317"/>
      </w:pPr>
      <w:r>
        <w:rPr>
          <w:rFonts w:ascii="Calibri" w:hAnsi="Calibri"/>
          <w:b w:val="0"/>
          <w:color w:val="000000"/>
          <w:sz w:val="20"/>
        </w:rPr>
        <w:t>The Household Goods Configuration Audit is read-only.</w:t>
      </w:r>
    </w:p>
    <w:p>
      <w:pPr>
        <w:pStyle w:val="ListBullet"/>
        <w:keepNext w:val="0"/>
        <w:keepLines w:val="0"/>
        <w:spacing w:before="0" w:after="60" w:line="283" w:lineRule="auto"/>
        <w:ind w:left="634" w:hanging="317"/>
      </w:pPr>
      <w:r>
        <w:rPr>
          <w:rFonts w:ascii="Calibri" w:hAnsi="Calibri"/>
          <w:b w:val="0"/>
          <w:color w:val="000000"/>
          <w:sz w:val="20"/>
        </w:rPr>
        <w:t>It shows what changed, who changed it, before and after values, and a summary.</w:t>
      </w:r>
    </w:p>
    <w:p>
      <w:pPr>
        <w:keepNext/>
        <w:keepLines/>
        <w:spacing w:before="320" w:after="140" w:line="276" w:lineRule="auto"/>
      </w:pPr>
      <w:r>
        <w:rPr>
          <w:rFonts w:ascii="Calibri" w:hAnsi="Calibri"/>
          <w:b/>
          <w:color w:val="2E74B5"/>
          <w:sz w:val="32"/>
        </w:rPr>
        <w:t>Managing Managers and Codes</w:t>
      </w:r>
    </w:p>
    <w:p>
      <w:pPr>
        <w:keepNext w:val="0"/>
        <w:keepLines w:val="0"/>
        <w:spacing w:before="0" w:after="120" w:line="288" w:lineRule="auto"/>
      </w:pPr>
      <w:r>
        <w:rPr>
          <w:rFonts w:ascii="Calibri" w:hAnsi="Calibri"/>
          <w:b w:val="0"/>
          <w:color w:val="000000"/>
          <w:sz w:val="21"/>
        </w:rPr>
        <w:t>Managers approve emergency voucher overrides and voucher corrections. Each active manager has one unique 4-character code.</w:t>
      </w:r>
    </w:p>
    <w:p>
      <w:pPr>
        <w:keepNext/>
        <w:keepLines/>
        <w:spacing w:before="200" w:after="100" w:line="276" w:lineRule="auto"/>
      </w:pPr>
      <w:r>
        <w:rPr>
          <w:rFonts w:ascii="Calibri" w:hAnsi="Calibri"/>
          <w:b/>
          <w:color w:val="2E74B5"/>
          <w:sz w:val="26"/>
        </w:rPr>
        <w:t>Add a New Manager</w:t>
      </w:r>
    </w:p>
    <w:p>
      <w:pPr>
        <w:keepNext w:val="0"/>
        <w:keepLines w:val="0"/>
        <w:spacing w:before="0" w:after="60" w:line="283" w:lineRule="auto"/>
        <w:ind w:left="72"/>
      </w:pPr>
      <w:r>
        <w:rPr>
          <w:rFonts w:ascii="Calibri" w:hAnsi="Calibri"/>
          <w:b/>
          <w:color w:val="1F4D78"/>
          <w:sz w:val="20"/>
        </w:rPr>
        <w:t xml:space="preserve">Step 1: </w:t>
      </w:r>
      <w:r>
        <w:rPr>
          <w:rFonts w:ascii="Calibri" w:hAnsi="Calibri"/>
          <w:b w:val="0"/>
          <w:color w:val="000000"/>
          <w:sz w:val="20"/>
        </w:rPr>
        <w:t>Open the Managers tab.</w:t>
      </w:r>
    </w:p>
    <w:p>
      <w:pPr>
        <w:keepNext w:val="0"/>
        <w:keepLines w:val="0"/>
        <w:spacing w:before="0" w:after="60" w:line="283" w:lineRule="auto"/>
        <w:ind w:left="72"/>
      </w:pPr>
      <w:r>
        <w:rPr>
          <w:rFonts w:ascii="Calibri" w:hAnsi="Calibri"/>
          <w:b/>
          <w:color w:val="1F4D78"/>
          <w:sz w:val="20"/>
        </w:rPr>
        <w:t xml:space="preserve">Step 2: </w:t>
      </w:r>
      <w:r>
        <w:rPr>
          <w:rFonts w:ascii="Calibri" w:hAnsi="Calibri"/>
          <w:b w:val="0"/>
          <w:color w:val="000000"/>
          <w:sz w:val="20"/>
        </w:rPr>
        <w:t>Enter the Manager Name.</w:t>
      </w:r>
    </w:p>
    <w:p>
      <w:pPr>
        <w:keepNext w:val="0"/>
        <w:keepLines w:val="0"/>
        <w:spacing w:before="0" w:after="60" w:line="283" w:lineRule="auto"/>
        <w:ind w:left="72"/>
      </w:pPr>
      <w:r>
        <w:rPr>
          <w:rFonts w:ascii="Calibri" w:hAnsi="Calibri"/>
          <w:b/>
          <w:color w:val="1F4D78"/>
          <w:sz w:val="20"/>
        </w:rPr>
        <w:t xml:space="preserve">Step 3: </w:t>
      </w:r>
      <w:r>
        <w:rPr>
          <w:rFonts w:ascii="Calibri" w:hAnsi="Calibri"/>
          <w:b w:val="0"/>
          <w:color w:val="000000"/>
          <w:sz w:val="20"/>
        </w:rPr>
        <w:t>Optional: enter a 4-character code using A-Z and 2-9.</w:t>
      </w:r>
    </w:p>
    <w:p>
      <w:pPr>
        <w:keepNext w:val="0"/>
        <w:keepLines w:val="0"/>
        <w:spacing w:before="0" w:after="60" w:line="283" w:lineRule="auto"/>
        <w:ind w:left="72"/>
      </w:pPr>
      <w:r>
        <w:rPr>
          <w:rFonts w:ascii="Calibri" w:hAnsi="Calibri"/>
          <w:b/>
          <w:color w:val="1F4D78"/>
          <w:sz w:val="20"/>
        </w:rPr>
        <w:t xml:space="preserve">Step 4: </w:t>
      </w:r>
      <w:r>
        <w:rPr>
          <w:rFonts w:ascii="Calibri" w:hAnsi="Calibri"/>
          <w:b w:val="0"/>
          <w:color w:val="000000"/>
          <w:sz w:val="20"/>
        </w:rPr>
        <w:t>If you leave the code blank, the system generates one.</w:t>
      </w:r>
    </w:p>
    <w:p>
      <w:pPr>
        <w:keepNext w:val="0"/>
        <w:keepLines w:val="0"/>
        <w:spacing w:before="0" w:after="60" w:line="283" w:lineRule="auto"/>
        <w:ind w:left="72"/>
      </w:pPr>
      <w:r>
        <w:rPr>
          <w:rFonts w:ascii="Calibri" w:hAnsi="Calibri"/>
          <w:b/>
          <w:color w:val="1F4D78"/>
          <w:sz w:val="20"/>
        </w:rPr>
        <w:t xml:space="preserve">Step 5: </w:t>
      </w:r>
      <w:r>
        <w:rPr>
          <w:rFonts w:ascii="Calibri" w:hAnsi="Calibri"/>
          <w:b w:val="0"/>
          <w:color w:val="000000"/>
          <w:sz w:val="20"/>
        </w:rPr>
        <w:t>Click Add Manager.</w:t>
      </w:r>
    </w:p>
    <w:p>
      <w:pPr>
        <w:keepNext w:val="0"/>
        <w:keepLines w:val="0"/>
        <w:spacing w:before="0" w:after="60" w:line="283" w:lineRule="auto"/>
        <w:ind w:left="72"/>
      </w:pPr>
      <w:r>
        <w:rPr>
          <w:rFonts w:ascii="Calibri" w:hAnsi="Calibri"/>
          <w:b/>
          <w:color w:val="1F4D78"/>
          <w:sz w:val="20"/>
        </w:rPr>
        <w:t xml:space="preserve">Step 6: </w:t>
      </w:r>
      <w:r>
        <w:rPr>
          <w:rFonts w:ascii="Calibri" w:hAnsi="Calibri"/>
          <w:b w:val="0"/>
          <w:color w:val="000000"/>
          <w:sz w:val="20"/>
        </w:rPr>
        <w:t>When the code appears, save it securely right away.</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2CC"/>
          </w:tcPr>
          <w:p>
            <w:pPr>
              <w:keepNext w:val="0"/>
              <w:keepLines w:val="0"/>
              <w:spacing w:before="0" w:after="0" w:line="269" w:lineRule="auto"/>
            </w:pPr>
            <w:r>
              <w:rPr>
                <w:rFonts w:ascii="Calibri" w:hAnsi="Calibri"/>
                <w:b/>
                <w:color w:val="1F4D78"/>
                <w:sz w:val="20"/>
              </w:rPr>
              <w:t xml:space="preserve">Important: </w:t>
            </w:r>
            <w:r>
              <w:rPr>
                <w:rFonts w:ascii="Calibri" w:hAnsi="Calibri"/>
                <w:b w:val="0"/>
                <w:color w:val="000000"/>
                <w:sz w:val="20"/>
              </w:rPr>
              <w:t>The code is shown only when the manager is created or when the code is regenerated.</w:t>
            </w:r>
          </w:p>
        </w:tc>
      </w:tr>
    </w:tbl>
    <w:p>
      <w:pPr>
        <w:keepNext/>
        <w:keepLines/>
        <w:spacing w:before="200" w:after="100" w:line="276" w:lineRule="auto"/>
      </w:pPr>
      <w:r>
        <w:rPr>
          <w:rFonts w:ascii="Calibri" w:hAnsi="Calibri"/>
          <w:b/>
          <w:color w:val="2E74B5"/>
          <w:sz w:val="26"/>
        </w:rPr>
        <w:t>Regenerate a Manager Code</w:t>
      </w:r>
    </w:p>
    <w:p>
      <w:pPr>
        <w:keepNext w:val="0"/>
        <w:keepLines w:val="0"/>
        <w:spacing w:before="0" w:after="60" w:line="283" w:lineRule="auto"/>
        <w:ind w:left="72"/>
      </w:pPr>
      <w:r>
        <w:rPr>
          <w:rFonts w:ascii="Calibri" w:hAnsi="Calibri"/>
          <w:b/>
          <w:color w:val="1F4D78"/>
          <w:sz w:val="20"/>
        </w:rPr>
        <w:t xml:space="preserve">Step 1: </w:t>
      </w:r>
      <w:r>
        <w:rPr>
          <w:rFonts w:ascii="Calibri" w:hAnsi="Calibri"/>
          <w:b w:val="0"/>
          <w:color w:val="000000"/>
          <w:sz w:val="20"/>
        </w:rPr>
        <w:t>Open the Managers tab.</w:t>
      </w:r>
    </w:p>
    <w:p>
      <w:pPr>
        <w:keepNext w:val="0"/>
        <w:keepLines w:val="0"/>
        <w:spacing w:before="0" w:after="60" w:line="283" w:lineRule="auto"/>
        <w:ind w:left="72"/>
      </w:pPr>
      <w:r>
        <w:rPr>
          <w:rFonts w:ascii="Calibri" w:hAnsi="Calibri"/>
          <w:b/>
          <w:color w:val="1F4D78"/>
          <w:sz w:val="20"/>
        </w:rPr>
        <w:t xml:space="preserve">Step 2: </w:t>
      </w:r>
      <w:r>
        <w:rPr>
          <w:rFonts w:ascii="Calibri" w:hAnsi="Calibri"/>
          <w:b w:val="0"/>
          <w:color w:val="000000"/>
          <w:sz w:val="20"/>
        </w:rPr>
        <w:t>Find the active manager.</w:t>
      </w:r>
    </w:p>
    <w:p>
      <w:pPr>
        <w:keepNext w:val="0"/>
        <w:keepLines w:val="0"/>
        <w:spacing w:before="0" w:after="60" w:line="283" w:lineRule="auto"/>
        <w:ind w:left="72"/>
      </w:pPr>
      <w:r>
        <w:rPr>
          <w:rFonts w:ascii="Calibri" w:hAnsi="Calibri"/>
          <w:b/>
          <w:color w:val="1F4D78"/>
          <w:sz w:val="20"/>
        </w:rPr>
        <w:t xml:space="preserve">Step 3: </w:t>
      </w:r>
      <w:r>
        <w:rPr>
          <w:rFonts w:ascii="Calibri" w:hAnsi="Calibri"/>
          <w:b w:val="0"/>
          <w:color w:val="000000"/>
          <w:sz w:val="20"/>
        </w:rPr>
        <w:t>Click Regenerate Code.</w:t>
      </w:r>
    </w:p>
    <w:p>
      <w:pPr>
        <w:keepNext w:val="0"/>
        <w:keepLines w:val="0"/>
        <w:spacing w:before="0" w:after="60" w:line="283" w:lineRule="auto"/>
        <w:ind w:left="72"/>
      </w:pPr>
      <w:r>
        <w:rPr>
          <w:rFonts w:ascii="Calibri" w:hAnsi="Calibri"/>
          <w:b/>
          <w:color w:val="1F4D78"/>
          <w:sz w:val="20"/>
        </w:rPr>
        <w:t xml:space="preserve">Step 4: </w:t>
      </w:r>
      <w:r>
        <w:rPr>
          <w:rFonts w:ascii="Calibri" w:hAnsi="Calibri"/>
          <w:b w:val="0"/>
          <w:color w:val="000000"/>
          <w:sz w:val="20"/>
        </w:rPr>
        <w:t>Confirm that you want to generate a new code.</w:t>
      </w:r>
    </w:p>
    <w:p>
      <w:pPr>
        <w:keepNext w:val="0"/>
        <w:keepLines w:val="0"/>
        <w:spacing w:before="0" w:after="60" w:line="283" w:lineRule="auto"/>
        <w:ind w:left="72"/>
      </w:pPr>
      <w:r>
        <w:rPr>
          <w:rFonts w:ascii="Calibri" w:hAnsi="Calibri"/>
          <w:b/>
          <w:color w:val="1F4D78"/>
          <w:sz w:val="20"/>
        </w:rPr>
        <w:t xml:space="preserve">Step 5: </w:t>
      </w:r>
      <w:r>
        <w:rPr>
          <w:rFonts w:ascii="Calibri" w:hAnsi="Calibri"/>
          <w:b w:val="0"/>
          <w:color w:val="000000"/>
          <w:sz w:val="20"/>
        </w:rPr>
        <w:t>Save the new code securely.</w:t>
      </w:r>
    </w:p>
    <w:p>
      <w:pPr>
        <w:pStyle w:val="ListBullet"/>
        <w:keepNext w:val="0"/>
        <w:keepLines w:val="0"/>
        <w:spacing w:before="0" w:after="60" w:line="283" w:lineRule="auto"/>
        <w:ind w:left="634" w:hanging="317"/>
      </w:pPr>
      <w:r>
        <w:rPr>
          <w:rFonts w:ascii="Calibri" w:hAnsi="Calibri"/>
          <w:b w:val="0"/>
          <w:color w:val="000000"/>
          <w:sz w:val="20"/>
        </w:rPr>
        <w:t>The old code stops working immediately.</w:t>
      </w:r>
    </w:p>
    <w:p>
      <w:pPr>
        <w:pStyle w:val="ListBullet"/>
        <w:keepNext w:val="0"/>
        <w:keepLines w:val="0"/>
        <w:spacing w:before="0" w:after="60" w:line="283" w:lineRule="auto"/>
        <w:ind w:left="634" w:hanging="317"/>
      </w:pPr>
      <w:r>
        <w:rPr>
          <w:rFonts w:ascii="Calibri" w:hAnsi="Calibri"/>
          <w:b w:val="0"/>
          <w:color w:val="000000"/>
          <w:sz w:val="20"/>
        </w:rPr>
        <w:t>Regenerating a code also clears failed attempts and lockout for that manager.</w:t>
      </w:r>
    </w:p>
    <w:p>
      <w:pPr>
        <w:keepNext/>
        <w:keepLines/>
        <w:spacing w:before="200" w:after="100" w:line="276" w:lineRule="auto"/>
      </w:pPr>
      <w:r>
        <w:rPr>
          <w:rFonts w:ascii="Calibri" w:hAnsi="Calibri"/>
          <w:b/>
          <w:color w:val="2E74B5"/>
          <w:sz w:val="26"/>
        </w:rPr>
        <w:t>Deactivate a Manager</w:t>
      </w:r>
    </w:p>
    <w:p>
      <w:pPr>
        <w:keepNext w:val="0"/>
        <w:keepLines w:val="0"/>
        <w:spacing w:before="0" w:after="60" w:line="283" w:lineRule="auto"/>
        <w:ind w:left="72"/>
      </w:pPr>
      <w:r>
        <w:rPr>
          <w:rFonts w:ascii="Calibri" w:hAnsi="Calibri"/>
          <w:b/>
          <w:color w:val="1F4D78"/>
          <w:sz w:val="20"/>
        </w:rPr>
        <w:t xml:space="preserve">Step 1: </w:t>
      </w:r>
      <w:r>
        <w:rPr>
          <w:rFonts w:ascii="Calibri" w:hAnsi="Calibri"/>
          <w:b w:val="0"/>
          <w:color w:val="000000"/>
          <w:sz w:val="20"/>
        </w:rPr>
        <w:t>Open the Managers tab.</w:t>
      </w:r>
    </w:p>
    <w:p>
      <w:pPr>
        <w:keepNext w:val="0"/>
        <w:keepLines w:val="0"/>
        <w:spacing w:before="0" w:after="60" w:line="283" w:lineRule="auto"/>
        <w:ind w:left="72"/>
      </w:pPr>
      <w:r>
        <w:rPr>
          <w:rFonts w:ascii="Calibri" w:hAnsi="Calibri"/>
          <w:b/>
          <w:color w:val="1F4D78"/>
          <w:sz w:val="20"/>
        </w:rPr>
        <w:t xml:space="preserve">Step 2: </w:t>
      </w:r>
      <w:r>
        <w:rPr>
          <w:rFonts w:ascii="Calibri" w:hAnsi="Calibri"/>
          <w:b w:val="0"/>
          <w:color w:val="000000"/>
          <w:sz w:val="20"/>
        </w:rPr>
        <w:t>Find the active manager.</w:t>
      </w:r>
    </w:p>
    <w:p>
      <w:pPr>
        <w:keepNext w:val="0"/>
        <w:keepLines w:val="0"/>
        <w:spacing w:before="0" w:after="60" w:line="283" w:lineRule="auto"/>
        <w:ind w:left="72"/>
      </w:pPr>
      <w:r>
        <w:rPr>
          <w:rFonts w:ascii="Calibri" w:hAnsi="Calibri"/>
          <w:b/>
          <w:color w:val="1F4D78"/>
          <w:sz w:val="20"/>
        </w:rPr>
        <w:t xml:space="preserve">Step 3: </w:t>
      </w:r>
      <w:r>
        <w:rPr>
          <w:rFonts w:ascii="Calibri" w:hAnsi="Calibri"/>
          <w:b w:val="0"/>
          <w:color w:val="000000"/>
          <w:sz w:val="20"/>
        </w:rPr>
        <w:t>Click Deactivate.</w:t>
      </w:r>
    </w:p>
    <w:p>
      <w:pPr>
        <w:keepNext w:val="0"/>
        <w:keepLines w:val="0"/>
        <w:spacing w:before="0" w:after="60" w:line="283" w:lineRule="auto"/>
        <w:ind w:left="72"/>
      </w:pPr>
      <w:r>
        <w:rPr>
          <w:rFonts w:ascii="Calibri" w:hAnsi="Calibri"/>
          <w:b/>
          <w:color w:val="1F4D78"/>
          <w:sz w:val="20"/>
        </w:rPr>
        <w:t xml:space="preserve">Step 4: </w:t>
      </w:r>
      <w:r>
        <w:rPr>
          <w:rFonts w:ascii="Calibri" w:hAnsi="Calibri"/>
          <w:b w:val="0"/>
          <w:color w:val="000000"/>
          <w:sz w:val="20"/>
        </w:rPr>
        <w:t>Confirm the deactivation.</w:t>
      </w:r>
    </w:p>
    <w:p>
      <w:pPr>
        <w:pStyle w:val="ListBullet"/>
        <w:keepNext w:val="0"/>
        <w:keepLines w:val="0"/>
        <w:spacing w:before="0" w:after="60" w:line="283" w:lineRule="auto"/>
        <w:ind w:left="634" w:hanging="317"/>
      </w:pPr>
      <w:r>
        <w:rPr>
          <w:rFonts w:ascii="Calibri" w:hAnsi="Calibri"/>
          <w:b w:val="0"/>
          <w:color w:val="000000"/>
          <w:sz w:val="20"/>
        </w:rPr>
        <w:t>A deactivated manager code no longer works.</w:t>
      </w:r>
    </w:p>
    <w:p>
      <w:pPr>
        <w:pStyle w:val="ListBullet"/>
        <w:keepNext w:val="0"/>
        <w:keepLines w:val="0"/>
        <w:spacing w:before="0" w:after="60" w:line="283" w:lineRule="auto"/>
        <w:ind w:left="634" w:hanging="317"/>
      </w:pPr>
      <w:r>
        <w:rPr>
          <w:rFonts w:ascii="Calibri" w:hAnsi="Calibri"/>
          <w:b w:val="0"/>
          <w:color w:val="000000"/>
          <w:sz w:val="20"/>
        </w:rPr>
        <w:t>Use this when someone should no longer approve exceptions.</w:t>
      </w:r>
    </w:p>
    <w:p>
      <w:pPr>
        <w:keepNext/>
        <w:keepLines/>
        <w:spacing w:before="320" w:after="140" w:line="276" w:lineRule="auto"/>
      </w:pPr>
      <w:r>
        <w:rPr>
          <w:rFonts w:ascii="Calibri" w:hAnsi="Calibri"/>
          <w:b/>
          <w:color w:val="2E74B5"/>
          <w:sz w:val="32"/>
        </w:rPr>
        <w:t>Override Reasons</w:t>
      </w:r>
    </w:p>
    <w:p>
      <w:pPr>
        <w:keepNext w:val="0"/>
        <w:keepLines w:val="0"/>
        <w:spacing w:before="0" w:after="120" w:line="288" w:lineRule="auto"/>
      </w:pPr>
      <w:r>
        <w:rPr>
          <w:rFonts w:ascii="Calibri" w:hAnsi="Calibri"/>
          <w:b w:val="0"/>
          <w:color w:val="000000"/>
          <w:sz w:val="21"/>
        </w:rPr>
        <w:t>Override Reasons appear in the dropdown when manager approval is required for an emergency voucher override or voucher correction.</w:t>
      </w:r>
    </w:p>
    <w:p>
      <w:pPr>
        <w:keepNext w:val="0"/>
        <w:keepLines w:val="0"/>
        <w:spacing w:before="0" w:after="60" w:line="283" w:lineRule="auto"/>
        <w:ind w:left="72"/>
      </w:pPr>
      <w:r>
        <w:rPr>
          <w:rFonts w:ascii="Calibri" w:hAnsi="Calibri"/>
          <w:b/>
          <w:color w:val="1F4D78"/>
          <w:sz w:val="20"/>
        </w:rPr>
        <w:t xml:space="preserve">Step 1: </w:t>
      </w:r>
      <w:r>
        <w:rPr>
          <w:rFonts w:ascii="Calibri" w:hAnsi="Calibri"/>
          <w:b w:val="0"/>
          <w:color w:val="000000"/>
          <w:sz w:val="20"/>
        </w:rPr>
        <w:t>Open the Override Reasons tab.</w:t>
      </w:r>
    </w:p>
    <w:p>
      <w:pPr>
        <w:keepNext w:val="0"/>
        <w:keepLines w:val="0"/>
        <w:spacing w:before="0" w:after="60" w:line="283" w:lineRule="auto"/>
        <w:ind w:left="72"/>
      </w:pPr>
      <w:r>
        <w:rPr>
          <w:rFonts w:ascii="Calibri" w:hAnsi="Calibri"/>
          <w:b/>
          <w:color w:val="1F4D78"/>
          <w:sz w:val="20"/>
        </w:rPr>
        <w:t xml:space="preserve">Step 2: </w:t>
      </w:r>
      <w:r>
        <w:rPr>
          <w:rFonts w:ascii="Calibri" w:hAnsi="Calibri"/>
          <w:b w:val="0"/>
          <w:color w:val="000000"/>
          <w:sz w:val="20"/>
        </w:rPr>
        <w:t>To add a reason, enter Reason Text and click Add Reason.</w:t>
      </w:r>
    </w:p>
    <w:p>
      <w:pPr>
        <w:keepNext w:val="0"/>
        <w:keepLines w:val="0"/>
        <w:spacing w:before="0" w:after="60" w:line="283" w:lineRule="auto"/>
        <w:ind w:left="72"/>
      </w:pPr>
      <w:r>
        <w:rPr>
          <w:rFonts w:ascii="Calibri" w:hAnsi="Calibri"/>
          <w:b/>
          <w:color w:val="1F4D78"/>
          <w:sz w:val="20"/>
        </w:rPr>
        <w:t xml:space="preserve">Step 3: </w:t>
      </w:r>
      <w:r>
        <w:rPr>
          <w:rFonts w:ascii="Calibri" w:hAnsi="Calibri"/>
          <w:b w:val="0"/>
          <w:color w:val="000000"/>
          <w:sz w:val="20"/>
        </w:rPr>
        <w:t>To edit a reason, click Edit, update the text, and click Save.</w:t>
      </w:r>
    </w:p>
    <w:p>
      <w:pPr>
        <w:keepNext w:val="0"/>
        <w:keepLines w:val="0"/>
        <w:spacing w:before="0" w:after="60" w:line="283" w:lineRule="auto"/>
        <w:ind w:left="72"/>
      </w:pPr>
      <w:r>
        <w:rPr>
          <w:rFonts w:ascii="Calibri" w:hAnsi="Calibri"/>
          <w:b/>
          <w:color w:val="1F4D78"/>
          <w:sz w:val="20"/>
        </w:rPr>
        <w:t xml:space="preserve">Step 4: </w:t>
      </w:r>
      <w:r>
        <w:rPr>
          <w:rFonts w:ascii="Calibri" w:hAnsi="Calibri"/>
          <w:b w:val="0"/>
          <w:color w:val="000000"/>
          <w:sz w:val="20"/>
        </w:rPr>
        <w:t>To remove a reason from the list, click Delete.</w:t>
      </w:r>
    </w:p>
    <w:p>
      <w:pPr>
        <w:keepNext w:val="0"/>
        <w:keepLines w:val="0"/>
        <w:spacing w:before="0" w:after="60" w:line="283" w:lineRule="auto"/>
        <w:ind w:left="72"/>
      </w:pPr>
      <w:r>
        <w:rPr>
          <w:rFonts w:ascii="Calibri" w:hAnsi="Calibri"/>
          <w:b/>
          <w:color w:val="1F4D78"/>
          <w:sz w:val="20"/>
        </w:rPr>
        <w:t xml:space="preserve">Step 5: </w:t>
      </w:r>
      <w:r>
        <w:rPr>
          <w:rFonts w:ascii="Calibri" w:hAnsi="Calibri"/>
          <w:b w:val="0"/>
          <w:color w:val="000000"/>
          <w:sz w:val="20"/>
        </w:rPr>
        <w:t>To reorder reasons, drag the rows into the order you want.</w:t>
      </w:r>
    </w:p>
    <w:p>
      <w:pPr>
        <w:pStyle w:val="ListBullet"/>
        <w:keepNext w:val="0"/>
        <w:keepLines w:val="0"/>
        <w:spacing w:before="0" w:after="60" w:line="283" w:lineRule="auto"/>
        <w:ind w:left="634" w:hanging="317"/>
      </w:pPr>
      <w:r>
        <w:rPr>
          <w:rFonts w:ascii="Calibri" w:hAnsi="Calibri"/>
          <w:b w:val="0"/>
          <w:color w:val="000000"/>
          <w:sz w:val="20"/>
        </w:rPr>
        <w:t>Use simple reasons that explain the decision clearly.</w:t>
      </w:r>
    </w:p>
    <w:p>
      <w:pPr>
        <w:pStyle w:val="ListBullet"/>
        <w:keepNext w:val="0"/>
        <w:keepLines w:val="0"/>
        <w:spacing w:before="0" w:after="60" w:line="283" w:lineRule="auto"/>
        <w:ind w:left="634" w:hanging="317"/>
      </w:pPr>
      <w:r>
        <w:rPr>
          <w:rFonts w:ascii="Calibri" w:hAnsi="Calibri"/>
          <w:b w:val="0"/>
          <w:color w:val="000000"/>
          <w:sz w:val="20"/>
        </w:rPr>
        <w:t>The selected reason is saved with the approval attempt or correction record.</w:t>
      </w:r>
    </w:p>
    <w:p>
      <w:pPr>
        <w:keepNext/>
        <w:keepLines/>
        <w:spacing w:before="320" w:after="140" w:line="276" w:lineRule="auto"/>
      </w:pPr>
      <w:r>
        <w:rPr>
          <w:rFonts w:ascii="Calibri" w:hAnsi="Calibri"/>
          <w:b/>
          <w:color w:val="2E74B5"/>
          <w:sz w:val="32"/>
        </w:rPr>
        <w:t>Voucher Correction Audit</w:t>
      </w:r>
    </w:p>
    <w:p>
      <w:pPr>
        <w:keepNext w:val="0"/>
        <w:keepLines w:val="0"/>
        <w:spacing w:before="0" w:after="120" w:line="288" w:lineRule="auto"/>
      </w:pPr>
      <w:r>
        <w:rPr>
          <w:rFonts w:ascii="Calibri" w:hAnsi="Calibri"/>
          <w:b w:val="0"/>
          <w:color w:val="000000"/>
          <w:sz w:val="21"/>
        </w:rPr>
        <w:t>The Voucher Correction Audit is a read-only history of manager-authorized voucher corrections.</w:t>
      </w:r>
    </w:p>
    <w:p>
      <w:pPr>
        <w:keepNext/>
        <w:keepLines/>
        <w:spacing w:before="200" w:after="100" w:line="276" w:lineRule="auto"/>
      </w:pPr>
      <w:r>
        <w:rPr>
          <w:rFonts w:ascii="Calibri" w:hAnsi="Calibri"/>
          <w:b/>
          <w:color w:val="2E74B5"/>
          <w:sz w:val="26"/>
        </w:rPr>
        <w:t>How to Filter the Audit</w:t>
      </w:r>
    </w:p>
    <w:p>
      <w:pPr>
        <w:keepNext w:val="0"/>
        <w:keepLines w:val="0"/>
        <w:spacing w:before="0" w:after="60" w:line="283" w:lineRule="auto"/>
        <w:ind w:left="72"/>
      </w:pPr>
      <w:r>
        <w:rPr>
          <w:rFonts w:ascii="Calibri" w:hAnsi="Calibri"/>
          <w:b/>
          <w:color w:val="1F4D78"/>
          <w:sz w:val="20"/>
        </w:rPr>
        <w:t xml:space="preserve">Step 1: </w:t>
      </w:r>
      <w:r>
        <w:rPr>
          <w:rFonts w:ascii="Calibri" w:hAnsi="Calibri"/>
          <w:b w:val="0"/>
          <w:color w:val="000000"/>
          <w:sz w:val="20"/>
        </w:rPr>
        <w:t>Open the Voucher Correction Audit tab.</w:t>
      </w:r>
    </w:p>
    <w:p>
      <w:pPr>
        <w:keepNext w:val="0"/>
        <w:keepLines w:val="0"/>
        <w:spacing w:before="0" w:after="60" w:line="283" w:lineRule="auto"/>
        <w:ind w:left="72"/>
      </w:pPr>
      <w:r>
        <w:rPr>
          <w:rFonts w:ascii="Calibri" w:hAnsi="Calibri"/>
          <w:b/>
          <w:color w:val="1F4D78"/>
          <w:sz w:val="20"/>
        </w:rPr>
        <w:t xml:space="preserve">Step 2: </w:t>
      </w:r>
      <w:r>
        <w:rPr>
          <w:rFonts w:ascii="Calibri" w:hAnsi="Calibri"/>
          <w:b w:val="0"/>
          <w:color w:val="000000"/>
          <w:sz w:val="20"/>
        </w:rPr>
        <w:t>Use any filter you need: Voucher ID, Neighbor, Field, Manager, Actor, Reason, Date From, Date To, or Per Page.</w:t>
      </w:r>
    </w:p>
    <w:p>
      <w:pPr>
        <w:keepNext w:val="0"/>
        <w:keepLines w:val="0"/>
        <w:spacing w:before="0" w:after="60" w:line="283" w:lineRule="auto"/>
        <w:ind w:left="72"/>
      </w:pPr>
      <w:r>
        <w:rPr>
          <w:rFonts w:ascii="Calibri" w:hAnsi="Calibri"/>
          <w:b/>
          <w:color w:val="1F4D78"/>
          <w:sz w:val="20"/>
        </w:rPr>
        <w:t xml:space="preserve">Step 3: </w:t>
      </w:r>
      <w:r>
        <w:rPr>
          <w:rFonts w:ascii="Calibri" w:hAnsi="Calibri"/>
          <w:b w:val="0"/>
          <w:color w:val="000000"/>
          <w:sz w:val="20"/>
        </w:rPr>
        <w:t>Click Filter.</w:t>
      </w:r>
    </w:p>
    <w:p>
      <w:pPr>
        <w:keepNext w:val="0"/>
        <w:keepLines w:val="0"/>
        <w:spacing w:before="0" w:after="60" w:line="283" w:lineRule="auto"/>
        <w:ind w:left="72"/>
      </w:pPr>
      <w:r>
        <w:rPr>
          <w:rFonts w:ascii="Calibri" w:hAnsi="Calibri"/>
          <w:b/>
          <w:color w:val="1F4D78"/>
          <w:sz w:val="20"/>
        </w:rPr>
        <w:t xml:space="preserve">Step 4: </w:t>
      </w:r>
      <w:r>
        <w:rPr>
          <w:rFonts w:ascii="Calibri" w:hAnsi="Calibri"/>
          <w:b w:val="0"/>
          <w:color w:val="000000"/>
          <w:sz w:val="20"/>
        </w:rPr>
        <w:t>Use Clear Filters to return to the full list.</w:t>
      </w:r>
    </w:p>
    <w:p>
      <w:pPr>
        <w:keepNext/>
        <w:keepLines/>
        <w:spacing w:before="200" w:after="100" w:line="276" w:lineRule="auto"/>
      </w:pPr>
      <w:r>
        <w:rPr>
          <w:rFonts w:ascii="Calibri" w:hAnsi="Calibri"/>
          <w:b/>
          <w:color w:val="2E74B5"/>
          <w:sz w:val="26"/>
        </w:rPr>
        <w:t>How to Read an Audit Row</w:t>
      </w:r>
    </w:p>
    <w:tbl>
      <w:tblPr>
        <w:tblW w:type="dxa" w:w="9360"/>
        <w:jc w:val="center"/>
        <w:tblLayout w:type="fixed"/>
        <w:tblLook w:firstColumn="1" w:firstRow="1" w:lastColumn="0" w:lastRow="0" w:noHBand="0" w:noVBand="1" w:val="04A0"/>
        <w:tblInd w:w="120" w:type="dxa"/>
      </w:tblPr>
      <w:tblGrid>
        <w:gridCol w:w="2200"/>
        <w:gridCol w:w="7160"/>
      </w:tblGrid>
      <w:tr>
        <w:tc>
          <w:tcPr>
            <w:tcW w:type="dxa" w:w="2200"/>
            <w:vAlign w:val="center"/>
            <w:tcMar>
              <w:top w:w="80" w:type="dxa"/>
              <w:start w:w="120" w:type="dxa"/>
              <w:bottom w:w="80" w:type="dxa"/>
              <w:end w:w="120" w:type="dxa"/>
            </w:tcMar>
            <w:shd w:fill="E8EEF5"/>
          </w:tcPr>
          <w:p>
            <w:pPr>
              <w:keepNext w:val="0"/>
              <w:keepLines w:val="0"/>
              <w:spacing w:before="0" w:after="0" w:line="269" w:lineRule="auto"/>
            </w:pPr>
            <w:r>
              <w:rPr>
                <w:rFonts w:ascii="Calibri" w:hAnsi="Calibri"/>
                <w:b/>
                <w:color w:val="1F4D78"/>
                <w:sz w:val="18"/>
              </w:rPr>
              <w:t>FIELD</w:t>
            </w:r>
          </w:p>
        </w:tc>
        <w:tc>
          <w:tcPr>
            <w:tcW w:type="dxa" w:w="7160"/>
            <w:vAlign w:val="center"/>
            <w:tcMar>
              <w:top w:w="80" w:type="dxa"/>
              <w:start w:w="120" w:type="dxa"/>
              <w:bottom w:w="80" w:type="dxa"/>
              <w:end w:w="120" w:type="dxa"/>
            </w:tcMar>
            <w:shd w:fill="E8EEF5"/>
          </w:tcPr>
          <w:p>
            <w:pPr>
              <w:keepNext w:val="0"/>
              <w:keepLines w:val="0"/>
              <w:spacing w:before="0" w:after="0" w:line="269" w:lineRule="auto"/>
            </w:pPr>
            <w:r>
              <w:rPr>
                <w:rFonts w:ascii="Calibri" w:hAnsi="Calibri"/>
                <w:b/>
                <w:color w:val="1F4D78"/>
                <w:sz w:val="18"/>
              </w:rPr>
              <w:t>WHAT IT TELLS YOU</w:t>
            </w:r>
          </w:p>
        </w:tc>
      </w:tr>
      <w:tr>
        <w:tc>
          <w:tcPr>
            <w:tcW w:type="dxa" w:w="2200"/>
          </w:tcPr>
          <w:p>
            <w:pPr>
              <w:keepNext w:val="0"/>
              <w:keepLines w:val="0"/>
              <w:spacing w:before="0" w:after="0" w:line="269" w:lineRule="auto"/>
            </w:pPr>
            <w:r>
              <w:rPr>
                <w:rFonts w:ascii="Calibri" w:hAnsi="Calibri"/>
                <w:b w:val="0"/>
                <w:color w:val="000000"/>
                <w:sz w:val="18"/>
              </w:rPr>
              <w:t>Summary</w:t>
            </w:r>
          </w:p>
        </w:tc>
        <w:tc>
          <w:tcPr>
            <w:tcW w:type="dxa" w:w="7160"/>
          </w:tcPr>
          <w:p>
            <w:pPr>
              <w:keepNext w:val="0"/>
              <w:keepLines w:val="0"/>
              <w:spacing w:before="0" w:after="0" w:line="269" w:lineRule="auto"/>
            </w:pPr>
            <w:r>
              <w:rPr>
                <w:rFonts w:ascii="Calibri" w:hAnsi="Calibri"/>
                <w:b w:val="0"/>
                <w:color w:val="000000"/>
                <w:sz w:val="18"/>
              </w:rPr>
              <w:t>Plain-language description of what changed.</w:t>
            </w:r>
          </w:p>
        </w:tc>
      </w:tr>
      <w:tr>
        <w:tc>
          <w:tcPr>
            <w:tcW w:type="dxa" w:w="2200"/>
          </w:tcPr>
          <w:p>
            <w:pPr>
              <w:keepNext w:val="0"/>
              <w:keepLines w:val="0"/>
              <w:spacing w:before="0" w:after="0" w:line="269" w:lineRule="auto"/>
            </w:pPr>
            <w:r>
              <w:rPr>
                <w:rFonts w:ascii="Calibri" w:hAnsi="Calibri"/>
                <w:b w:val="0"/>
                <w:color w:val="000000"/>
                <w:sz w:val="18"/>
              </w:rPr>
              <w:t>Voucher</w:t>
            </w:r>
          </w:p>
        </w:tc>
        <w:tc>
          <w:tcPr>
            <w:tcW w:type="dxa" w:w="7160"/>
          </w:tcPr>
          <w:p>
            <w:pPr>
              <w:keepNext w:val="0"/>
              <w:keepLines w:val="0"/>
              <w:spacing w:before="0" w:after="0" w:line="269" w:lineRule="auto"/>
            </w:pPr>
            <w:r>
              <w:rPr>
                <w:rFonts w:ascii="Calibri" w:hAnsi="Calibri"/>
                <w:b w:val="0"/>
                <w:color w:val="000000"/>
                <w:sz w:val="18"/>
              </w:rPr>
              <w:t>The voucher number and neighbor connected to the change.</w:t>
            </w:r>
          </w:p>
        </w:tc>
      </w:tr>
      <w:tr>
        <w:tc>
          <w:tcPr>
            <w:tcW w:type="dxa" w:w="2200"/>
          </w:tcPr>
          <w:p>
            <w:pPr>
              <w:keepNext w:val="0"/>
              <w:keepLines w:val="0"/>
              <w:spacing w:before="0" w:after="0" w:line="269" w:lineRule="auto"/>
            </w:pPr>
            <w:r>
              <w:rPr>
                <w:rFonts w:ascii="Calibri" w:hAnsi="Calibri"/>
                <w:b w:val="0"/>
                <w:color w:val="000000"/>
                <w:sz w:val="18"/>
              </w:rPr>
              <w:t>Field</w:t>
            </w:r>
          </w:p>
        </w:tc>
        <w:tc>
          <w:tcPr>
            <w:tcW w:type="dxa" w:w="7160"/>
          </w:tcPr>
          <w:p>
            <w:pPr>
              <w:keepNext w:val="0"/>
              <w:keepLines w:val="0"/>
              <w:spacing w:before="0" w:after="0" w:line="269" w:lineRule="auto"/>
            </w:pPr>
            <w:r>
              <w:rPr>
                <w:rFonts w:ascii="Calibri" w:hAnsi="Calibri"/>
                <w:b w:val="0"/>
                <w:color w:val="000000"/>
                <w:sz w:val="18"/>
              </w:rPr>
              <w:t>Which voucher field changed.</w:t>
            </w:r>
          </w:p>
        </w:tc>
      </w:tr>
      <w:tr>
        <w:tc>
          <w:tcPr>
            <w:tcW w:type="dxa" w:w="2200"/>
          </w:tcPr>
          <w:p>
            <w:pPr>
              <w:keepNext w:val="0"/>
              <w:keepLines w:val="0"/>
              <w:spacing w:before="0" w:after="0" w:line="269" w:lineRule="auto"/>
            </w:pPr>
            <w:r>
              <w:rPr>
                <w:rFonts w:ascii="Calibri" w:hAnsi="Calibri"/>
                <w:b w:val="0"/>
                <w:color w:val="000000"/>
                <w:sz w:val="18"/>
              </w:rPr>
              <w:t>Manager</w:t>
            </w:r>
          </w:p>
        </w:tc>
        <w:tc>
          <w:tcPr>
            <w:tcW w:type="dxa" w:w="7160"/>
          </w:tcPr>
          <w:p>
            <w:pPr>
              <w:keepNext w:val="0"/>
              <w:keepLines w:val="0"/>
              <w:spacing w:before="0" w:after="0" w:line="269" w:lineRule="auto"/>
            </w:pPr>
            <w:r>
              <w:rPr>
                <w:rFonts w:ascii="Calibri" w:hAnsi="Calibri"/>
                <w:b w:val="0"/>
                <w:color w:val="000000"/>
                <w:sz w:val="18"/>
              </w:rPr>
              <w:t>The manager name recorded with the approval.</w:t>
            </w:r>
          </w:p>
        </w:tc>
      </w:tr>
      <w:tr>
        <w:tc>
          <w:tcPr>
            <w:tcW w:type="dxa" w:w="2200"/>
          </w:tcPr>
          <w:p>
            <w:pPr>
              <w:keepNext w:val="0"/>
              <w:keepLines w:val="0"/>
              <w:spacing w:before="0" w:after="0" w:line="269" w:lineRule="auto"/>
            </w:pPr>
            <w:r>
              <w:rPr>
                <w:rFonts w:ascii="Calibri" w:hAnsi="Calibri"/>
                <w:b w:val="0"/>
                <w:color w:val="000000"/>
                <w:sz w:val="18"/>
              </w:rPr>
              <w:t>Actor</w:t>
            </w:r>
          </w:p>
        </w:tc>
        <w:tc>
          <w:tcPr>
            <w:tcW w:type="dxa" w:w="7160"/>
          </w:tcPr>
          <w:p>
            <w:pPr>
              <w:keepNext w:val="0"/>
              <w:keepLines w:val="0"/>
              <w:spacing w:before="0" w:after="0" w:line="269" w:lineRule="auto"/>
            </w:pPr>
            <w:r>
              <w:rPr>
                <w:rFonts w:ascii="Calibri" w:hAnsi="Calibri"/>
                <w:b w:val="0"/>
                <w:color w:val="000000"/>
                <w:sz w:val="18"/>
              </w:rPr>
              <w:t>The logged-in user who submitted the change.</w:t>
            </w:r>
          </w:p>
        </w:tc>
      </w:tr>
      <w:tr>
        <w:tc>
          <w:tcPr>
            <w:tcW w:type="dxa" w:w="2200"/>
          </w:tcPr>
          <w:p>
            <w:pPr>
              <w:keepNext w:val="0"/>
              <w:keepLines w:val="0"/>
              <w:spacing w:before="0" w:after="0" w:line="269" w:lineRule="auto"/>
            </w:pPr>
            <w:r>
              <w:rPr>
                <w:rFonts w:ascii="Calibri" w:hAnsi="Calibri"/>
                <w:b w:val="0"/>
                <w:color w:val="000000"/>
                <w:sz w:val="18"/>
              </w:rPr>
              <w:t>Reason</w:t>
            </w:r>
          </w:p>
        </w:tc>
        <w:tc>
          <w:tcPr>
            <w:tcW w:type="dxa" w:w="7160"/>
          </w:tcPr>
          <w:p>
            <w:pPr>
              <w:keepNext w:val="0"/>
              <w:keepLines w:val="0"/>
              <w:spacing w:before="0" w:after="0" w:line="269" w:lineRule="auto"/>
            </w:pPr>
            <w:r>
              <w:rPr>
                <w:rFonts w:ascii="Calibri" w:hAnsi="Calibri"/>
                <w:b w:val="0"/>
                <w:color w:val="000000"/>
                <w:sz w:val="18"/>
              </w:rPr>
              <w:t>The selected reason at the time of approval.</w:t>
            </w:r>
          </w:p>
        </w:tc>
      </w:tr>
      <w:tr>
        <w:tc>
          <w:tcPr>
            <w:tcW w:type="dxa" w:w="2200"/>
          </w:tcPr>
          <w:p>
            <w:pPr>
              <w:keepNext w:val="0"/>
              <w:keepLines w:val="0"/>
              <w:spacing w:before="0" w:after="0" w:line="269" w:lineRule="auto"/>
            </w:pPr>
            <w:r>
              <w:rPr>
                <w:rFonts w:ascii="Calibri" w:hAnsi="Calibri"/>
                <w:b w:val="0"/>
                <w:color w:val="000000"/>
                <w:sz w:val="18"/>
              </w:rPr>
              <w:t>Conference</w:t>
            </w:r>
          </w:p>
        </w:tc>
        <w:tc>
          <w:tcPr>
            <w:tcW w:type="dxa" w:w="7160"/>
          </w:tcPr>
          <w:p>
            <w:pPr>
              <w:keepNext w:val="0"/>
              <w:keepLines w:val="0"/>
              <w:spacing w:before="0" w:after="0" w:line="269" w:lineRule="auto"/>
            </w:pPr>
            <w:r>
              <w:rPr>
                <w:rFonts w:ascii="Calibri" w:hAnsi="Calibri"/>
                <w:b w:val="0"/>
                <w:color w:val="000000"/>
                <w:sz w:val="18"/>
              </w:rPr>
              <w:t>The Conference or Partner tied to the voucher.</w:t>
            </w:r>
          </w:p>
        </w:tc>
      </w:tr>
      <w:tr>
        <w:tc>
          <w:tcPr>
            <w:tcW w:type="dxa" w:w="2200"/>
          </w:tcPr>
          <w:p>
            <w:pPr>
              <w:keepNext w:val="0"/>
              <w:keepLines w:val="0"/>
              <w:spacing w:before="0" w:after="0" w:line="269" w:lineRule="auto"/>
            </w:pPr>
            <w:r>
              <w:rPr>
                <w:rFonts w:ascii="Calibri" w:hAnsi="Calibri"/>
                <w:b w:val="0"/>
                <w:color w:val="000000"/>
                <w:sz w:val="18"/>
              </w:rPr>
              <w:t>Timestamp</w:t>
            </w:r>
          </w:p>
        </w:tc>
        <w:tc>
          <w:tcPr>
            <w:tcW w:type="dxa" w:w="7160"/>
          </w:tcPr>
          <w:p>
            <w:pPr>
              <w:keepNext w:val="0"/>
              <w:keepLines w:val="0"/>
              <w:spacing w:before="0" w:after="0" w:line="269" w:lineRule="auto"/>
            </w:pPr>
            <w:r>
              <w:rPr>
                <w:rFonts w:ascii="Calibri" w:hAnsi="Calibri"/>
                <w:b w:val="0"/>
                <w:color w:val="000000"/>
                <w:sz w:val="18"/>
              </w:rPr>
              <w:t>When the correction was recorded.</w:t>
            </w:r>
          </w:p>
        </w:tc>
      </w:tr>
    </w:tbl>
    <w:p>
      <w:pPr>
        <w:keepNext/>
        <w:keepLines/>
        <w:spacing w:before="320" w:after="140" w:line="276" w:lineRule="auto"/>
      </w:pPr>
      <w:r>
        <w:rPr>
          <w:rFonts w:ascii="Calibri" w:hAnsi="Calibri"/>
          <w:b/>
          <w:color w:val="2E74B5"/>
          <w:sz w:val="32"/>
        </w:rPr>
        <w:t>Settings Page</w:t>
      </w:r>
    </w:p>
    <w:p>
      <w:pPr>
        <w:keepNext w:val="0"/>
        <w:keepLines w:val="0"/>
        <w:spacing w:before="0" w:after="120" w:line="288" w:lineRule="auto"/>
      </w:pPr>
      <w:r>
        <w:rPr>
          <w:rFonts w:ascii="Calibri" w:hAnsi="Calibri"/>
          <w:b w:val="0"/>
          <w:color w:val="000000"/>
          <w:sz w:val="21"/>
        </w:rPr>
        <w:t>The Settings tab controls system-wide text and values. Be careful here: settings can change what users see and how redemption values are calculated.</w:t>
      </w:r>
    </w:p>
    <w:tbl>
      <w:tblPr>
        <w:tblW w:type="dxa" w:w="9360"/>
        <w:jc w:val="center"/>
        <w:tblLayout w:type="fixed"/>
        <w:tblLook w:firstColumn="1" w:firstRow="1" w:lastColumn="0" w:lastRow="0" w:noHBand="0" w:noVBand="1" w:val="04A0"/>
        <w:tblInd w:w="120" w:type="dxa"/>
      </w:tblPr>
      <w:tblGrid>
        <w:gridCol w:w="2600"/>
        <w:gridCol w:w="6760"/>
      </w:tblGrid>
      <w:tr>
        <w:tc>
          <w:tcPr>
            <w:tcW w:type="dxa" w:w="2600"/>
            <w:vAlign w:val="center"/>
            <w:tcMar>
              <w:top w:w="80" w:type="dxa"/>
              <w:start w:w="120" w:type="dxa"/>
              <w:bottom w:w="80" w:type="dxa"/>
              <w:end w:w="120" w:type="dxa"/>
            </w:tcMar>
            <w:shd w:fill="E8EEF5"/>
          </w:tcPr>
          <w:p>
            <w:pPr>
              <w:keepNext w:val="0"/>
              <w:keepLines w:val="0"/>
              <w:spacing w:before="0" w:after="0" w:line="269" w:lineRule="auto"/>
            </w:pPr>
            <w:r>
              <w:rPr>
                <w:rFonts w:ascii="Calibri" w:hAnsi="Calibri"/>
                <w:b/>
                <w:color w:val="1F4D78"/>
                <w:sz w:val="18"/>
              </w:rPr>
              <w:t>SECTION</w:t>
            </w:r>
          </w:p>
        </w:tc>
        <w:tc>
          <w:tcPr>
            <w:tcW w:type="dxa" w:w="6760"/>
            <w:vAlign w:val="center"/>
            <w:tcMar>
              <w:top w:w="80" w:type="dxa"/>
              <w:start w:w="120" w:type="dxa"/>
              <w:bottom w:w="80" w:type="dxa"/>
              <w:end w:w="120" w:type="dxa"/>
            </w:tcMar>
            <w:shd w:fill="E8EEF5"/>
          </w:tcPr>
          <w:p>
            <w:pPr>
              <w:keepNext w:val="0"/>
              <w:keepLines w:val="0"/>
              <w:spacing w:before="0" w:after="0" w:line="269" w:lineRule="auto"/>
            </w:pPr>
            <w:r>
              <w:rPr>
                <w:rFonts w:ascii="Calibri" w:hAnsi="Calibri"/>
                <w:b/>
                <w:color w:val="1F4D78"/>
                <w:sz w:val="18"/>
              </w:rPr>
              <w:t>WHAT IT CONTROLS</w:t>
            </w:r>
          </w:p>
        </w:tc>
      </w:tr>
      <w:tr>
        <w:tc>
          <w:tcPr>
            <w:tcW w:type="dxa" w:w="2600"/>
          </w:tcPr>
          <w:p>
            <w:pPr>
              <w:keepNext w:val="0"/>
              <w:keepLines w:val="0"/>
              <w:spacing w:before="0" w:after="0" w:line="269" w:lineRule="auto"/>
            </w:pPr>
            <w:r>
              <w:rPr>
                <w:rFonts w:ascii="Calibri" w:hAnsi="Calibri"/>
                <w:b w:val="0"/>
                <w:color w:val="000000"/>
                <w:sz w:val="18"/>
              </w:rPr>
              <w:t>Item Value Configuration</w:t>
            </w:r>
          </w:p>
        </w:tc>
        <w:tc>
          <w:tcPr>
            <w:tcW w:type="dxa" w:w="6760"/>
          </w:tcPr>
          <w:p>
            <w:pPr>
              <w:keepNext w:val="0"/>
              <w:keepLines w:val="0"/>
              <w:spacing w:before="0" w:after="0" w:line="269" w:lineRule="auto"/>
            </w:pPr>
            <w:r>
              <w:rPr>
                <w:rFonts w:ascii="Calibri" w:hAnsi="Calibri"/>
                <w:b w:val="0"/>
                <w:color w:val="000000"/>
                <w:sz w:val="18"/>
              </w:rPr>
              <w:t>Adult Item Value and Child Item Value used when clothing vouchers are redeemed.</w:t>
            </w:r>
          </w:p>
        </w:tc>
      </w:tr>
      <w:tr>
        <w:tc>
          <w:tcPr>
            <w:tcW w:type="dxa" w:w="2600"/>
          </w:tcPr>
          <w:p>
            <w:pPr>
              <w:keepNext w:val="0"/>
              <w:keepLines w:val="0"/>
              <w:spacing w:before="0" w:after="0" w:line="269" w:lineRule="auto"/>
            </w:pPr>
            <w:r>
              <w:rPr>
                <w:rFonts w:ascii="Calibri" w:hAnsi="Calibri"/>
                <w:b w:val="0"/>
                <w:color w:val="000000"/>
                <w:sz w:val="18"/>
              </w:rPr>
              <w:t>Example Calculation</w:t>
            </w:r>
          </w:p>
        </w:tc>
        <w:tc>
          <w:tcPr>
            <w:tcW w:type="dxa" w:w="6760"/>
          </w:tcPr>
          <w:p>
            <w:pPr>
              <w:keepNext w:val="0"/>
              <w:keepLines w:val="0"/>
              <w:spacing w:before="0" w:after="0" w:line="269" w:lineRule="auto"/>
            </w:pPr>
            <w:r>
              <w:rPr>
                <w:rFonts w:ascii="Calibri" w:hAnsi="Calibri"/>
                <w:b w:val="0"/>
                <w:color w:val="000000"/>
                <w:sz w:val="18"/>
              </w:rPr>
              <w:t>Shows how adult and child item values calculate an estimated redemption total.</w:t>
            </w:r>
          </w:p>
        </w:tc>
      </w:tr>
      <w:tr>
        <w:tc>
          <w:tcPr>
            <w:tcW w:type="dxa" w:w="2600"/>
          </w:tcPr>
          <w:p>
            <w:pPr>
              <w:keepNext w:val="0"/>
              <w:keepLines w:val="0"/>
              <w:spacing w:before="0" w:after="0" w:line="269" w:lineRule="auto"/>
            </w:pPr>
            <w:r>
              <w:rPr>
                <w:rFonts w:ascii="Calibri" w:hAnsi="Calibri"/>
                <w:b w:val="0"/>
                <w:color w:val="000000"/>
                <w:sz w:val="18"/>
              </w:rPr>
              <w:t>Voucher Types Management</w:t>
            </w:r>
          </w:p>
        </w:tc>
        <w:tc>
          <w:tcPr>
            <w:tcW w:type="dxa" w:w="6760"/>
          </w:tcPr>
          <w:p>
            <w:pPr>
              <w:keepNext w:val="0"/>
              <w:keepLines w:val="0"/>
              <w:spacing w:before="0" w:after="0" w:line="269" w:lineRule="auto"/>
            </w:pPr>
            <w:r>
              <w:rPr>
                <w:rFonts w:ascii="Calibri" w:hAnsi="Calibri"/>
                <w:b w:val="0"/>
                <w:color w:val="000000"/>
                <w:sz w:val="18"/>
              </w:rPr>
              <w:t>Available root voucher types, delivery availability, and Assistance Needed descriptions.</w:t>
            </w:r>
          </w:p>
        </w:tc>
      </w:tr>
      <w:tr>
        <w:tc>
          <w:tcPr>
            <w:tcW w:type="dxa" w:w="2600"/>
          </w:tcPr>
          <w:p>
            <w:pPr>
              <w:keepNext w:val="0"/>
              <w:keepLines w:val="0"/>
              <w:spacing w:before="0" w:after="0" w:line="269" w:lineRule="auto"/>
            </w:pPr>
            <w:r>
              <w:rPr>
                <w:rFonts w:ascii="Calibri" w:hAnsi="Calibri"/>
                <w:b w:val="0"/>
                <w:color w:val="000000"/>
                <w:sz w:val="18"/>
              </w:rPr>
              <w:t>Available Voucher Types</w:t>
            </w:r>
          </w:p>
        </w:tc>
        <w:tc>
          <w:tcPr>
            <w:tcW w:type="dxa" w:w="6760"/>
          </w:tcPr>
          <w:p>
            <w:pPr>
              <w:keepNext w:val="0"/>
              <w:keepLines w:val="0"/>
              <w:spacing w:before="0" w:after="0" w:line="269" w:lineRule="auto"/>
            </w:pPr>
            <w:r>
              <w:rPr>
                <w:rFonts w:ascii="Calibri" w:hAnsi="Calibri"/>
                <w:b w:val="0"/>
                <w:color w:val="000000"/>
                <w:sz w:val="18"/>
              </w:rPr>
              <w:t>Comma-separated root types. Current supported types are clothing, furniture, and household_goods.</w:t>
            </w:r>
          </w:p>
        </w:tc>
      </w:tr>
      <w:tr>
        <w:tc>
          <w:tcPr>
            <w:tcW w:type="dxa" w:w="2600"/>
          </w:tcPr>
          <w:p>
            <w:pPr>
              <w:keepNext w:val="0"/>
              <w:keepLines w:val="0"/>
              <w:spacing w:before="0" w:after="0" w:line="269" w:lineRule="auto"/>
            </w:pPr>
            <w:r>
              <w:rPr>
                <w:rFonts w:ascii="Calibri" w:hAnsi="Calibri"/>
                <w:b w:val="0"/>
                <w:color w:val="000000"/>
                <w:sz w:val="18"/>
              </w:rPr>
              <w:t>Delivery Available</w:t>
            </w:r>
          </w:p>
        </w:tc>
        <w:tc>
          <w:tcPr>
            <w:tcW w:type="dxa" w:w="6760"/>
          </w:tcPr>
          <w:p>
            <w:pPr>
              <w:keepNext w:val="0"/>
              <w:keepLines w:val="0"/>
              <w:spacing w:before="0" w:after="0" w:line="269" w:lineRule="auto"/>
            </w:pPr>
            <w:r>
              <w:rPr>
                <w:rFonts w:ascii="Calibri" w:hAnsi="Calibri"/>
                <w:b w:val="0"/>
                <w:color w:val="000000"/>
                <w:sz w:val="18"/>
              </w:rPr>
              <w:t>Whether delivery can be selected for each voucher type.</w:t>
            </w:r>
          </w:p>
        </w:tc>
      </w:tr>
      <w:tr>
        <w:tc>
          <w:tcPr>
            <w:tcW w:type="dxa" w:w="2600"/>
          </w:tcPr>
          <w:p>
            <w:pPr>
              <w:keepNext w:val="0"/>
              <w:keepLines w:val="0"/>
              <w:spacing w:before="0" w:after="0" w:line="269" w:lineRule="auto"/>
            </w:pPr>
            <w:r>
              <w:rPr>
                <w:rFonts w:ascii="Calibri" w:hAnsi="Calibri"/>
                <w:b w:val="0"/>
                <w:color w:val="000000"/>
                <w:sz w:val="18"/>
              </w:rPr>
              <w:t>Assistance Step Description</w:t>
            </w:r>
          </w:p>
        </w:tc>
        <w:tc>
          <w:tcPr>
            <w:tcW w:type="dxa" w:w="6760"/>
          </w:tcPr>
          <w:p>
            <w:pPr>
              <w:keepNext w:val="0"/>
              <w:keepLines w:val="0"/>
              <w:spacing w:before="0" w:after="0" w:line="269" w:lineRule="auto"/>
            </w:pPr>
            <w:r>
              <w:rPr>
                <w:rFonts w:ascii="Calibri" w:hAnsi="Calibri"/>
                <w:b w:val="0"/>
                <w:color w:val="000000"/>
                <w:sz w:val="18"/>
              </w:rPr>
              <w:t>The short description shown on the public request form for each voucher type.</w:t>
            </w:r>
          </w:p>
        </w:tc>
      </w:tr>
      <w:tr>
        <w:tc>
          <w:tcPr>
            <w:tcW w:type="dxa" w:w="2600"/>
          </w:tcPr>
          <w:p>
            <w:pPr>
              <w:keepNext w:val="0"/>
              <w:keepLines w:val="0"/>
              <w:spacing w:before="0" w:after="0" w:line="269" w:lineRule="auto"/>
            </w:pPr>
            <w:r>
              <w:rPr>
                <w:rFonts w:ascii="Calibri" w:hAnsi="Calibri"/>
                <w:b w:val="0"/>
                <w:color w:val="000000"/>
                <w:sz w:val="18"/>
              </w:rPr>
              <w:t>Form Boilerplate Text</w:t>
            </w:r>
          </w:p>
        </w:tc>
        <w:tc>
          <w:tcPr>
            <w:tcW w:type="dxa" w:w="6760"/>
          </w:tcPr>
          <w:p>
            <w:pPr>
              <w:keepNext w:val="0"/>
              <w:keepLines w:val="0"/>
              <w:spacing w:before="0" w:after="0" w:line="269" w:lineRule="auto"/>
            </w:pPr>
            <w:r>
              <w:rPr>
                <w:rFonts w:ascii="Calibri" w:hAnsi="Calibri"/>
                <w:b w:val="0"/>
                <w:color w:val="000000"/>
                <w:sz w:val="18"/>
              </w:rPr>
              <w:t>Store Hours and Redemption Instructions shown on request forms.</w:t>
            </w:r>
          </w:p>
        </w:tc>
      </w:tr>
      <w:tr>
        <w:tc>
          <w:tcPr>
            <w:tcW w:type="dxa" w:w="2600"/>
          </w:tcPr>
          <w:p>
            <w:pPr>
              <w:keepNext w:val="0"/>
              <w:keepLines w:val="0"/>
              <w:spacing w:before="0" w:after="0" w:line="269" w:lineRule="auto"/>
            </w:pPr>
            <w:r>
              <w:rPr>
                <w:rFonts w:ascii="Calibri" w:hAnsi="Calibri"/>
                <w:b w:val="0"/>
                <w:color w:val="000000"/>
                <w:sz w:val="18"/>
              </w:rPr>
              <w:t>Database Info</w:t>
            </w:r>
          </w:p>
        </w:tc>
        <w:tc>
          <w:tcPr>
            <w:tcW w:type="dxa" w:w="6760"/>
          </w:tcPr>
          <w:p>
            <w:pPr>
              <w:keepNext w:val="0"/>
              <w:keepLines w:val="0"/>
              <w:spacing w:before="0" w:after="0" w:line="269" w:lineRule="auto"/>
            </w:pPr>
            <w:r>
              <w:rPr>
                <w:rFonts w:ascii="Calibri" w:hAnsi="Calibri"/>
                <w:b w:val="0"/>
                <w:color w:val="000000"/>
                <w:sz w:val="18"/>
              </w:rPr>
              <w:t>Current voucher and active Conference counts.</w:t>
            </w:r>
          </w:p>
        </w:tc>
      </w:tr>
      <w:tr>
        <w:tc>
          <w:tcPr>
            <w:tcW w:type="dxa" w:w="2600"/>
          </w:tcPr>
          <w:p>
            <w:pPr>
              <w:keepNext w:val="0"/>
              <w:keepLines w:val="0"/>
              <w:spacing w:before="0" w:after="0" w:line="269" w:lineRule="auto"/>
            </w:pPr>
            <w:r>
              <w:rPr>
                <w:rFonts w:ascii="Calibri" w:hAnsi="Calibri"/>
                <w:b w:val="0"/>
                <w:color w:val="000000"/>
                <w:sz w:val="18"/>
              </w:rPr>
              <w:t>System Information</w:t>
            </w:r>
          </w:p>
        </w:tc>
        <w:tc>
          <w:tcPr>
            <w:tcW w:type="dxa" w:w="6760"/>
          </w:tcPr>
          <w:p>
            <w:pPr>
              <w:keepNext w:val="0"/>
              <w:keepLines w:val="0"/>
              <w:spacing w:before="0" w:after="0" w:line="269" w:lineRule="auto"/>
            </w:pPr>
            <w:r>
              <w:rPr>
                <w:rFonts w:ascii="Calibri" w:hAnsi="Calibri"/>
                <w:b w:val="0"/>
                <w:color w:val="000000"/>
                <w:sz w:val="18"/>
              </w:rPr>
              <w:t>Plugin version, WordPress version, and PHP version.</w:t>
            </w:r>
          </w:p>
        </w:tc>
      </w:tr>
    </w:tbl>
    <w:p>
      <w:pPr>
        <w:keepNext w:val="0"/>
        <w:keepLines w:val="0"/>
        <w:spacing w:before="0" w:after="60" w:line="283" w:lineRule="auto"/>
        <w:ind w:left="72"/>
      </w:pPr>
      <w:r>
        <w:rPr>
          <w:rFonts w:ascii="Calibri" w:hAnsi="Calibri"/>
          <w:b/>
          <w:color w:val="1F4D78"/>
          <w:sz w:val="20"/>
        </w:rPr>
        <w:t xml:space="preserve">Step 1: </w:t>
      </w:r>
      <w:r>
        <w:rPr>
          <w:rFonts w:ascii="Calibri" w:hAnsi="Calibri"/>
          <w:b w:val="0"/>
          <w:color w:val="000000"/>
          <w:sz w:val="20"/>
        </w:rPr>
        <w:t>Open the Settings tab.</w:t>
      </w:r>
    </w:p>
    <w:p>
      <w:pPr>
        <w:keepNext w:val="0"/>
        <w:keepLines w:val="0"/>
        <w:spacing w:before="0" w:after="60" w:line="283" w:lineRule="auto"/>
        <w:ind w:left="72"/>
      </w:pPr>
      <w:r>
        <w:rPr>
          <w:rFonts w:ascii="Calibri" w:hAnsi="Calibri"/>
          <w:b/>
          <w:color w:val="1F4D78"/>
          <w:sz w:val="20"/>
        </w:rPr>
        <w:t xml:space="preserve">Step 2: </w:t>
      </w:r>
      <w:r>
        <w:rPr>
          <w:rFonts w:ascii="Calibri" w:hAnsi="Calibri"/>
          <w:b w:val="0"/>
          <w:color w:val="000000"/>
          <w:sz w:val="20"/>
        </w:rPr>
        <w:t>Make the needed changes.</w:t>
      </w:r>
    </w:p>
    <w:p>
      <w:pPr>
        <w:keepNext w:val="0"/>
        <w:keepLines w:val="0"/>
        <w:spacing w:before="0" w:after="60" w:line="283" w:lineRule="auto"/>
        <w:ind w:left="72"/>
      </w:pPr>
      <w:r>
        <w:rPr>
          <w:rFonts w:ascii="Calibri" w:hAnsi="Calibri"/>
          <w:b/>
          <w:color w:val="1F4D78"/>
          <w:sz w:val="20"/>
        </w:rPr>
        <w:t xml:space="preserve">Step 3: </w:t>
      </w:r>
      <w:r>
        <w:rPr>
          <w:rFonts w:ascii="Calibri" w:hAnsi="Calibri"/>
          <w:b w:val="0"/>
          <w:color w:val="000000"/>
          <w:sz w:val="20"/>
        </w:rPr>
        <w:t>Click Save All Settings.</w:t>
      </w:r>
    </w:p>
    <w:p>
      <w:pPr>
        <w:keepNext w:val="0"/>
        <w:keepLines w:val="0"/>
        <w:spacing w:before="0" w:after="60" w:line="283" w:lineRule="auto"/>
        <w:ind w:left="72"/>
      </w:pPr>
      <w:r>
        <w:rPr>
          <w:rFonts w:ascii="Calibri" w:hAnsi="Calibri"/>
          <w:b/>
          <w:color w:val="1F4D78"/>
          <w:sz w:val="20"/>
        </w:rPr>
        <w:t xml:space="preserve">Step 4: </w:t>
      </w:r>
      <w:r>
        <w:rPr>
          <w:rFonts w:ascii="Calibri" w:hAnsi="Calibri"/>
          <w:b w:val="0"/>
          <w:color w:val="000000"/>
          <w:sz w:val="20"/>
        </w:rPr>
        <w:t>Wait for the settings saved message.</w:t>
      </w:r>
    </w:p>
    <w:tbl>
      <w:tblPr>
        <w:tblW w:type="dxa" w:w="9360"/>
        <w:jc w:val="center"/>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2CC"/>
          </w:tcPr>
          <w:p>
            <w:pPr>
              <w:keepNext w:val="0"/>
              <w:keepLines w:val="0"/>
              <w:spacing w:before="0" w:after="0" w:line="269" w:lineRule="auto"/>
            </w:pPr>
            <w:r>
              <w:rPr>
                <w:rFonts w:ascii="Calibri" w:hAnsi="Calibri"/>
                <w:b/>
                <w:color w:val="1F4D78"/>
                <w:sz w:val="20"/>
              </w:rPr>
              <w:t xml:space="preserve">Use care: </w:t>
            </w:r>
            <w:r>
              <w:rPr>
                <w:rFonts w:ascii="Calibri" w:hAnsi="Calibri"/>
                <w:b w:val="0"/>
                <w:color w:val="000000"/>
                <w:sz w:val="20"/>
              </w:rPr>
              <w:t>Changing voucher types, delivery settings, or request-form language can affect future Conference and Partner requests.</w:t>
            </w:r>
          </w:p>
        </w:tc>
      </w:tr>
    </w:tbl>
    <w:p>
      <w:r>
        <w:br w:type="page"/>
      </w:r>
    </w:p>
    <w:p>
      <w:pPr>
        <w:keepNext/>
        <w:keepLines/>
        <w:spacing w:before="320" w:after="140" w:line="276" w:lineRule="auto"/>
      </w:pPr>
      <w:r>
        <w:rPr>
          <w:rFonts w:ascii="Calibri" w:hAnsi="Calibri"/>
          <w:b/>
          <w:color w:val="2E74B5"/>
          <w:sz w:val="32"/>
        </w:rPr>
        <w:t>Manager Approval in the Cashier Station</w:t>
      </w:r>
    </w:p>
    <w:p>
      <w:pPr>
        <w:keepNext w:val="0"/>
        <w:keepLines w:val="0"/>
        <w:spacing w:before="0" w:after="120" w:line="288" w:lineRule="auto"/>
      </w:pPr>
      <w:r>
        <w:rPr>
          <w:rFonts w:ascii="Calibri" w:hAnsi="Calibri"/>
          <w:b w:val="0"/>
          <w:color w:val="000000"/>
          <w:sz w:val="21"/>
        </w:rPr>
        <w:t>Manager codes are used in the Cashier Station when the system asks for approval. The manager enters their name, 4-character code, and a reason.</w:t>
      </w:r>
    </w:p>
    <w:p>
      <w:pPr>
        <w:keepNext/>
        <w:keepLines/>
        <w:spacing w:before="200" w:after="100" w:line="276" w:lineRule="auto"/>
      </w:pPr>
      <w:r>
        <w:rPr>
          <w:rFonts w:ascii="Calibri" w:hAnsi="Calibri"/>
          <w:b/>
          <w:color w:val="2E74B5"/>
          <w:sz w:val="26"/>
        </w:rPr>
        <w:t>Override an Emergency Voucher Duplicate</w:t>
      </w:r>
    </w:p>
    <w:p>
      <w:pPr>
        <w:keepNext w:val="0"/>
        <w:keepLines w:val="0"/>
        <w:spacing w:before="0" w:after="60" w:line="283" w:lineRule="auto"/>
        <w:ind w:left="72"/>
      </w:pPr>
      <w:r>
        <w:rPr>
          <w:rFonts w:ascii="Calibri" w:hAnsi="Calibri"/>
          <w:b/>
          <w:color w:val="1F4D78"/>
          <w:sz w:val="20"/>
        </w:rPr>
        <w:t xml:space="preserve">Step 1: </w:t>
      </w:r>
      <w:r>
        <w:rPr>
          <w:rFonts w:ascii="Calibri" w:hAnsi="Calibri"/>
          <w:b w:val="0"/>
          <w:color w:val="000000"/>
          <w:sz w:val="20"/>
        </w:rPr>
        <w:t>A cashier fills out an Emergency Voucher.</w:t>
      </w:r>
    </w:p>
    <w:p>
      <w:pPr>
        <w:keepNext w:val="0"/>
        <w:keepLines w:val="0"/>
        <w:spacing w:before="0" w:after="60" w:line="283" w:lineRule="auto"/>
        <w:ind w:left="72"/>
      </w:pPr>
      <w:r>
        <w:rPr>
          <w:rFonts w:ascii="Calibri" w:hAnsi="Calibri"/>
          <w:b/>
          <w:color w:val="1F4D78"/>
          <w:sz w:val="20"/>
        </w:rPr>
        <w:t xml:space="preserve">Step 2: </w:t>
      </w:r>
      <w:r>
        <w:rPr>
          <w:rFonts w:ascii="Calibri" w:hAnsi="Calibri"/>
          <w:b w:val="0"/>
          <w:color w:val="000000"/>
          <w:sz w:val="20"/>
        </w:rPr>
        <w:t>If an exact duplicate is found, the system opens Duplicate Found: Manager Approval Required.</w:t>
      </w:r>
    </w:p>
    <w:p>
      <w:pPr>
        <w:keepNext w:val="0"/>
        <w:keepLines w:val="0"/>
        <w:spacing w:before="0" w:after="60" w:line="283" w:lineRule="auto"/>
        <w:ind w:left="72"/>
      </w:pPr>
      <w:r>
        <w:rPr>
          <w:rFonts w:ascii="Calibri" w:hAnsi="Calibri"/>
          <w:b/>
          <w:color w:val="1F4D78"/>
          <w:sz w:val="20"/>
        </w:rPr>
        <w:t xml:space="preserve">Step 3: </w:t>
      </w:r>
      <w:r>
        <w:rPr>
          <w:rFonts w:ascii="Calibri" w:hAnsi="Calibri"/>
          <w:b w:val="0"/>
          <w:color w:val="000000"/>
          <w:sz w:val="20"/>
        </w:rPr>
        <w:t>Review the neighbor, issuing organization, created date, and next eligible date.</w:t>
      </w:r>
    </w:p>
    <w:p>
      <w:pPr>
        <w:keepNext w:val="0"/>
        <w:keepLines w:val="0"/>
        <w:spacing w:before="0" w:after="60" w:line="283" w:lineRule="auto"/>
        <w:ind w:left="72"/>
      </w:pPr>
      <w:r>
        <w:rPr>
          <w:rFonts w:ascii="Calibri" w:hAnsi="Calibri"/>
          <w:b/>
          <w:color w:val="1F4D78"/>
          <w:sz w:val="20"/>
        </w:rPr>
        <w:t xml:space="preserve">Step 4: </w:t>
      </w:r>
      <w:r>
        <w:rPr>
          <w:rFonts w:ascii="Calibri" w:hAnsi="Calibri"/>
          <w:b w:val="0"/>
          <w:color w:val="000000"/>
          <w:sz w:val="20"/>
        </w:rPr>
        <w:t>Enter the manager code.</w:t>
      </w:r>
    </w:p>
    <w:p>
      <w:pPr>
        <w:keepNext w:val="0"/>
        <w:keepLines w:val="0"/>
        <w:spacing w:before="0" w:after="60" w:line="283" w:lineRule="auto"/>
        <w:ind w:left="72"/>
      </w:pPr>
      <w:r>
        <w:rPr>
          <w:rFonts w:ascii="Calibri" w:hAnsi="Calibri"/>
          <w:b/>
          <w:color w:val="1F4D78"/>
          <w:sz w:val="20"/>
        </w:rPr>
        <w:t xml:space="preserve">Step 5: </w:t>
      </w:r>
      <w:r>
        <w:rPr>
          <w:rFonts w:ascii="Calibri" w:hAnsi="Calibri"/>
          <w:b w:val="0"/>
          <w:color w:val="000000"/>
          <w:sz w:val="20"/>
        </w:rPr>
        <w:t>Enter the manager name exactly as it appears in the Managers list.</w:t>
      </w:r>
    </w:p>
    <w:p>
      <w:pPr>
        <w:keepNext w:val="0"/>
        <w:keepLines w:val="0"/>
        <w:spacing w:before="0" w:after="60" w:line="283" w:lineRule="auto"/>
        <w:ind w:left="72"/>
      </w:pPr>
      <w:r>
        <w:rPr>
          <w:rFonts w:ascii="Calibri" w:hAnsi="Calibri"/>
          <w:b/>
          <w:color w:val="1F4D78"/>
          <w:sz w:val="20"/>
        </w:rPr>
        <w:t xml:space="preserve">Step 6: </w:t>
      </w:r>
      <w:r>
        <w:rPr>
          <w:rFonts w:ascii="Calibri" w:hAnsi="Calibri"/>
          <w:b w:val="0"/>
          <w:color w:val="000000"/>
          <w:sz w:val="20"/>
        </w:rPr>
        <w:t>Choose the reason.</w:t>
      </w:r>
    </w:p>
    <w:p>
      <w:pPr>
        <w:keepNext w:val="0"/>
        <w:keepLines w:val="0"/>
        <w:spacing w:before="0" w:after="60" w:line="283" w:lineRule="auto"/>
        <w:ind w:left="72"/>
      </w:pPr>
      <w:r>
        <w:rPr>
          <w:rFonts w:ascii="Calibri" w:hAnsi="Calibri"/>
          <w:b/>
          <w:color w:val="1F4D78"/>
          <w:sz w:val="20"/>
        </w:rPr>
        <w:t xml:space="preserve">Step 7: </w:t>
      </w:r>
      <w:r>
        <w:rPr>
          <w:rFonts w:ascii="Calibri" w:hAnsi="Calibri"/>
          <w:b w:val="0"/>
          <w:color w:val="000000"/>
          <w:sz w:val="20"/>
        </w:rPr>
        <w:t>Click Validate &amp; Create.</w:t>
      </w:r>
    </w:p>
    <w:p>
      <w:pPr>
        <w:pStyle w:val="ListBullet"/>
        <w:keepNext w:val="0"/>
        <w:keepLines w:val="0"/>
        <w:spacing w:before="0" w:after="60" w:line="283" w:lineRule="auto"/>
        <w:ind w:left="634" w:hanging="317"/>
      </w:pPr>
      <w:r>
        <w:rPr>
          <w:rFonts w:ascii="Calibri" w:hAnsi="Calibri"/>
          <w:b w:val="0"/>
          <w:color w:val="000000"/>
          <w:sz w:val="20"/>
        </w:rPr>
        <w:t>If approved, the emergency clothing voucher is created.</w:t>
      </w:r>
    </w:p>
    <w:p>
      <w:pPr>
        <w:pStyle w:val="ListBullet"/>
        <w:keepNext w:val="0"/>
        <w:keepLines w:val="0"/>
        <w:spacing w:before="0" w:after="60" w:line="283" w:lineRule="auto"/>
        <w:ind w:left="634" w:hanging="317"/>
      </w:pPr>
      <w:r>
        <w:rPr>
          <w:rFonts w:ascii="Calibri" w:hAnsi="Calibri"/>
          <w:b w:val="0"/>
          <w:color w:val="000000"/>
          <w:sz w:val="20"/>
        </w:rPr>
        <w:t>If cancelled, the duplicate denial can be saved for tracking.</w:t>
      </w:r>
    </w:p>
    <w:p>
      <w:pPr>
        <w:keepNext/>
        <w:keepLines/>
        <w:spacing w:before="200" w:after="100" w:line="276" w:lineRule="auto"/>
      </w:pPr>
      <w:r>
        <w:rPr>
          <w:rFonts w:ascii="Calibri" w:hAnsi="Calibri"/>
          <w:b/>
          <w:color w:val="2E74B5"/>
          <w:sz w:val="26"/>
        </w:rPr>
        <w:t>Edit a Voucher</w:t>
      </w:r>
    </w:p>
    <w:p>
      <w:pPr>
        <w:keepNext w:val="0"/>
        <w:keepLines w:val="0"/>
        <w:spacing w:before="0" w:after="120" w:line="288" w:lineRule="auto"/>
      </w:pPr>
      <w:r>
        <w:rPr>
          <w:rFonts w:ascii="Calibri" w:hAnsi="Calibri"/>
          <w:b w:val="0"/>
          <w:color w:val="000000"/>
          <w:sz w:val="21"/>
        </w:rPr>
        <w:t>Voucher correction is used when voucher details need to be changed after creation. It requires manager approval and creates an audit row.</w:t>
      </w:r>
    </w:p>
    <w:p>
      <w:pPr>
        <w:keepNext w:val="0"/>
        <w:keepLines w:val="0"/>
        <w:spacing w:before="0" w:after="60" w:line="283" w:lineRule="auto"/>
        <w:ind w:left="72"/>
      </w:pPr>
      <w:r>
        <w:rPr>
          <w:rFonts w:ascii="Calibri" w:hAnsi="Calibri"/>
          <w:b/>
          <w:color w:val="1F4D78"/>
          <w:sz w:val="20"/>
        </w:rPr>
        <w:t xml:space="preserve">Step 1: </w:t>
      </w:r>
      <w:r>
        <w:rPr>
          <w:rFonts w:ascii="Calibri" w:hAnsi="Calibri"/>
          <w:b w:val="0"/>
          <w:color w:val="000000"/>
          <w:sz w:val="20"/>
        </w:rPr>
        <w:t>In the Cashier Station, search for and open the voucher.</w:t>
      </w:r>
    </w:p>
    <w:p>
      <w:pPr>
        <w:keepNext w:val="0"/>
        <w:keepLines w:val="0"/>
        <w:spacing w:before="0" w:after="60" w:line="283" w:lineRule="auto"/>
        <w:ind w:left="72"/>
      </w:pPr>
      <w:r>
        <w:rPr>
          <w:rFonts w:ascii="Calibri" w:hAnsi="Calibri"/>
          <w:b/>
          <w:color w:val="1F4D78"/>
          <w:sz w:val="20"/>
        </w:rPr>
        <w:t xml:space="preserve">Step 2: </w:t>
      </w:r>
      <w:r>
        <w:rPr>
          <w:rFonts w:ascii="Calibri" w:hAnsi="Calibri"/>
          <w:b w:val="0"/>
          <w:color w:val="000000"/>
          <w:sz w:val="20"/>
        </w:rPr>
        <w:t>Open the Correct Voucher section.</w:t>
      </w:r>
    </w:p>
    <w:p>
      <w:pPr>
        <w:keepNext w:val="0"/>
        <w:keepLines w:val="0"/>
        <w:spacing w:before="0" w:after="60" w:line="283" w:lineRule="auto"/>
        <w:ind w:left="72"/>
      </w:pPr>
      <w:r>
        <w:rPr>
          <w:rFonts w:ascii="Calibri" w:hAnsi="Calibri"/>
          <w:b/>
          <w:color w:val="1F4D78"/>
          <w:sz w:val="20"/>
        </w:rPr>
        <w:t xml:space="preserve">Step 3: </w:t>
      </w:r>
      <w:r>
        <w:rPr>
          <w:rFonts w:ascii="Calibri" w:hAnsi="Calibri"/>
          <w:b w:val="0"/>
          <w:color w:val="000000"/>
          <w:sz w:val="20"/>
        </w:rPr>
        <w:t>Update only the fields that need correction.</w:t>
      </w:r>
    </w:p>
    <w:p>
      <w:pPr>
        <w:keepNext w:val="0"/>
        <w:keepLines w:val="0"/>
        <w:spacing w:before="0" w:after="60" w:line="283" w:lineRule="auto"/>
        <w:ind w:left="72"/>
      </w:pPr>
      <w:r>
        <w:rPr>
          <w:rFonts w:ascii="Calibri" w:hAnsi="Calibri"/>
          <w:b/>
          <w:color w:val="1F4D78"/>
          <w:sz w:val="20"/>
        </w:rPr>
        <w:t xml:space="preserve">Step 4: </w:t>
      </w:r>
      <w:r>
        <w:rPr>
          <w:rFonts w:ascii="Calibri" w:hAnsi="Calibri"/>
          <w:b w:val="0"/>
          <w:color w:val="000000"/>
          <w:sz w:val="20"/>
        </w:rPr>
        <w:t>Choose the correction reason.</w:t>
      </w:r>
    </w:p>
    <w:p>
      <w:pPr>
        <w:keepNext w:val="0"/>
        <w:keepLines w:val="0"/>
        <w:spacing w:before="0" w:after="60" w:line="283" w:lineRule="auto"/>
        <w:ind w:left="72"/>
      </w:pPr>
      <w:r>
        <w:rPr>
          <w:rFonts w:ascii="Calibri" w:hAnsi="Calibri"/>
          <w:b/>
          <w:color w:val="1F4D78"/>
          <w:sz w:val="20"/>
        </w:rPr>
        <w:t xml:space="preserve">Step 5: </w:t>
      </w:r>
      <w:r>
        <w:rPr>
          <w:rFonts w:ascii="Calibri" w:hAnsi="Calibri"/>
          <w:b w:val="0"/>
          <w:color w:val="000000"/>
          <w:sz w:val="20"/>
        </w:rPr>
        <w:t>Enter the manager name.</w:t>
      </w:r>
    </w:p>
    <w:p>
      <w:pPr>
        <w:keepNext w:val="0"/>
        <w:keepLines w:val="0"/>
        <w:spacing w:before="0" w:after="60" w:line="283" w:lineRule="auto"/>
        <w:ind w:left="72"/>
      </w:pPr>
      <w:r>
        <w:rPr>
          <w:rFonts w:ascii="Calibri" w:hAnsi="Calibri"/>
          <w:b/>
          <w:color w:val="1F4D78"/>
          <w:sz w:val="20"/>
        </w:rPr>
        <w:t xml:space="preserve">Step 6: </w:t>
      </w:r>
      <w:r>
        <w:rPr>
          <w:rFonts w:ascii="Calibri" w:hAnsi="Calibri"/>
          <w:b w:val="0"/>
          <w:color w:val="000000"/>
          <w:sz w:val="20"/>
        </w:rPr>
        <w:t>Enter the manager code.</w:t>
      </w:r>
    </w:p>
    <w:p>
      <w:pPr>
        <w:keepNext w:val="0"/>
        <w:keepLines w:val="0"/>
        <w:spacing w:before="0" w:after="60" w:line="283" w:lineRule="auto"/>
        <w:ind w:left="72"/>
      </w:pPr>
      <w:r>
        <w:rPr>
          <w:rFonts w:ascii="Calibri" w:hAnsi="Calibri"/>
          <w:b/>
          <w:color w:val="1F4D78"/>
          <w:sz w:val="20"/>
        </w:rPr>
        <w:t xml:space="preserve">Step 7: </w:t>
      </w:r>
      <w:r>
        <w:rPr>
          <w:rFonts w:ascii="Calibri" w:hAnsi="Calibri"/>
          <w:b w:val="0"/>
          <w:color w:val="000000"/>
          <w:sz w:val="20"/>
        </w:rPr>
        <w:t>Click Submit Correction.</w:t>
      </w:r>
    </w:p>
    <w:p>
      <w:pPr>
        <w:keepNext w:val="0"/>
        <w:keepLines w:val="0"/>
        <w:spacing w:before="0" w:after="60" w:line="283" w:lineRule="auto"/>
        <w:ind w:left="72"/>
      </w:pPr>
      <w:r>
        <w:rPr>
          <w:rFonts w:ascii="Calibri" w:hAnsi="Calibri"/>
          <w:b/>
          <w:color w:val="1F4D78"/>
          <w:sz w:val="20"/>
        </w:rPr>
        <w:t xml:space="preserve">Step 8: </w:t>
      </w:r>
      <w:r>
        <w:rPr>
          <w:rFonts w:ascii="Calibri" w:hAnsi="Calibri"/>
          <w:b w:val="0"/>
          <w:color w:val="000000"/>
          <w:sz w:val="20"/>
        </w:rPr>
        <w:t>Confirm the success message and review the voucher details.</w:t>
      </w:r>
    </w:p>
    <w:p>
      <w:pPr>
        <w:pStyle w:val="ListBullet"/>
        <w:keepNext w:val="0"/>
        <w:keepLines w:val="0"/>
        <w:spacing w:before="0" w:after="60" w:line="283" w:lineRule="auto"/>
        <w:ind w:left="634" w:hanging="317"/>
      </w:pPr>
      <w:r>
        <w:rPr>
          <w:rFonts w:ascii="Calibri" w:hAnsi="Calibri"/>
          <w:b w:val="0"/>
          <w:color w:val="000000"/>
          <w:sz w:val="20"/>
        </w:rPr>
        <w:t>Editable fields can include household counts, date of birth, voucher created date, status, and delivery address fields when present.</w:t>
      </w:r>
    </w:p>
    <w:p>
      <w:pPr>
        <w:pStyle w:val="ListBullet"/>
        <w:keepNext w:val="0"/>
        <w:keepLines w:val="0"/>
        <w:spacing w:before="0" w:after="60" w:line="283" w:lineRule="auto"/>
        <w:ind w:left="634" w:hanging="317"/>
      </w:pPr>
      <w:r>
        <w:rPr>
          <w:rFonts w:ascii="Calibri" w:hAnsi="Calibri"/>
          <w:b w:val="0"/>
          <w:color w:val="000000"/>
          <w:sz w:val="20"/>
        </w:rPr>
        <w:t>The audit records the manager, actor, reason, field changed, before value, after value, and timestamp.</w:t>
      </w:r>
    </w:p>
    <w:p>
      <w:pPr>
        <w:keepNext/>
        <w:keepLines/>
        <w:spacing w:before="200" w:after="100" w:line="276" w:lineRule="auto"/>
      </w:pPr>
      <w:r>
        <w:rPr>
          <w:rFonts w:ascii="Calibri" w:hAnsi="Calibri"/>
          <w:b/>
          <w:color w:val="2E74B5"/>
          <w:sz w:val="26"/>
        </w:rPr>
        <w:t>Cancel a Furniture Item</w:t>
      </w:r>
    </w:p>
    <w:p>
      <w:pPr>
        <w:keepNext w:val="0"/>
        <w:keepLines w:val="0"/>
        <w:spacing w:before="0" w:after="120" w:line="288" w:lineRule="auto"/>
      </w:pPr>
      <w:r>
        <w:rPr>
          <w:rFonts w:ascii="Calibri" w:hAnsi="Calibri"/>
          <w:b w:val="0"/>
          <w:color w:val="000000"/>
          <w:sz w:val="21"/>
        </w:rPr>
        <w:t>Furniture item cancellation uses the Furniture Cancellation Reasons list. In ordinary flow, the manager code is not entered on the cancellation form, but this should still be handled with supervisor judgment.</w:t>
      </w:r>
    </w:p>
    <w:p>
      <w:pPr>
        <w:keepNext w:val="0"/>
        <w:keepLines w:val="0"/>
        <w:spacing w:before="0" w:after="60" w:line="283" w:lineRule="auto"/>
        <w:ind w:left="72"/>
      </w:pPr>
      <w:r>
        <w:rPr>
          <w:rFonts w:ascii="Calibri" w:hAnsi="Calibri"/>
          <w:b/>
          <w:color w:val="1F4D78"/>
          <w:sz w:val="20"/>
        </w:rPr>
        <w:t xml:space="preserve">Step 1: </w:t>
      </w:r>
      <w:r>
        <w:rPr>
          <w:rFonts w:ascii="Calibri" w:hAnsi="Calibri"/>
          <w:b w:val="0"/>
          <w:color w:val="000000"/>
          <w:sz w:val="20"/>
        </w:rPr>
        <w:t>Open the furniture voucher in the Cashier Station.</w:t>
      </w:r>
    </w:p>
    <w:p>
      <w:pPr>
        <w:keepNext w:val="0"/>
        <w:keepLines w:val="0"/>
        <w:spacing w:before="0" w:after="60" w:line="283" w:lineRule="auto"/>
        <w:ind w:left="72"/>
      </w:pPr>
      <w:r>
        <w:rPr>
          <w:rFonts w:ascii="Calibri" w:hAnsi="Calibri"/>
          <w:b/>
          <w:color w:val="1F4D78"/>
          <w:sz w:val="20"/>
        </w:rPr>
        <w:t xml:space="preserve">Step 2: </w:t>
      </w:r>
      <w:r>
        <w:rPr>
          <w:rFonts w:ascii="Calibri" w:hAnsi="Calibri"/>
          <w:b w:val="0"/>
          <w:color w:val="000000"/>
          <w:sz w:val="20"/>
        </w:rPr>
        <w:t>Find the requested furniture item.</w:t>
      </w:r>
    </w:p>
    <w:p>
      <w:pPr>
        <w:keepNext w:val="0"/>
        <w:keepLines w:val="0"/>
        <w:spacing w:before="0" w:after="60" w:line="283" w:lineRule="auto"/>
        <w:ind w:left="72"/>
      </w:pPr>
      <w:r>
        <w:rPr>
          <w:rFonts w:ascii="Calibri" w:hAnsi="Calibri"/>
          <w:b/>
          <w:color w:val="1F4D78"/>
          <w:sz w:val="20"/>
        </w:rPr>
        <w:t xml:space="preserve">Step 3: </w:t>
      </w:r>
      <w:r>
        <w:rPr>
          <w:rFonts w:ascii="Calibri" w:hAnsi="Calibri"/>
          <w:b w:val="0"/>
          <w:color w:val="000000"/>
          <w:sz w:val="20"/>
        </w:rPr>
        <w:t>Click Cancel Item.</w:t>
      </w:r>
    </w:p>
    <w:p>
      <w:pPr>
        <w:keepNext w:val="0"/>
        <w:keepLines w:val="0"/>
        <w:spacing w:before="0" w:after="60" w:line="283" w:lineRule="auto"/>
        <w:ind w:left="72"/>
      </w:pPr>
      <w:r>
        <w:rPr>
          <w:rFonts w:ascii="Calibri" w:hAnsi="Calibri"/>
          <w:b/>
          <w:color w:val="1F4D78"/>
          <w:sz w:val="20"/>
        </w:rPr>
        <w:t xml:space="preserve">Step 4: </w:t>
      </w:r>
      <w:r>
        <w:rPr>
          <w:rFonts w:ascii="Calibri" w:hAnsi="Calibri"/>
          <w:b w:val="0"/>
          <w:color w:val="000000"/>
          <w:sz w:val="20"/>
        </w:rPr>
        <w:t>Choose the Cancellation Reason.</w:t>
      </w:r>
    </w:p>
    <w:p>
      <w:pPr>
        <w:keepNext w:val="0"/>
        <w:keepLines w:val="0"/>
        <w:spacing w:before="0" w:after="60" w:line="283" w:lineRule="auto"/>
        <w:ind w:left="72"/>
      </w:pPr>
      <w:r>
        <w:rPr>
          <w:rFonts w:ascii="Calibri" w:hAnsi="Calibri"/>
          <w:b/>
          <w:color w:val="1F4D78"/>
          <w:sz w:val="20"/>
        </w:rPr>
        <w:t xml:space="preserve">Step 5: </w:t>
      </w:r>
      <w:r>
        <w:rPr>
          <w:rFonts w:ascii="Calibri" w:hAnsi="Calibri"/>
          <w:b w:val="0"/>
          <w:color w:val="000000"/>
          <w:sz w:val="20"/>
        </w:rPr>
        <w:t>Add notes if helpful.</w:t>
      </w:r>
    </w:p>
    <w:p>
      <w:pPr>
        <w:keepNext w:val="0"/>
        <w:keepLines w:val="0"/>
        <w:spacing w:before="0" w:after="60" w:line="283" w:lineRule="auto"/>
        <w:ind w:left="72"/>
      </w:pPr>
      <w:r>
        <w:rPr>
          <w:rFonts w:ascii="Calibri" w:hAnsi="Calibri"/>
          <w:b/>
          <w:color w:val="1F4D78"/>
          <w:sz w:val="20"/>
        </w:rPr>
        <w:t xml:space="preserve">Step 6: </w:t>
      </w:r>
      <w:r>
        <w:rPr>
          <w:rFonts w:ascii="Calibri" w:hAnsi="Calibri"/>
          <w:b w:val="0"/>
          <w:color w:val="000000"/>
          <w:sz w:val="20"/>
        </w:rPr>
        <w:t>Click Confirm Cancellation.</w:t>
      </w:r>
    </w:p>
    <w:p>
      <w:pPr>
        <w:pStyle w:val="ListBullet"/>
        <w:keepNext w:val="0"/>
        <w:keepLines w:val="0"/>
        <w:spacing w:before="0" w:after="60" w:line="283" w:lineRule="auto"/>
        <w:ind w:left="634" w:hanging="317"/>
      </w:pPr>
      <w:r>
        <w:rPr>
          <w:rFonts w:ascii="Calibri" w:hAnsi="Calibri"/>
          <w:b w:val="0"/>
          <w:color w:val="000000"/>
          <w:sz w:val="20"/>
        </w:rPr>
        <w:t>Use cancellation only when the item cannot be provided.</w:t>
      </w:r>
    </w:p>
    <w:p>
      <w:pPr>
        <w:pStyle w:val="ListBullet"/>
        <w:keepNext w:val="0"/>
        <w:keepLines w:val="0"/>
        <w:spacing w:before="0" w:after="60" w:line="283" w:lineRule="auto"/>
        <w:ind w:left="634" w:hanging="317"/>
      </w:pPr>
      <w:r>
        <w:rPr>
          <w:rFonts w:ascii="Calibri" w:hAnsi="Calibri"/>
          <w:b w:val="0"/>
          <w:color w:val="000000"/>
          <w:sz w:val="20"/>
        </w:rPr>
        <w:t>The selected cancellation reason comes from the Furniture Reasons admin tab.</w:t>
      </w:r>
    </w:p>
    <w:p>
      <w:pPr>
        <w:keepNext/>
        <w:keepLines/>
        <w:spacing w:before="200" w:after="100" w:line="276" w:lineRule="auto"/>
      </w:pPr>
      <w:r>
        <w:rPr>
          <w:rFonts w:ascii="Calibri" w:hAnsi="Calibri"/>
          <w:b/>
          <w:color w:val="2E74B5"/>
          <w:sz w:val="26"/>
        </w:rPr>
        <w:t>Mark Household Goods Unavailable</w:t>
      </w:r>
    </w:p>
    <w:p>
      <w:pPr>
        <w:keepNext w:val="0"/>
        <w:keepLines w:val="0"/>
        <w:spacing w:before="0" w:after="120" w:line="288" w:lineRule="auto"/>
      </w:pPr>
      <w:r>
        <w:rPr>
          <w:rFonts w:ascii="Calibri" w:hAnsi="Calibri"/>
          <w:b w:val="0"/>
          <w:color w:val="000000"/>
          <w:sz w:val="21"/>
        </w:rPr>
        <w:t>Household Goods uses unavailable quantities instead of the furniture Cancel Item button.</w:t>
      </w:r>
    </w:p>
    <w:p>
      <w:pPr>
        <w:keepNext w:val="0"/>
        <w:keepLines w:val="0"/>
        <w:spacing w:before="0" w:after="60" w:line="283" w:lineRule="auto"/>
        <w:ind w:left="72"/>
      </w:pPr>
      <w:r>
        <w:rPr>
          <w:rFonts w:ascii="Calibri" w:hAnsi="Calibri"/>
          <w:b/>
          <w:color w:val="1F4D78"/>
          <w:sz w:val="20"/>
        </w:rPr>
        <w:t xml:space="preserve">Step 1: </w:t>
      </w:r>
      <w:r>
        <w:rPr>
          <w:rFonts w:ascii="Calibri" w:hAnsi="Calibri"/>
          <w:b w:val="0"/>
          <w:color w:val="000000"/>
          <w:sz w:val="20"/>
        </w:rPr>
        <w:t>Open the Household Goods voucher in the Cashier Station.</w:t>
      </w:r>
    </w:p>
    <w:p>
      <w:pPr>
        <w:keepNext w:val="0"/>
        <w:keepLines w:val="0"/>
        <w:spacing w:before="0" w:after="60" w:line="283" w:lineRule="auto"/>
        <w:ind w:left="72"/>
      </w:pPr>
      <w:r>
        <w:rPr>
          <w:rFonts w:ascii="Calibri" w:hAnsi="Calibri"/>
          <w:b/>
          <w:color w:val="1F4D78"/>
          <w:sz w:val="20"/>
        </w:rPr>
        <w:t xml:space="preserve">Step 2: </w:t>
      </w:r>
      <w:r>
        <w:rPr>
          <w:rFonts w:ascii="Calibri" w:hAnsi="Calibri"/>
          <w:b w:val="0"/>
          <w:color w:val="000000"/>
          <w:sz w:val="20"/>
        </w:rPr>
        <w:t>Find the requested line.</w:t>
      </w:r>
    </w:p>
    <w:p>
      <w:pPr>
        <w:keepNext w:val="0"/>
        <w:keepLines w:val="0"/>
        <w:spacing w:before="0" w:after="60" w:line="283" w:lineRule="auto"/>
        <w:ind w:left="72"/>
      </w:pPr>
      <w:r>
        <w:rPr>
          <w:rFonts w:ascii="Calibri" w:hAnsi="Calibri"/>
          <w:b/>
          <w:color w:val="1F4D78"/>
          <w:sz w:val="20"/>
        </w:rPr>
        <w:t xml:space="preserve">Step 3: </w:t>
      </w:r>
      <w:r>
        <w:rPr>
          <w:rFonts w:ascii="Calibri" w:hAnsi="Calibri"/>
          <w:b w:val="0"/>
          <w:color w:val="000000"/>
          <w:sz w:val="20"/>
        </w:rPr>
        <w:t>Enter the unavailable quantity.</w:t>
      </w:r>
    </w:p>
    <w:p>
      <w:pPr>
        <w:keepNext w:val="0"/>
        <w:keepLines w:val="0"/>
        <w:spacing w:before="0" w:after="60" w:line="283" w:lineRule="auto"/>
        <w:ind w:left="72"/>
      </w:pPr>
      <w:r>
        <w:rPr>
          <w:rFonts w:ascii="Calibri" w:hAnsi="Calibri"/>
          <w:b/>
          <w:color w:val="1F4D78"/>
          <w:sz w:val="20"/>
        </w:rPr>
        <w:t xml:space="preserve">Step 4: </w:t>
      </w:r>
      <w:r>
        <w:rPr>
          <w:rFonts w:ascii="Calibri" w:hAnsi="Calibri"/>
          <w:b w:val="0"/>
          <w:color w:val="000000"/>
          <w:sz w:val="20"/>
        </w:rPr>
        <w:t>Choose the unavailable reason when the unavailable quantity is greater than zero.</w:t>
      </w:r>
    </w:p>
    <w:p>
      <w:pPr>
        <w:keepNext w:val="0"/>
        <w:keepLines w:val="0"/>
        <w:spacing w:before="0" w:after="60" w:line="283" w:lineRule="auto"/>
        <w:ind w:left="72"/>
      </w:pPr>
      <w:r>
        <w:rPr>
          <w:rFonts w:ascii="Calibri" w:hAnsi="Calibri"/>
          <w:b/>
          <w:color w:val="1F4D78"/>
          <w:sz w:val="20"/>
        </w:rPr>
        <w:t xml:space="preserve">Step 5: </w:t>
      </w:r>
      <w:r>
        <w:rPr>
          <w:rFonts w:ascii="Calibri" w:hAnsi="Calibri"/>
          <w:b w:val="0"/>
          <w:color w:val="000000"/>
          <w:sz w:val="20"/>
        </w:rPr>
        <w:t>Use Save Progress if the voucher is not finished.</w:t>
      </w:r>
    </w:p>
    <w:p>
      <w:pPr>
        <w:keepNext w:val="0"/>
        <w:keepLines w:val="0"/>
        <w:spacing w:before="0" w:after="60" w:line="283" w:lineRule="auto"/>
        <w:ind w:left="72"/>
      </w:pPr>
      <w:r>
        <w:rPr>
          <w:rFonts w:ascii="Calibri" w:hAnsi="Calibri"/>
          <w:b/>
          <w:color w:val="1F4D78"/>
          <w:sz w:val="20"/>
        </w:rPr>
        <w:t xml:space="preserve">Step 6: </w:t>
      </w:r>
      <w:r>
        <w:rPr>
          <w:rFonts w:ascii="Calibri" w:hAnsi="Calibri"/>
          <w:b w:val="0"/>
          <w:color w:val="000000"/>
          <w:sz w:val="20"/>
        </w:rPr>
        <w:t>Finalize only when all requested units are resolved.</w:t>
      </w:r>
    </w:p>
    <w:p>
      <w:pPr>
        <w:pStyle w:val="ListBullet"/>
        <w:keepNext w:val="0"/>
        <w:keepLines w:val="0"/>
        <w:spacing w:before="0" w:after="60" w:line="283" w:lineRule="auto"/>
        <w:ind w:left="634" w:hanging="317"/>
      </w:pPr>
      <w:r>
        <w:rPr>
          <w:rFonts w:ascii="Calibri" w:hAnsi="Calibri"/>
          <w:b w:val="0"/>
          <w:color w:val="000000"/>
          <w:sz w:val="20"/>
        </w:rPr>
        <w:t>Fulfilled plus unavailable quantity cannot exceed the requested quantity.</w:t>
      </w:r>
    </w:p>
    <w:p>
      <w:pPr>
        <w:pStyle w:val="ListBullet"/>
        <w:keepNext w:val="0"/>
        <w:keepLines w:val="0"/>
        <w:spacing w:before="0" w:after="60" w:line="283" w:lineRule="auto"/>
        <w:ind w:left="634" w:hanging="317"/>
      </w:pPr>
      <w:r>
        <w:rPr>
          <w:rFonts w:ascii="Calibri" w:hAnsi="Calibri"/>
          <w:b w:val="0"/>
          <w:color w:val="000000"/>
          <w:sz w:val="20"/>
        </w:rPr>
        <w:t>Once finalized, the voucher cannot be edited through the ordinary cashier workflow.</w:t>
      </w:r>
    </w:p>
    <w:p>
      <w:pPr>
        <w:keepNext/>
        <w:keepLines/>
        <w:spacing w:before="320" w:after="140" w:line="276" w:lineRule="auto"/>
      </w:pPr>
      <w:r>
        <w:rPr>
          <w:rFonts w:ascii="Calibri" w:hAnsi="Calibri"/>
          <w:b/>
          <w:color w:val="2E74B5"/>
          <w:sz w:val="32"/>
        </w:rPr>
        <w:t>Common Questions</w:t>
      </w:r>
    </w:p>
    <w:p>
      <w:pPr>
        <w:keepNext w:val="0"/>
        <w:keepLines w:val="0"/>
        <w:spacing w:before="40" w:after="40" w:line="278" w:lineRule="auto"/>
      </w:pPr>
      <w:r>
        <w:rPr>
          <w:rFonts w:ascii="Calibri" w:hAnsi="Calibri"/>
          <w:b/>
          <w:color w:val="1F4D78"/>
          <w:sz w:val="20"/>
        </w:rPr>
        <w:t xml:space="preserve">Q: What if a manager forgot their code? </w:t>
      </w:r>
      <w:r>
        <w:rPr>
          <w:rFonts w:ascii="Calibri" w:hAnsi="Calibri"/>
          <w:b w:val="0"/>
          <w:color w:val="000000"/>
          <w:sz w:val="20"/>
        </w:rPr>
        <w:t>A: Regenerate the code from the Managers tab and give them the new code securely.</w:t>
      </w:r>
    </w:p>
    <w:p>
      <w:pPr>
        <w:keepNext w:val="0"/>
        <w:keepLines w:val="0"/>
        <w:spacing w:before="40" w:after="40" w:line="278" w:lineRule="auto"/>
      </w:pPr>
      <w:r>
        <w:rPr>
          <w:rFonts w:ascii="Calibri" w:hAnsi="Calibri"/>
          <w:b/>
          <w:color w:val="1F4D78"/>
          <w:sz w:val="20"/>
        </w:rPr>
        <w:t xml:space="preserve">Q: Can I see an old manager code? </w:t>
      </w:r>
      <w:r>
        <w:rPr>
          <w:rFonts w:ascii="Calibri" w:hAnsi="Calibri"/>
          <w:b w:val="0"/>
          <w:color w:val="000000"/>
          <w:sz w:val="20"/>
        </w:rPr>
        <w:t>A: No. Codes are shown only when created or regenerated.</w:t>
      </w:r>
    </w:p>
    <w:p>
      <w:pPr>
        <w:keepNext w:val="0"/>
        <w:keepLines w:val="0"/>
        <w:spacing w:before="40" w:after="40" w:line="278" w:lineRule="auto"/>
      </w:pPr>
      <w:r>
        <w:rPr>
          <w:rFonts w:ascii="Calibri" w:hAnsi="Calibri"/>
          <w:b/>
          <w:color w:val="1F4D78"/>
          <w:sz w:val="20"/>
        </w:rPr>
        <w:t xml:space="preserve">Q: What happens if a manager is deactivated? </w:t>
      </w:r>
      <w:r>
        <w:rPr>
          <w:rFonts w:ascii="Calibri" w:hAnsi="Calibri"/>
          <w:b w:val="0"/>
          <w:color w:val="000000"/>
          <w:sz w:val="20"/>
        </w:rPr>
        <w:t>A: Their code stops working. Their historical approvals remain in the records.</w:t>
      </w:r>
    </w:p>
    <w:p>
      <w:pPr>
        <w:keepNext w:val="0"/>
        <w:keepLines w:val="0"/>
        <w:spacing w:before="40" w:after="40" w:line="278" w:lineRule="auto"/>
      </w:pPr>
      <w:r>
        <w:rPr>
          <w:rFonts w:ascii="Calibri" w:hAnsi="Calibri"/>
          <w:b/>
          <w:color w:val="1F4D78"/>
          <w:sz w:val="20"/>
        </w:rPr>
        <w:t xml:space="preserve">Q: Should I delete or archive catalog records? </w:t>
      </w:r>
      <w:r>
        <w:rPr>
          <w:rFonts w:ascii="Calibri" w:hAnsi="Calibri"/>
          <w:b w:val="0"/>
          <w:color w:val="000000"/>
          <w:sz w:val="20"/>
        </w:rPr>
        <w:t>A: Archive them. Catalog records are connected to old vouchers, and old vouchers need to keep showing what was requested at the time.</w:t>
      </w:r>
    </w:p>
    <w:p>
      <w:pPr>
        <w:keepNext w:val="0"/>
        <w:keepLines w:val="0"/>
        <w:spacing w:before="40" w:after="40" w:line="278" w:lineRule="auto"/>
      </w:pPr>
      <w:r>
        <w:rPr>
          <w:rFonts w:ascii="Calibri" w:hAnsi="Calibri"/>
          <w:b/>
          <w:color w:val="1F4D78"/>
          <w:sz w:val="20"/>
        </w:rPr>
        <w:t xml:space="preserve">Q: Where do emergency override reasons come from? </w:t>
      </w:r>
      <w:r>
        <w:rPr>
          <w:rFonts w:ascii="Calibri" w:hAnsi="Calibri"/>
          <w:b w:val="0"/>
          <w:color w:val="000000"/>
          <w:sz w:val="20"/>
        </w:rPr>
        <w:t>A: They come from the Override Reasons tab.</w:t>
      </w:r>
    </w:p>
    <w:p>
      <w:pPr>
        <w:keepNext w:val="0"/>
        <w:keepLines w:val="0"/>
        <w:spacing w:before="40" w:after="40" w:line="278" w:lineRule="auto"/>
      </w:pPr>
      <w:r>
        <w:rPr>
          <w:rFonts w:ascii="Calibri" w:hAnsi="Calibri"/>
          <w:b/>
          <w:color w:val="1F4D78"/>
          <w:sz w:val="20"/>
        </w:rPr>
        <w:t xml:space="preserve">Q: Where do furniture cancellation reasons come from? </w:t>
      </w:r>
      <w:r>
        <w:rPr>
          <w:rFonts w:ascii="Calibri" w:hAnsi="Calibri"/>
          <w:b w:val="0"/>
          <w:color w:val="000000"/>
          <w:sz w:val="20"/>
        </w:rPr>
        <w:t>A: They come from the Furniture Reasons tab.</w:t>
      </w:r>
    </w:p>
    <w:p>
      <w:pPr>
        <w:keepNext w:val="0"/>
        <w:keepLines w:val="0"/>
        <w:spacing w:before="40" w:after="40" w:line="278" w:lineRule="auto"/>
      </w:pPr>
      <w:r>
        <w:rPr>
          <w:rFonts w:ascii="Calibri" w:hAnsi="Calibri"/>
          <w:b/>
          <w:color w:val="1F4D78"/>
          <w:sz w:val="20"/>
        </w:rPr>
        <w:t xml:space="preserve">Q: Where do I review voucher edits? </w:t>
      </w:r>
      <w:r>
        <w:rPr>
          <w:rFonts w:ascii="Calibri" w:hAnsi="Calibri"/>
          <w:b w:val="0"/>
          <w:color w:val="000000"/>
          <w:sz w:val="20"/>
        </w:rPr>
        <w:t>A: Use the Voucher Correction Audit tab.</w:t>
      </w:r>
    </w:p>
    <w:p>
      <w:pPr>
        <w:keepNext w:val="0"/>
        <w:keepLines w:val="0"/>
        <w:spacing w:before="40" w:after="40" w:line="278" w:lineRule="auto"/>
      </w:pPr>
      <w:r>
        <w:rPr>
          <w:rFonts w:ascii="Calibri" w:hAnsi="Calibri"/>
          <w:b/>
          <w:color w:val="1F4D78"/>
          <w:sz w:val="20"/>
        </w:rPr>
        <w:t xml:space="preserve">Q: What if the Cashier Station asks for approval and the code fails? </w:t>
      </w:r>
      <w:r>
        <w:rPr>
          <w:rFonts w:ascii="Calibri" w:hAnsi="Calibri"/>
          <w:b w:val="0"/>
          <w:color w:val="000000"/>
          <w:sz w:val="20"/>
        </w:rPr>
        <w:t>A: Check the manager name, code, and reason. After repeated failed attempts, the manager may be temporarily locked out.</w:t>
      </w:r>
    </w:p>
    <w:p>
      <w:r>
        <w:br w:type="page"/>
      </w:r>
    </w:p>
    <w:p>
      <w:pPr>
        <w:keepNext/>
        <w:keepLines/>
        <w:spacing w:before="320" w:after="140" w:line="276" w:lineRule="auto"/>
      </w:pPr>
      <w:r>
        <w:rPr>
          <w:rFonts w:ascii="Calibri" w:hAnsi="Calibri"/>
          <w:b/>
          <w:color w:val="2E74B5"/>
          <w:sz w:val="32"/>
        </w:rPr>
        <w:t>Quick Reference Card</w:t>
      </w:r>
    </w:p>
    <w:p>
      <w:pPr>
        <w:keepNext w:val="0"/>
        <w:keepLines w:val="0"/>
        <w:spacing w:before="0" w:after="160" w:line="288" w:lineRule="auto"/>
      </w:pPr>
      <w:r>
        <w:rPr>
          <w:rFonts w:ascii="Calibri" w:hAnsi="Calibri"/>
          <w:b w:val="0"/>
          <w:color w:val="585858"/>
          <w:sz w:val="21"/>
        </w:rPr>
        <w:t>Use this as a station-side reminder after you have read the full guide.</w:t>
      </w:r>
    </w:p>
    <w:tbl>
      <w:tblPr>
        <w:tblW w:type="dxa" w:w="9360"/>
        <w:jc w:val="center"/>
        <w:tblLayout w:type="fixed"/>
        <w:tblLook w:firstColumn="1" w:firstRow="1" w:lastColumn="0" w:lastRow="0" w:noHBand="0" w:noVBand="1" w:val="04A0"/>
        <w:tblInd w:w="120" w:type="dxa"/>
      </w:tblPr>
      <w:tblGrid>
        <w:gridCol w:w="2400"/>
        <w:gridCol w:w="6960"/>
      </w:tblGrid>
      <w:tr>
        <w:tc>
          <w:tcPr>
            <w:tcW w:type="dxa" w:w="2400"/>
            <w:vAlign w:val="center"/>
            <w:tcMar>
              <w:top w:w="80" w:type="dxa"/>
              <w:start w:w="120" w:type="dxa"/>
              <w:bottom w:w="80" w:type="dxa"/>
              <w:end w:w="120" w:type="dxa"/>
            </w:tcMar>
            <w:shd w:fill="E8EEF5"/>
          </w:tcPr>
          <w:p>
            <w:pPr>
              <w:keepNext w:val="0"/>
              <w:keepLines w:val="0"/>
              <w:spacing w:before="0" w:after="0" w:line="269" w:lineRule="auto"/>
            </w:pPr>
            <w:r>
              <w:rPr>
                <w:rFonts w:ascii="Calibri" w:hAnsi="Calibri"/>
                <w:b/>
                <w:color w:val="1F4D78"/>
                <w:sz w:val="18"/>
              </w:rPr>
              <w:t>ACTION</w:t>
            </w:r>
          </w:p>
        </w:tc>
        <w:tc>
          <w:tcPr>
            <w:tcW w:type="dxa" w:w="6960"/>
            <w:vAlign w:val="center"/>
            <w:tcMar>
              <w:top w:w="80" w:type="dxa"/>
              <w:start w:w="120" w:type="dxa"/>
              <w:bottom w:w="80" w:type="dxa"/>
              <w:end w:w="120" w:type="dxa"/>
            </w:tcMar>
            <w:shd w:fill="E8EEF5"/>
          </w:tcPr>
          <w:p>
            <w:pPr>
              <w:keepNext w:val="0"/>
              <w:keepLines w:val="0"/>
              <w:spacing w:before="0" w:after="0" w:line="269" w:lineRule="auto"/>
            </w:pPr>
            <w:r>
              <w:rPr>
                <w:rFonts w:ascii="Calibri" w:hAnsi="Calibri"/>
                <w:b/>
                <w:color w:val="1F4D78"/>
                <w:sz w:val="18"/>
              </w:rPr>
              <w:t>WHERE / WHAT TO DO</w:t>
            </w:r>
          </w:p>
        </w:tc>
      </w:tr>
      <w:tr>
        <w:tc>
          <w:tcPr>
            <w:tcW w:type="dxa" w:w="2400"/>
          </w:tcPr>
          <w:p>
            <w:pPr>
              <w:keepNext w:val="0"/>
              <w:keepLines w:val="0"/>
              <w:spacing w:before="0" w:after="0" w:line="269" w:lineRule="auto"/>
            </w:pPr>
            <w:r>
              <w:rPr>
                <w:rFonts w:ascii="Calibri" w:hAnsi="Calibri"/>
                <w:b w:val="0"/>
                <w:color w:val="000000"/>
                <w:sz w:val="18"/>
              </w:rPr>
              <w:t>Add manager</w:t>
            </w:r>
          </w:p>
        </w:tc>
        <w:tc>
          <w:tcPr>
            <w:tcW w:type="dxa" w:w="6960"/>
          </w:tcPr>
          <w:p>
            <w:pPr>
              <w:keepNext w:val="0"/>
              <w:keepLines w:val="0"/>
              <w:spacing w:before="0" w:after="0" w:line="269" w:lineRule="auto"/>
            </w:pPr>
            <w:r>
              <w:rPr>
                <w:rFonts w:ascii="Calibri" w:hAnsi="Calibri"/>
                <w:b w:val="0"/>
                <w:color w:val="000000"/>
                <w:sz w:val="18"/>
              </w:rPr>
              <w:t>Managers tab -&gt; enter name -&gt; optional 4-character code -&gt; Add Manager -&gt; save the code right away.</w:t>
            </w:r>
          </w:p>
        </w:tc>
      </w:tr>
      <w:tr>
        <w:tc>
          <w:tcPr>
            <w:tcW w:type="dxa" w:w="2400"/>
          </w:tcPr>
          <w:p>
            <w:pPr>
              <w:keepNext w:val="0"/>
              <w:keepLines w:val="0"/>
              <w:spacing w:before="0" w:after="0" w:line="269" w:lineRule="auto"/>
            </w:pPr>
            <w:r>
              <w:rPr>
                <w:rFonts w:ascii="Calibri" w:hAnsi="Calibri"/>
                <w:b w:val="0"/>
                <w:color w:val="000000"/>
                <w:sz w:val="18"/>
              </w:rPr>
              <w:t>Regenerate code</w:t>
            </w:r>
          </w:p>
        </w:tc>
        <w:tc>
          <w:tcPr>
            <w:tcW w:type="dxa" w:w="6960"/>
          </w:tcPr>
          <w:p>
            <w:pPr>
              <w:keepNext w:val="0"/>
              <w:keepLines w:val="0"/>
              <w:spacing w:before="0" w:after="0" w:line="269" w:lineRule="auto"/>
            </w:pPr>
            <w:r>
              <w:rPr>
                <w:rFonts w:ascii="Calibri" w:hAnsi="Calibri"/>
                <w:b w:val="0"/>
                <w:color w:val="000000"/>
                <w:sz w:val="18"/>
              </w:rPr>
              <w:t>Managers tab -&gt; Regenerate Code -&gt; save the new code. The old code stops working immediately.</w:t>
            </w:r>
          </w:p>
        </w:tc>
      </w:tr>
      <w:tr>
        <w:tc>
          <w:tcPr>
            <w:tcW w:type="dxa" w:w="2400"/>
          </w:tcPr>
          <w:p>
            <w:pPr>
              <w:keepNext w:val="0"/>
              <w:keepLines w:val="0"/>
              <w:spacing w:before="0" w:after="0" w:line="269" w:lineRule="auto"/>
            </w:pPr>
            <w:r>
              <w:rPr>
                <w:rFonts w:ascii="Calibri" w:hAnsi="Calibri"/>
                <w:b w:val="0"/>
                <w:color w:val="000000"/>
                <w:sz w:val="18"/>
              </w:rPr>
              <w:t>Deactivate manager</w:t>
            </w:r>
          </w:p>
        </w:tc>
        <w:tc>
          <w:tcPr>
            <w:tcW w:type="dxa" w:w="6960"/>
          </w:tcPr>
          <w:p>
            <w:pPr>
              <w:keepNext w:val="0"/>
              <w:keepLines w:val="0"/>
              <w:spacing w:before="0" w:after="0" w:line="269" w:lineRule="auto"/>
            </w:pPr>
            <w:r>
              <w:rPr>
                <w:rFonts w:ascii="Calibri" w:hAnsi="Calibri"/>
                <w:b w:val="0"/>
                <w:color w:val="000000"/>
                <w:sz w:val="18"/>
              </w:rPr>
              <w:t>Managers tab -&gt; Deactivate. Their code no longer works.</w:t>
            </w:r>
          </w:p>
        </w:tc>
      </w:tr>
      <w:tr>
        <w:tc>
          <w:tcPr>
            <w:tcW w:type="dxa" w:w="2400"/>
          </w:tcPr>
          <w:p>
            <w:pPr>
              <w:keepNext w:val="0"/>
              <w:keepLines w:val="0"/>
              <w:spacing w:before="0" w:after="0" w:line="269" w:lineRule="auto"/>
            </w:pPr>
            <w:r>
              <w:rPr>
                <w:rFonts w:ascii="Calibri" w:hAnsi="Calibri"/>
                <w:b w:val="0"/>
                <w:color w:val="000000"/>
                <w:sz w:val="18"/>
              </w:rPr>
              <w:t>Override reasons</w:t>
            </w:r>
          </w:p>
        </w:tc>
        <w:tc>
          <w:tcPr>
            <w:tcW w:type="dxa" w:w="6960"/>
          </w:tcPr>
          <w:p>
            <w:pPr>
              <w:keepNext w:val="0"/>
              <w:keepLines w:val="0"/>
              <w:spacing w:before="0" w:after="0" w:line="269" w:lineRule="auto"/>
            </w:pPr>
            <w:r>
              <w:rPr>
                <w:rFonts w:ascii="Calibri" w:hAnsi="Calibri"/>
                <w:b w:val="0"/>
                <w:color w:val="000000"/>
                <w:sz w:val="18"/>
              </w:rPr>
              <w:t>Override Reasons tab -&gt; add, edit, delete, or drag to reorder the dropdown.</w:t>
            </w:r>
          </w:p>
        </w:tc>
      </w:tr>
      <w:tr>
        <w:tc>
          <w:tcPr>
            <w:tcW w:type="dxa" w:w="2400"/>
          </w:tcPr>
          <w:p>
            <w:pPr>
              <w:keepNext w:val="0"/>
              <w:keepLines w:val="0"/>
              <w:spacing w:before="0" w:after="0" w:line="269" w:lineRule="auto"/>
            </w:pPr>
            <w:r>
              <w:rPr>
                <w:rFonts w:ascii="Calibri" w:hAnsi="Calibri"/>
                <w:b w:val="0"/>
                <w:color w:val="000000"/>
                <w:sz w:val="18"/>
              </w:rPr>
              <w:t>Furniture catalog</w:t>
            </w:r>
          </w:p>
        </w:tc>
        <w:tc>
          <w:tcPr>
            <w:tcW w:type="dxa" w:w="6960"/>
          </w:tcPr>
          <w:p>
            <w:pPr>
              <w:keepNext w:val="0"/>
              <w:keepLines w:val="0"/>
              <w:spacing w:before="0" w:after="0" w:line="269" w:lineRule="auto"/>
            </w:pPr>
            <w:r>
              <w:rPr>
                <w:rFonts w:ascii="Calibri" w:hAnsi="Calibri"/>
                <w:b w:val="0"/>
                <w:color w:val="000000"/>
                <w:sz w:val="18"/>
              </w:rPr>
              <w:t>Furniture Catalog tab -&gt; manage categories and catalog items. Archive instead of deleting.</w:t>
            </w:r>
          </w:p>
        </w:tc>
      </w:tr>
      <w:tr>
        <w:tc>
          <w:tcPr>
            <w:tcW w:type="dxa" w:w="2400"/>
          </w:tcPr>
          <w:p>
            <w:pPr>
              <w:keepNext w:val="0"/>
              <w:keepLines w:val="0"/>
              <w:spacing w:before="0" w:after="0" w:line="269" w:lineRule="auto"/>
            </w:pPr>
            <w:r>
              <w:rPr>
                <w:rFonts w:ascii="Calibri" w:hAnsi="Calibri"/>
                <w:b w:val="0"/>
                <w:color w:val="000000"/>
                <w:sz w:val="18"/>
              </w:rPr>
              <w:t>Household goods</w:t>
            </w:r>
          </w:p>
        </w:tc>
        <w:tc>
          <w:tcPr>
            <w:tcW w:type="dxa" w:w="6960"/>
          </w:tcPr>
          <w:p>
            <w:pPr>
              <w:keepNext w:val="0"/>
              <w:keepLines w:val="0"/>
              <w:spacing w:before="0" w:after="0" w:line="269" w:lineRule="auto"/>
            </w:pPr>
            <w:r>
              <w:rPr>
                <w:rFonts w:ascii="Calibri" w:hAnsi="Calibri"/>
                <w:b w:val="0"/>
                <w:color w:val="000000"/>
                <w:sz w:val="18"/>
              </w:rPr>
              <w:t>Household Goods tab -&gt; manage browse groups, categories, limits, and configuration audit.</w:t>
            </w:r>
          </w:p>
        </w:tc>
      </w:tr>
      <w:tr>
        <w:tc>
          <w:tcPr>
            <w:tcW w:type="dxa" w:w="2400"/>
          </w:tcPr>
          <w:p>
            <w:pPr>
              <w:keepNext w:val="0"/>
              <w:keepLines w:val="0"/>
              <w:spacing w:before="0" w:after="0" w:line="269" w:lineRule="auto"/>
            </w:pPr>
            <w:r>
              <w:rPr>
                <w:rFonts w:ascii="Calibri" w:hAnsi="Calibri"/>
                <w:b w:val="0"/>
                <w:color w:val="000000"/>
                <w:sz w:val="18"/>
              </w:rPr>
              <w:t>Voucher edit</w:t>
            </w:r>
          </w:p>
        </w:tc>
        <w:tc>
          <w:tcPr>
            <w:tcW w:type="dxa" w:w="6960"/>
          </w:tcPr>
          <w:p>
            <w:pPr>
              <w:keepNext w:val="0"/>
              <w:keepLines w:val="0"/>
              <w:spacing w:before="0" w:after="0" w:line="269" w:lineRule="auto"/>
            </w:pPr>
            <w:r>
              <w:rPr>
                <w:rFonts w:ascii="Calibri" w:hAnsi="Calibri"/>
                <w:b w:val="0"/>
                <w:color w:val="000000"/>
                <w:sz w:val="18"/>
              </w:rPr>
              <w:t>Cashier Station -&gt; open voucher -&gt; Correct Voucher -&gt; enter changes -&gt; manager name, code, and reason -&gt; Submit Correction.</w:t>
            </w:r>
          </w:p>
        </w:tc>
      </w:tr>
      <w:tr>
        <w:tc>
          <w:tcPr>
            <w:tcW w:type="dxa" w:w="2400"/>
          </w:tcPr>
          <w:p>
            <w:pPr>
              <w:keepNext w:val="0"/>
              <w:keepLines w:val="0"/>
              <w:spacing w:before="0" w:after="0" w:line="269" w:lineRule="auto"/>
            </w:pPr>
            <w:r>
              <w:rPr>
                <w:rFonts w:ascii="Calibri" w:hAnsi="Calibri"/>
                <w:b w:val="0"/>
                <w:color w:val="000000"/>
                <w:sz w:val="18"/>
              </w:rPr>
              <w:t>Emergency override</w:t>
            </w:r>
          </w:p>
        </w:tc>
        <w:tc>
          <w:tcPr>
            <w:tcW w:type="dxa" w:w="6960"/>
          </w:tcPr>
          <w:p>
            <w:pPr>
              <w:keepNext w:val="0"/>
              <w:keepLines w:val="0"/>
              <w:spacing w:before="0" w:after="0" w:line="269" w:lineRule="auto"/>
            </w:pPr>
            <w:r>
              <w:rPr>
                <w:rFonts w:ascii="Calibri" w:hAnsi="Calibri"/>
                <w:b w:val="0"/>
                <w:color w:val="000000"/>
                <w:sz w:val="18"/>
              </w:rPr>
              <w:t>Cashier Station -&gt; duplicate found -&gt; manager enters name, code, reason -&gt; Validate &amp; Create.</w:t>
            </w:r>
          </w:p>
        </w:tc>
      </w:tr>
      <w:tr>
        <w:tc>
          <w:tcPr>
            <w:tcW w:type="dxa" w:w="2400"/>
          </w:tcPr>
          <w:p>
            <w:pPr>
              <w:keepNext w:val="0"/>
              <w:keepLines w:val="0"/>
              <w:spacing w:before="0" w:after="0" w:line="269" w:lineRule="auto"/>
            </w:pPr>
            <w:r>
              <w:rPr>
                <w:rFonts w:ascii="Calibri" w:hAnsi="Calibri"/>
                <w:b w:val="0"/>
                <w:color w:val="000000"/>
                <w:sz w:val="18"/>
              </w:rPr>
              <w:t>Audit review</w:t>
            </w:r>
          </w:p>
        </w:tc>
        <w:tc>
          <w:tcPr>
            <w:tcW w:type="dxa" w:w="6960"/>
          </w:tcPr>
          <w:p>
            <w:pPr>
              <w:keepNext w:val="0"/>
              <w:keepLines w:val="0"/>
              <w:spacing w:before="0" w:after="0" w:line="269" w:lineRule="auto"/>
            </w:pPr>
            <w:r>
              <w:rPr>
                <w:rFonts w:ascii="Calibri" w:hAnsi="Calibri"/>
                <w:b w:val="0"/>
                <w:color w:val="000000"/>
                <w:sz w:val="18"/>
              </w:rPr>
              <w:t>Voucher Correction Audit tab -&gt; filter by voucher, neighbor, field, manager, actor, reason, or date.</w:t>
            </w:r>
          </w:p>
        </w:tc>
      </w:tr>
    </w:tbl>
    <w:p>
      <w:pPr>
        <w:keepNext/>
        <w:keepLines/>
        <w:spacing w:before="200" w:after="100" w:line="276" w:lineRule="auto"/>
      </w:pPr>
      <w:r>
        <w:rPr>
          <w:rFonts w:ascii="Calibri" w:hAnsi="Calibri"/>
          <w:b/>
          <w:color w:val="2E74B5"/>
          <w:sz w:val="26"/>
        </w:rPr>
        <w:t>Important Rules</w:t>
      </w:r>
    </w:p>
    <w:p>
      <w:pPr>
        <w:pStyle w:val="ListBullet"/>
        <w:keepNext w:val="0"/>
        <w:keepLines w:val="0"/>
        <w:spacing w:before="0" w:after="60" w:line="283" w:lineRule="auto"/>
        <w:ind w:left="634" w:hanging="317"/>
      </w:pPr>
      <w:r>
        <w:rPr>
          <w:rFonts w:ascii="Calibri" w:hAnsi="Calibri"/>
          <w:b w:val="0"/>
          <w:color w:val="000000"/>
          <w:sz w:val="20"/>
        </w:rPr>
        <w:t>Manager codes are 4 characters using A-Z and 2-9.</w:t>
      </w:r>
    </w:p>
    <w:p>
      <w:pPr>
        <w:pStyle w:val="ListBullet"/>
        <w:keepNext w:val="0"/>
        <w:keepLines w:val="0"/>
        <w:spacing w:before="0" w:after="60" w:line="283" w:lineRule="auto"/>
        <w:ind w:left="634" w:hanging="317"/>
      </w:pPr>
      <w:r>
        <w:rPr>
          <w:rFonts w:ascii="Calibri" w:hAnsi="Calibri"/>
          <w:b w:val="0"/>
          <w:color w:val="000000"/>
          <w:sz w:val="20"/>
        </w:rPr>
        <w:t>Codes are shown only when created or regenerated. Save them securely.</w:t>
      </w:r>
    </w:p>
    <w:p>
      <w:pPr>
        <w:pStyle w:val="ListBullet"/>
        <w:keepNext w:val="0"/>
        <w:keepLines w:val="0"/>
        <w:spacing w:before="0" w:after="60" w:line="283" w:lineRule="auto"/>
        <w:ind w:left="634" w:hanging="317"/>
      </w:pPr>
      <w:r>
        <w:rPr>
          <w:rFonts w:ascii="Calibri" w:hAnsi="Calibri"/>
          <w:b w:val="0"/>
          <w:color w:val="000000"/>
          <w:sz w:val="20"/>
        </w:rPr>
        <w:t>Regenerating a code replaces the old code immediately.</w:t>
      </w:r>
    </w:p>
    <w:p>
      <w:pPr>
        <w:pStyle w:val="ListBullet"/>
        <w:keepNext w:val="0"/>
        <w:keepLines w:val="0"/>
        <w:spacing w:before="0" w:after="60" w:line="283" w:lineRule="auto"/>
        <w:ind w:left="634" w:hanging="317"/>
      </w:pPr>
      <w:r>
        <w:rPr>
          <w:rFonts w:ascii="Calibri" w:hAnsi="Calibri"/>
          <w:b w:val="0"/>
          <w:color w:val="000000"/>
          <w:sz w:val="20"/>
        </w:rPr>
        <w:t>Archive catalog rows and cancellation reasons instead of deleting them, so old vouchers and reports still show what happened at the time.</w:t>
      </w:r>
    </w:p>
    <w:p>
      <w:pPr>
        <w:pStyle w:val="ListBullet"/>
        <w:keepNext w:val="0"/>
        <w:keepLines w:val="0"/>
        <w:spacing w:before="0" w:after="60" w:line="283" w:lineRule="auto"/>
        <w:ind w:left="634" w:hanging="317"/>
      </w:pPr>
      <w:r>
        <w:rPr>
          <w:rFonts w:ascii="Calibri" w:hAnsi="Calibri"/>
          <w:b w:val="0"/>
          <w:color w:val="000000"/>
          <w:sz w:val="20"/>
        </w:rPr>
        <w:t>Use the audit log when you need to understand who changed what, when, and why.</w:t>
      </w:r>
    </w:p>
    <w:sectPr w:rsidR="00FC693F" w:rsidRPr="0006063C" w:rsidSect="00034616">
      <w:headerReference w:type="default" r:id="rId9"/>
      <w:footerReference w:type="default" r:id="rId10"/>
      <w:pgSz w:w="12240" w:h="15840"/>
      <w:pgMar w:top="1080" w:right="1152" w:bottom="979" w:left="1152" w:header="648"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85858"/>
        <w:sz w:val="17"/>
      </w:rPr>
      <w:t>(c) 2026 Society of St. Vincent de Paul - Fort Wayne.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val="0"/>
        <w:color w:val="585858"/>
        <w:sz w:val="17"/>
      </w:rPr>
      <w:t>SVdP Voucher System - Administrator &amp; Manager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SVdP Voucher System How-To Guide for Administrators and Managers</dc:title>
  <dc:subject>Administrator and manager guide for voucher system configuration, manager codes, catalogs, reasons, settings, audit, and cashier approvals</dc:subject>
  <dc:creator>Society of St. Vincent de Paul - Fort Wayne</dc:creator>
  <cp:keywords/>
  <dc:description>generated by python-docx</dc:description>
  <cp:lastModifiedBy/>
  <cp:revision>1</cp:revision>
  <dcterms:created xsi:type="dcterms:W3CDTF">2013-12-23T23:15:00Z</dcterms:created>
  <dcterms:modified xsi:type="dcterms:W3CDTF">2013-12-23T23:15:00Z</dcterms:modified>
  <cp:category/>
</cp:coreProperties>
</file>