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4" w:rsidRPr="003D65BF" w:rsidRDefault="009136F5" w:rsidP="009136F5">
      <w:pPr>
        <w:pStyle w:val="Sinespaciado"/>
        <w:spacing w:line="360" w:lineRule="auto"/>
        <w:jc w:val="both"/>
        <w:rPr>
          <w:rFonts w:ascii="Arial" w:hAnsi="Arial" w:cs="Arial"/>
          <w:b/>
          <w:i/>
          <w:sz w:val="24"/>
          <w:szCs w:val="24"/>
          <w:lang w:eastAsia="es-AR"/>
        </w:rPr>
      </w:pPr>
      <w:r w:rsidRPr="009136F5">
        <w:rPr>
          <w:rFonts w:ascii="Arial" w:hAnsi="Arial" w:cs="Arial"/>
          <w:b/>
          <w:sz w:val="24"/>
          <w:szCs w:val="24"/>
          <w:u w:val="single"/>
          <w:lang w:eastAsia="es-AR"/>
        </w:rPr>
        <w:t>Tema:</w:t>
      </w:r>
      <w:r w:rsidRPr="009136F5">
        <w:rPr>
          <w:rFonts w:ascii="Arial" w:hAnsi="Arial" w:cs="Arial"/>
          <w:sz w:val="24"/>
          <w:szCs w:val="24"/>
          <w:lang w:eastAsia="es-AR"/>
        </w:rPr>
        <w:t xml:space="preserve"> </w:t>
      </w:r>
      <w:r w:rsidR="00062F6B" w:rsidRPr="003D65BF">
        <w:rPr>
          <w:rFonts w:ascii="Arial" w:hAnsi="Arial" w:cs="Arial"/>
          <w:b/>
          <w:i/>
          <w:sz w:val="24"/>
          <w:szCs w:val="24"/>
          <w:lang w:eastAsia="es-AR"/>
        </w:rPr>
        <w:t xml:space="preserve">Interferencias producidas por electroestimulación </w:t>
      </w:r>
      <w:proofErr w:type="spellStart"/>
      <w:r w:rsidR="00062F6B" w:rsidRPr="003D65BF">
        <w:rPr>
          <w:rFonts w:ascii="Arial" w:hAnsi="Arial" w:cs="Arial"/>
          <w:b/>
          <w:i/>
          <w:sz w:val="24"/>
          <w:szCs w:val="24"/>
          <w:lang w:eastAsia="es-AR"/>
        </w:rPr>
        <w:t>transcutanea</w:t>
      </w:r>
      <w:proofErr w:type="spellEnd"/>
      <w:r w:rsidR="00062F6B" w:rsidRPr="003D65BF">
        <w:rPr>
          <w:rFonts w:ascii="Arial" w:hAnsi="Arial" w:cs="Arial"/>
          <w:b/>
          <w:i/>
          <w:sz w:val="24"/>
          <w:szCs w:val="24"/>
          <w:lang w:eastAsia="es-AR"/>
        </w:rPr>
        <w:t xml:space="preserve"> en el registro de </w:t>
      </w:r>
      <w:proofErr w:type="spellStart"/>
      <w:r w:rsidR="00062F6B" w:rsidRPr="003D65BF">
        <w:rPr>
          <w:rFonts w:ascii="Arial" w:hAnsi="Arial" w:cs="Arial"/>
          <w:b/>
          <w:i/>
          <w:sz w:val="24"/>
          <w:szCs w:val="24"/>
          <w:lang w:eastAsia="es-AR"/>
        </w:rPr>
        <w:t>biopotenciales</w:t>
      </w:r>
      <w:proofErr w:type="spellEnd"/>
      <w:r w:rsidR="00062F6B" w:rsidRPr="003D65BF">
        <w:rPr>
          <w:rFonts w:ascii="Arial" w:hAnsi="Arial" w:cs="Arial"/>
          <w:b/>
          <w:i/>
          <w:sz w:val="24"/>
          <w:szCs w:val="24"/>
          <w:lang w:eastAsia="es-AR"/>
        </w:rPr>
        <w:t xml:space="preserve"> para control de prótesis de miembro superior.</w:t>
      </w:r>
    </w:p>
    <w:p w:rsidR="009136F5" w:rsidRPr="009136F5" w:rsidRDefault="009136F5" w:rsidP="009136F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AR"/>
        </w:rPr>
      </w:pPr>
    </w:p>
    <w:p w:rsidR="009136F5" w:rsidRDefault="009136F5" w:rsidP="009136F5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36F5">
        <w:rPr>
          <w:rFonts w:ascii="Arial" w:hAnsi="Arial" w:cs="Arial"/>
          <w:sz w:val="24"/>
          <w:szCs w:val="24"/>
        </w:rPr>
        <w:t>Registro de potenciales registrados por un amplificador electrográfico</w:t>
      </w:r>
      <w:r>
        <w:rPr>
          <w:rFonts w:ascii="Arial" w:hAnsi="Arial" w:cs="Arial"/>
          <w:sz w:val="24"/>
          <w:szCs w:val="24"/>
        </w:rPr>
        <w:t xml:space="preserve"> ubicado en un mú</w:t>
      </w:r>
      <w:r w:rsidRPr="009136F5">
        <w:rPr>
          <w:rFonts w:ascii="Arial" w:hAnsi="Arial" w:cs="Arial"/>
          <w:sz w:val="24"/>
          <w:szCs w:val="24"/>
        </w:rPr>
        <w:t xml:space="preserve">sculo típicamente utilizado para el control de prótesis, ante una electroestimulación </w:t>
      </w:r>
      <w:proofErr w:type="spellStart"/>
      <w:r>
        <w:rPr>
          <w:rFonts w:ascii="Arial" w:hAnsi="Arial" w:cs="Arial"/>
          <w:sz w:val="24"/>
          <w:szCs w:val="24"/>
        </w:rPr>
        <w:t>transcutanea</w:t>
      </w:r>
      <w:proofErr w:type="spellEnd"/>
      <w:r>
        <w:rPr>
          <w:rFonts w:ascii="Arial" w:hAnsi="Arial" w:cs="Arial"/>
          <w:sz w:val="24"/>
          <w:szCs w:val="24"/>
        </w:rPr>
        <w:t xml:space="preserve"> aplicada sobre distintos puntos del mismo miembro, con el músculo inactivo (solo ruido).</w:t>
      </w:r>
    </w:p>
    <w:p w:rsidR="009136F5" w:rsidRDefault="009136F5" w:rsidP="009136F5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mismo estudio con la presencia de estímulos musculares a fin de evaluar el nivel de interferencia en la lectura (señal+ ruido).</w:t>
      </w:r>
    </w:p>
    <w:p w:rsidR="009136F5" w:rsidRDefault="009136F5" w:rsidP="009136F5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los datos recopilados, </w:t>
      </w:r>
      <w:r w:rsidR="003D65BF">
        <w:rPr>
          <w:rFonts w:ascii="Arial" w:hAnsi="Arial" w:cs="Arial"/>
          <w:sz w:val="24"/>
          <w:szCs w:val="24"/>
        </w:rPr>
        <w:t>proponer un</w:t>
      </w:r>
      <w:r>
        <w:rPr>
          <w:rFonts w:ascii="Arial" w:hAnsi="Arial" w:cs="Arial"/>
          <w:sz w:val="24"/>
          <w:szCs w:val="24"/>
        </w:rPr>
        <w:t xml:space="preserve"> procesamiento adecuado para eliminar el ruido provocado por la electroestimulación.</w:t>
      </w:r>
    </w:p>
    <w:p w:rsidR="009136F5" w:rsidRDefault="003D65BF" w:rsidP="009136F5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una distancia umbral entre el punto de electroestimulación y el punto de registro a fin de optimizar la relación S/N.</w:t>
      </w:r>
    </w:p>
    <w:p w:rsidR="003D65BF" w:rsidRDefault="003D65BF" w:rsidP="003D65B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65BF" w:rsidRPr="003D65BF" w:rsidRDefault="003D65BF" w:rsidP="003D65BF">
      <w:pPr>
        <w:spacing w:line="276" w:lineRule="auto"/>
        <w:ind w:left="260" w:right="-23" w:firstLine="591"/>
        <w:jc w:val="both"/>
        <w:rPr>
          <w:rFonts w:ascii="Arial" w:eastAsia="Arial" w:hAnsi="Arial"/>
          <w:b/>
          <w:i/>
          <w:sz w:val="24"/>
        </w:rPr>
      </w:pPr>
      <w:r>
        <w:rPr>
          <w:rFonts w:ascii="Arial" w:hAnsi="Arial"/>
          <w:sz w:val="24"/>
          <w:szCs w:val="24"/>
        </w:rPr>
        <w:t xml:space="preserve">Este plan de trabajo se complementa con el tema de Tesis de nombre: </w:t>
      </w:r>
      <w:r w:rsidRPr="003D65BF">
        <w:rPr>
          <w:rFonts w:ascii="Arial" w:eastAsia="Arial" w:hAnsi="Arial"/>
          <w:b/>
          <w:i/>
          <w:sz w:val="24"/>
        </w:rPr>
        <w:t xml:space="preserve">Diseño de sistema </w:t>
      </w:r>
      <w:proofErr w:type="spellStart"/>
      <w:r w:rsidRPr="003D65BF">
        <w:rPr>
          <w:rFonts w:ascii="Arial" w:eastAsia="Arial" w:hAnsi="Arial"/>
          <w:b/>
          <w:i/>
          <w:sz w:val="24"/>
        </w:rPr>
        <w:t>háptico</w:t>
      </w:r>
      <w:proofErr w:type="spellEnd"/>
      <w:r w:rsidRPr="003D65BF">
        <w:rPr>
          <w:rFonts w:ascii="Arial" w:eastAsia="Arial" w:hAnsi="Arial"/>
          <w:b/>
          <w:i/>
          <w:sz w:val="24"/>
        </w:rPr>
        <w:t xml:space="preserve"> para realimentación táctil no invasiva en prótesis de miembro superior.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En el cual se busca el diseño de un sistema que permita realimentar señales táctiles de manera </w:t>
      </w:r>
      <w:proofErr w:type="spellStart"/>
      <w:r>
        <w:rPr>
          <w:rFonts w:ascii="Arial" w:eastAsia="Arial" w:hAnsi="Arial"/>
          <w:sz w:val="24"/>
        </w:rPr>
        <w:t>transcutanea</w:t>
      </w:r>
      <w:proofErr w:type="spellEnd"/>
      <w:r>
        <w:rPr>
          <w:rFonts w:ascii="Arial" w:eastAsia="Arial" w:hAnsi="Arial"/>
          <w:sz w:val="24"/>
        </w:rPr>
        <w:t>, mediante electroestimulación, al miembro residual de un usuario de prótesis, a fin de mejorar las prestaciones de la misma, incorporando una realimentación sensorial que permita</w:t>
      </w:r>
      <w:bookmarkStart w:id="0" w:name="_GoBack"/>
      <w:bookmarkEnd w:id="0"/>
      <w:r>
        <w:rPr>
          <w:rFonts w:ascii="Arial" w:eastAsia="Arial" w:hAnsi="Arial"/>
          <w:sz w:val="24"/>
        </w:rPr>
        <w:t xml:space="preserve"> ampliar sus capacidades de funcionamiento.</w:t>
      </w:r>
    </w:p>
    <w:p w:rsidR="003D65BF" w:rsidRPr="009136F5" w:rsidRDefault="003D65BF" w:rsidP="003D65B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D65BF" w:rsidRPr="0091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60304"/>
    <w:multiLevelType w:val="hybridMultilevel"/>
    <w:tmpl w:val="A91E9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5B30"/>
    <w:multiLevelType w:val="hybridMultilevel"/>
    <w:tmpl w:val="38C68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8B"/>
    <w:rsid w:val="00062F6B"/>
    <w:rsid w:val="00206D8B"/>
    <w:rsid w:val="003D65BF"/>
    <w:rsid w:val="009136F5"/>
    <w:rsid w:val="00A26E77"/>
    <w:rsid w:val="00DB0EF4"/>
    <w:rsid w:val="00E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FB1F7-FD0C-4C78-BD40-9039AE9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BF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06D8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36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uiPriority w:val="1"/>
    <w:qFormat/>
    <w:rsid w:val="00913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2020-09-16T12:28:00Z</dcterms:created>
  <dcterms:modified xsi:type="dcterms:W3CDTF">2020-09-16T17:45:00Z</dcterms:modified>
</cp:coreProperties>
</file>