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690930" w14:textId="77777777" w:rsidR="00B15BD6" w:rsidRPr="00B15BD6" w:rsidRDefault="00B15BD6" w:rsidP="00B15BD6">
      <w:pPr>
        <w:rPr>
          <w:b/>
          <w:bCs/>
          <w:sz w:val="52"/>
          <w:szCs w:val="52"/>
        </w:rPr>
      </w:pPr>
      <w:r w:rsidRPr="00B15BD6">
        <w:rPr>
          <w:b/>
          <w:bCs/>
          <w:sz w:val="52"/>
          <w:szCs w:val="52"/>
        </w:rPr>
        <w:t>Statuten des Nikolausverein Mühl</w:t>
      </w:r>
    </w:p>
    <w:p w14:paraId="16926A0E" w14:textId="77777777" w:rsidR="00B15BD6" w:rsidRPr="00B15BD6" w:rsidRDefault="00B15BD6" w:rsidP="00B15BD6">
      <w:r w:rsidRPr="00B15BD6">
        <w:rPr>
          <w:b/>
          <w:bCs/>
        </w:rPr>
        <w:t>§ 1 Name, Sitz und Tätigkeitsbereich</w:t>
      </w:r>
    </w:p>
    <w:p w14:paraId="09FB58FB" w14:textId="77777777" w:rsidR="00B15BD6" w:rsidRPr="00B15BD6" w:rsidRDefault="00B15BD6" w:rsidP="00B15BD6">
      <w:pPr>
        <w:numPr>
          <w:ilvl w:val="0"/>
          <w:numId w:val="1"/>
        </w:numPr>
      </w:pPr>
      <w:r w:rsidRPr="00B15BD6">
        <w:t>Der Verein führt den Namen "Nikolausverein Mühl".</w:t>
      </w:r>
    </w:p>
    <w:p w14:paraId="0A914A03" w14:textId="782B6A7F" w:rsidR="00B15BD6" w:rsidRPr="00B15BD6" w:rsidRDefault="00B15BD6" w:rsidP="00B15BD6">
      <w:pPr>
        <w:numPr>
          <w:ilvl w:val="0"/>
          <w:numId w:val="1"/>
        </w:numPr>
      </w:pPr>
      <w:r w:rsidRPr="00B15BD6">
        <w:t xml:space="preserve">Er hat seinen Sitz in </w:t>
      </w:r>
      <w:r>
        <w:t>Breitenwang/</w:t>
      </w:r>
      <w:r w:rsidRPr="00B15BD6">
        <w:t>Mühl und erstreckt seine Tätigkeit auf ganz Österreich.</w:t>
      </w:r>
    </w:p>
    <w:p w14:paraId="02D10ABE" w14:textId="77777777" w:rsidR="00B15BD6" w:rsidRPr="00B15BD6" w:rsidRDefault="00B15BD6" w:rsidP="00B15BD6">
      <w:pPr>
        <w:numPr>
          <w:ilvl w:val="0"/>
          <w:numId w:val="1"/>
        </w:numPr>
      </w:pPr>
      <w:r w:rsidRPr="00B15BD6">
        <w:t>Die Errichtung von Zweigvereinen ist nicht beabsichtigt.</w:t>
      </w:r>
    </w:p>
    <w:p w14:paraId="2895D099" w14:textId="77777777" w:rsidR="00B15BD6" w:rsidRPr="00B15BD6" w:rsidRDefault="00B15BD6" w:rsidP="00B15BD6">
      <w:r w:rsidRPr="00B15BD6">
        <w:rPr>
          <w:b/>
          <w:bCs/>
        </w:rPr>
        <w:t>§ 2 Zweck</w:t>
      </w:r>
    </w:p>
    <w:p w14:paraId="1670528E" w14:textId="77777777" w:rsidR="00B15BD6" w:rsidRPr="00B15BD6" w:rsidRDefault="00B15BD6" w:rsidP="00B15BD6">
      <w:pPr>
        <w:numPr>
          <w:ilvl w:val="0"/>
          <w:numId w:val="2"/>
        </w:numPr>
      </w:pPr>
      <w:r w:rsidRPr="00B15BD6">
        <w:t>Der Verein, dessen Tätigkeit nicht auf Gewinn ausgerichtet ist, bezweckt die Förderung von sozialem Engagement und Brauchtumspflege, insbesondere die Durchführung von Nikolausbesuchen bei Familien und in sozialen Einrichtungen.</w:t>
      </w:r>
    </w:p>
    <w:p w14:paraId="6E1BDB50" w14:textId="77777777" w:rsidR="00B15BD6" w:rsidRPr="00B15BD6" w:rsidRDefault="00B15BD6" w:rsidP="00B15BD6">
      <w:r w:rsidRPr="00B15BD6">
        <w:rPr>
          <w:b/>
          <w:bCs/>
        </w:rPr>
        <w:t>§ 3 Mittel zur Erreichung des Vereinszwecks</w:t>
      </w:r>
    </w:p>
    <w:p w14:paraId="3DB98213" w14:textId="77777777" w:rsidR="00B15BD6" w:rsidRPr="00B15BD6" w:rsidRDefault="00B15BD6" w:rsidP="00B15BD6">
      <w:pPr>
        <w:numPr>
          <w:ilvl w:val="0"/>
          <w:numId w:val="3"/>
        </w:numPr>
      </w:pPr>
      <w:r w:rsidRPr="00B15BD6">
        <w:t>Der Vereinszweck soll durch die in den Abs. 2 und 3 angeführten ideellen und materiellen Mittel erreicht werden.</w:t>
      </w:r>
    </w:p>
    <w:p w14:paraId="10BFF00B" w14:textId="77777777" w:rsidR="00B15BD6" w:rsidRPr="00B15BD6" w:rsidRDefault="00B15BD6" w:rsidP="00B15BD6">
      <w:pPr>
        <w:numPr>
          <w:ilvl w:val="0"/>
          <w:numId w:val="3"/>
        </w:numPr>
      </w:pPr>
      <w:r w:rsidRPr="00B15BD6">
        <w:t>Als ideelle Mittel dienen: a. Veranstaltungen und Zusammenkünfte b. Öffentlichkeitsarbeit und Informationsmaterial c. Kooperationen mit anderen Organisationen und Institutionen</w:t>
      </w:r>
    </w:p>
    <w:p w14:paraId="2E688102" w14:textId="77777777" w:rsidR="00B15BD6" w:rsidRPr="00B15BD6" w:rsidRDefault="00B15BD6" w:rsidP="00B15BD6">
      <w:pPr>
        <w:numPr>
          <w:ilvl w:val="0"/>
          <w:numId w:val="3"/>
        </w:numPr>
      </w:pPr>
      <w:r w:rsidRPr="00B15BD6">
        <w:t>Die erforderlichen materiellen Mittel sollen aufgebracht werden durch: a. Mitgliedsbeiträge b. Spenden und Sponsoren c. Erlöse aus Veranstaltungen d. Subventionen und Förderungen</w:t>
      </w:r>
    </w:p>
    <w:p w14:paraId="7A29E73D" w14:textId="77777777" w:rsidR="00B15BD6" w:rsidRPr="00B15BD6" w:rsidRDefault="00B15BD6" w:rsidP="00B15BD6">
      <w:r w:rsidRPr="00B15BD6">
        <w:rPr>
          <w:b/>
          <w:bCs/>
        </w:rPr>
        <w:t>§ 4 Arten der Mitgliedschaft</w:t>
      </w:r>
    </w:p>
    <w:p w14:paraId="3499143C" w14:textId="77777777" w:rsidR="00B15BD6" w:rsidRPr="00B15BD6" w:rsidRDefault="00B15BD6" w:rsidP="00B15BD6">
      <w:pPr>
        <w:numPr>
          <w:ilvl w:val="0"/>
          <w:numId w:val="4"/>
        </w:numPr>
      </w:pPr>
      <w:r w:rsidRPr="00B15BD6">
        <w:t>Die Mitglieder des Vereins gliedern sich in ordentliche, außerordentliche und Ehrenmitglieder.</w:t>
      </w:r>
    </w:p>
    <w:p w14:paraId="6FAA0C0C" w14:textId="77777777" w:rsidR="00B15BD6" w:rsidRPr="00B15BD6" w:rsidRDefault="00B15BD6" w:rsidP="00B15BD6">
      <w:pPr>
        <w:numPr>
          <w:ilvl w:val="0"/>
          <w:numId w:val="4"/>
        </w:numPr>
      </w:pPr>
      <w:r w:rsidRPr="00B15BD6">
        <w:t>Ordentliche Mitglieder sind jene, die sich voll an der Vereinsarbeit beteiligen.</w:t>
      </w:r>
    </w:p>
    <w:p w14:paraId="699D28C9" w14:textId="77777777" w:rsidR="00B15BD6" w:rsidRPr="00B15BD6" w:rsidRDefault="00B15BD6" w:rsidP="00B15BD6">
      <w:pPr>
        <w:numPr>
          <w:ilvl w:val="0"/>
          <w:numId w:val="4"/>
        </w:numPr>
      </w:pPr>
      <w:r w:rsidRPr="00B15BD6">
        <w:t>Außerordentliche Mitglieder unterstützen die Vereinstätigkeit vor allem durch Zahlung eines erhöhten Mitgliedsbeitrages.</w:t>
      </w:r>
    </w:p>
    <w:p w14:paraId="4D328DBF" w14:textId="77777777" w:rsidR="00B15BD6" w:rsidRPr="00B15BD6" w:rsidRDefault="00B15BD6" w:rsidP="00B15BD6">
      <w:pPr>
        <w:numPr>
          <w:ilvl w:val="0"/>
          <w:numId w:val="4"/>
        </w:numPr>
      </w:pPr>
      <w:r w:rsidRPr="00B15BD6">
        <w:t>Ehrenmitglieder sind Personen, die hierzu wegen besonderer Verdienste um den Verein ernannt werden.</w:t>
      </w:r>
    </w:p>
    <w:p w14:paraId="2774B35A" w14:textId="77777777" w:rsidR="00B15BD6" w:rsidRPr="00B15BD6" w:rsidRDefault="00B15BD6" w:rsidP="00B15BD6">
      <w:r w:rsidRPr="00B15BD6">
        <w:rPr>
          <w:b/>
          <w:bCs/>
        </w:rPr>
        <w:t>§ 5 Erwerb der Mitgliedschaft</w:t>
      </w:r>
    </w:p>
    <w:p w14:paraId="43114ACD" w14:textId="77777777" w:rsidR="00B15BD6" w:rsidRPr="00B15BD6" w:rsidRDefault="00B15BD6" w:rsidP="00B15BD6">
      <w:pPr>
        <w:numPr>
          <w:ilvl w:val="0"/>
          <w:numId w:val="5"/>
        </w:numPr>
      </w:pPr>
      <w:r w:rsidRPr="00B15BD6">
        <w:t>Mitglieder des Vereins können alle physischen Personen sowie juristische Personen werden.</w:t>
      </w:r>
    </w:p>
    <w:p w14:paraId="096F82C7" w14:textId="77777777" w:rsidR="00B15BD6" w:rsidRPr="00B15BD6" w:rsidRDefault="00B15BD6" w:rsidP="00B15BD6">
      <w:pPr>
        <w:numPr>
          <w:ilvl w:val="0"/>
          <w:numId w:val="5"/>
        </w:numPr>
      </w:pPr>
      <w:r w:rsidRPr="00B15BD6">
        <w:t>Über die Aufnahme von ordentlichen und außerordentlichen Mitgliedern entscheidet der Vorstand. Die Aufnahme kann ohne Angabe von Gründen verweigert werden.</w:t>
      </w:r>
    </w:p>
    <w:p w14:paraId="15F8B9C7" w14:textId="77777777" w:rsidR="00B15BD6" w:rsidRPr="00B15BD6" w:rsidRDefault="00B15BD6" w:rsidP="00B15BD6">
      <w:pPr>
        <w:numPr>
          <w:ilvl w:val="0"/>
          <w:numId w:val="5"/>
        </w:numPr>
      </w:pPr>
      <w:r w:rsidRPr="00B15BD6">
        <w:t>Die Ernennung zum Ehrenmitglied erfolgt auf Antrag des Vorstands durch die Generalversammlung.</w:t>
      </w:r>
    </w:p>
    <w:p w14:paraId="01FBC497" w14:textId="77777777" w:rsidR="00B15BD6" w:rsidRPr="00B15BD6" w:rsidRDefault="00B15BD6" w:rsidP="00B15BD6">
      <w:r w:rsidRPr="00B15BD6">
        <w:rPr>
          <w:b/>
          <w:bCs/>
        </w:rPr>
        <w:t>§ 6 Beendigung der Mitgliedschaft</w:t>
      </w:r>
    </w:p>
    <w:p w14:paraId="32B1784C" w14:textId="77777777" w:rsidR="00B15BD6" w:rsidRPr="00B15BD6" w:rsidRDefault="00B15BD6" w:rsidP="00B15BD6">
      <w:pPr>
        <w:numPr>
          <w:ilvl w:val="0"/>
          <w:numId w:val="6"/>
        </w:numPr>
      </w:pPr>
      <w:r w:rsidRPr="00B15BD6">
        <w:t>Die Mitgliedschaft erlischt durch Tod, bei juristischen Personen durch Verlust der Rechtspersönlichkeit, durch freiwilligen Austritt und durch Ausschluss.</w:t>
      </w:r>
    </w:p>
    <w:p w14:paraId="5D60D23A" w14:textId="77777777" w:rsidR="00B15BD6" w:rsidRPr="00B15BD6" w:rsidRDefault="00B15BD6" w:rsidP="00B15BD6">
      <w:pPr>
        <w:numPr>
          <w:ilvl w:val="0"/>
          <w:numId w:val="6"/>
        </w:numPr>
      </w:pPr>
      <w:r w:rsidRPr="00B15BD6">
        <w:lastRenderedPageBreak/>
        <w:t>Der freiwillige Austritt ist dem Vorstand schriftlich mitzuteilen.</w:t>
      </w:r>
    </w:p>
    <w:p w14:paraId="666DEB03" w14:textId="77777777" w:rsidR="00B15BD6" w:rsidRPr="00B15BD6" w:rsidRDefault="00B15BD6" w:rsidP="00B15BD6">
      <w:pPr>
        <w:numPr>
          <w:ilvl w:val="0"/>
          <w:numId w:val="6"/>
        </w:numPr>
      </w:pPr>
      <w:r w:rsidRPr="00B15BD6">
        <w:t>Der Ausschluss eines Mitglieds aus dem Verein kann vom Vorstand wegen grober Verletzung der Mitgliedspflichten und wegen unehrenhaften Verhaltens verfügt werden.</w:t>
      </w:r>
    </w:p>
    <w:p w14:paraId="21DDBA2B" w14:textId="77777777" w:rsidR="00B15BD6" w:rsidRPr="00B15BD6" w:rsidRDefault="00B15BD6" w:rsidP="00B15BD6">
      <w:r w:rsidRPr="00B15BD6">
        <w:rPr>
          <w:b/>
          <w:bCs/>
        </w:rPr>
        <w:t>§ 7 Rechte und Pflichten der Mitglieder</w:t>
      </w:r>
    </w:p>
    <w:p w14:paraId="523BC28F" w14:textId="77777777" w:rsidR="00B15BD6" w:rsidRPr="00B15BD6" w:rsidRDefault="00B15BD6" w:rsidP="00B15BD6">
      <w:pPr>
        <w:numPr>
          <w:ilvl w:val="0"/>
          <w:numId w:val="7"/>
        </w:numPr>
      </w:pPr>
      <w:r w:rsidRPr="00B15BD6">
        <w:t>Die Mitglieder sind berechtigt, an allen Veranstaltungen des Vereins teilzunehmen und die Einrichtungen des Vereins zu beanspruchen.</w:t>
      </w:r>
    </w:p>
    <w:p w14:paraId="59A3D7F7" w14:textId="77777777" w:rsidR="00B15BD6" w:rsidRPr="00B15BD6" w:rsidRDefault="00B15BD6" w:rsidP="00B15BD6">
      <w:pPr>
        <w:numPr>
          <w:ilvl w:val="0"/>
          <w:numId w:val="7"/>
        </w:numPr>
      </w:pPr>
      <w:r w:rsidRPr="00B15BD6">
        <w:t>Das Stimmrecht in der Generalversammlung sowie das aktive und passive Wahlrecht stehen nur den ordentlichen und Ehrenmitgliedern zu.</w:t>
      </w:r>
    </w:p>
    <w:p w14:paraId="7DA10DC5" w14:textId="77777777" w:rsidR="00B15BD6" w:rsidRPr="00B15BD6" w:rsidRDefault="00B15BD6" w:rsidP="00B15BD6">
      <w:pPr>
        <w:numPr>
          <w:ilvl w:val="0"/>
          <w:numId w:val="7"/>
        </w:numPr>
      </w:pPr>
      <w:r w:rsidRPr="00B15BD6">
        <w:t>Die Mitglieder sind verpflichtet, die Interessen des Vereins nach Kräften zu fördern und alles zu unterlassen, wodurch das Ansehen und der Zweck des Vereins Abbruch erleiden könnte.</w:t>
      </w:r>
    </w:p>
    <w:p w14:paraId="269A461D" w14:textId="77777777" w:rsidR="00B15BD6" w:rsidRPr="00B15BD6" w:rsidRDefault="00B15BD6" w:rsidP="00B15BD6">
      <w:r w:rsidRPr="00B15BD6">
        <w:rPr>
          <w:b/>
          <w:bCs/>
        </w:rPr>
        <w:t>§ 8 Organe des Vereins</w:t>
      </w:r>
    </w:p>
    <w:p w14:paraId="078090A5" w14:textId="77777777" w:rsidR="00B15BD6" w:rsidRPr="00B15BD6" w:rsidRDefault="00B15BD6" w:rsidP="00B15BD6">
      <w:r w:rsidRPr="00B15BD6">
        <w:t>Die Organe des Vereins sind:</w:t>
      </w:r>
    </w:p>
    <w:p w14:paraId="6A39AFB4" w14:textId="77777777" w:rsidR="00B15BD6" w:rsidRPr="00B15BD6" w:rsidRDefault="00B15BD6" w:rsidP="00B15BD6">
      <w:pPr>
        <w:numPr>
          <w:ilvl w:val="0"/>
          <w:numId w:val="8"/>
        </w:numPr>
      </w:pPr>
      <w:r w:rsidRPr="00B15BD6">
        <w:t>Die Generalversammlung (§§ 9 und 10)</w:t>
      </w:r>
    </w:p>
    <w:p w14:paraId="42167B36" w14:textId="77777777" w:rsidR="00B15BD6" w:rsidRPr="00B15BD6" w:rsidRDefault="00B15BD6" w:rsidP="00B15BD6">
      <w:pPr>
        <w:numPr>
          <w:ilvl w:val="0"/>
          <w:numId w:val="8"/>
        </w:numPr>
      </w:pPr>
      <w:r w:rsidRPr="00B15BD6">
        <w:t>Der Vorstand (§§ 11 bis 13)</w:t>
      </w:r>
    </w:p>
    <w:p w14:paraId="738192E4" w14:textId="77777777" w:rsidR="00B15BD6" w:rsidRPr="00B15BD6" w:rsidRDefault="00B15BD6" w:rsidP="00B15BD6">
      <w:pPr>
        <w:numPr>
          <w:ilvl w:val="0"/>
          <w:numId w:val="8"/>
        </w:numPr>
      </w:pPr>
      <w:r w:rsidRPr="00B15BD6">
        <w:t>Die Rechnungsprüfer (§ 14)</w:t>
      </w:r>
    </w:p>
    <w:p w14:paraId="4CED3195" w14:textId="77777777" w:rsidR="00B15BD6" w:rsidRPr="00B15BD6" w:rsidRDefault="00B15BD6" w:rsidP="00B15BD6">
      <w:pPr>
        <w:numPr>
          <w:ilvl w:val="0"/>
          <w:numId w:val="8"/>
        </w:numPr>
      </w:pPr>
      <w:r w:rsidRPr="00B15BD6">
        <w:t>Das Schiedsgericht (§ 15)</w:t>
      </w:r>
    </w:p>
    <w:p w14:paraId="42940B9A" w14:textId="77777777" w:rsidR="00B15BD6" w:rsidRPr="00B15BD6" w:rsidRDefault="00B15BD6" w:rsidP="00B15BD6">
      <w:r w:rsidRPr="00B15BD6">
        <w:rPr>
          <w:b/>
          <w:bCs/>
        </w:rPr>
        <w:t>§ 9 Generalversammlung</w:t>
      </w:r>
    </w:p>
    <w:p w14:paraId="448DF10E" w14:textId="77777777" w:rsidR="00B15BD6" w:rsidRPr="00B15BD6" w:rsidRDefault="00B15BD6" w:rsidP="00B15BD6">
      <w:pPr>
        <w:numPr>
          <w:ilvl w:val="0"/>
          <w:numId w:val="9"/>
        </w:numPr>
      </w:pPr>
      <w:r w:rsidRPr="00B15BD6">
        <w:t>Die ordentliche Generalversammlung findet jährlich statt.</w:t>
      </w:r>
    </w:p>
    <w:p w14:paraId="14658553" w14:textId="77777777" w:rsidR="00B15BD6" w:rsidRPr="00B15BD6" w:rsidRDefault="00B15BD6" w:rsidP="00B15BD6">
      <w:pPr>
        <w:numPr>
          <w:ilvl w:val="0"/>
          <w:numId w:val="9"/>
        </w:numPr>
      </w:pPr>
      <w:r w:rsidRPr="00B15BD6">
        <w:t>Eine außerordentliche Generalversammlung hat auf Beschluss des Vorstands, der ordentlichen Generalversammlung oder auf schriftlichen Antrag von mindestens einem Zehntel der Mitglieder binnen vier Wochen stattzufinden.</w:t>
      </w:r>
    </w:p>
    <w:p w14:paraId="15B86F76" w14:textId="77777777" w:rsidR="00B15BD6" w:rsidRPr="00B15BD6" w:rsidRDefault="00B15BD6" w:rsidP="00B15BD6">
      <w:pPr>
        <w:numPr>
          <w:ilvl w:val="0"/>
          <w:numId w:val="9"/>
        </w:numPr>
      </w:pPr>
      <w:r w:rsidRPr="00B15BD6">
        <w:t>Sowohl zu den ordentlichen wie auch zu den außerordentlichen Generalversammlungen sind alle Mitglieder mindestens zwei Wochen vor dem Termin schriftlich einzuladen. Die Anberaumung der Generalversammlung hat unter Angabe der Tagesordnung zu erfolgen.</w:t>
      </w:r>
    </w:p>
    <w:p w14:paraId="5F98BF15" w14:textId="77777777" w:rsidR="00B15BD6" w:rsidRPr="00B15BD6" w:rsidRDefault="00B15BD6" w:rsidP="00B15BD6">
      <w:pPr>
        <w:numPr>
          <w:ilvl w:val="0"/>
          <w:numId w:val="9"/>
        </w:numPr>
      </w:pPr>
      <w:r w:rsidRPr="00B15BD6">
        <w:t>Anträge zur Generalversammlung sind mindestens drei Tage vor dem Termin der Generalversammlung beim Vorstand schriftlich einzureichen.</w:t>
      </w:r>
    </w:p>
    <w:p w14:paraId="01E771D5" w14:textId="77777777" w:rsidR="00B15BD6" w:rsidRPr="00B15BD6" w:rsidRDefault="00B15BD6" w:rsidP="00B15BD6">
      <w:pPr>
        <w:numPr>
          <w:ilvl w:val="0"/>
          <w:numId w:val="9"/>
        </w:numPr>
      </w:pPr>
      <w:r w:rsidRPr="00B15BD6">
        <w:t>Gültige Beschlüsse – ausgenommen solche über einen Antrag auf Einberufung einer außerordentlichen Generalversammlung – können nur zur Tagesordnung gefasst werden.</w:t>
      </w:r>
    </w:p>
    <w:p w14:paraId="2706ACC1" w14:textId="77777777" w:rsidR="00B15BD6" w:rsidRPr="00B15BD6" w:rsidRDefault="00B15BD6" w:rsidP="00B15BD6">
      <w:pPr>
        <w:numPr>
          <w:ilvl w:val="0"/>
          <w:numId w:val="9"/>
        </w:numPr>
      </w:pPr>
      <w:r w:rsidRPr="00B15BD6">
        <w:t>Bei der Generalversammlung sind alle Mitglieder teilnahmeberechtigt. Stimmberechtigt sind nur die ordentlichen und Ehrenmitglieder. Jedes Mitglied hat eine Stimme. Die Übertragung des Stimmrechts auf ein anderes Mitglied im Wege einer schriftlichen Bevollmächtigung ist zulässig.</w:t>
      </w:r>
    </w:p>
    <w:p w14:paraId="461E40AE" w14:textId="77777777" w:rsidR="00B15BD6" w:rsidRPr="00B15BD6" w:rsidRDefault="00B15BD6" w:rsidP="00B15BD6">
      <w:pPr>
        <w:numPr>
          <w:ilvl w:val="0"/>
          <w:numId w:val="9"/>
        </w:numPr>
      </w:pPr>
      <w:r w:rsidRPr="00B15BD6">
        <w:t>Die Generalversammlung ist bei Anwesenheit der Hälfte aller stimmberechtigten Mitglieder (oder ihrer Vertreter) beschlussfähig. Ist die Generalversammlung zur festgesetzten Stunde nicht beschlussfähig, so findet die Generalversammlung 30 Minuten später mit derselben Tagesordnung statt, die ohne Rücksicht auf die Anzahl der Erschienenen beschlussfähig ist.</w:t>
      </w:r>
    </w:p>
    <w:p w14:paraId="11A43884" w14:textId="77777777" w:rsidR="00B15BD6" w:rsidRPr="00B15BD6" w:rsidRDefault="00B15BD6" w:rsidP="00B15BD6">
      <w:pPr>
        <w:numPr>
          <w:ilvl w:val="0"/>
          <w:numId w:val="9"/>
        </w:numPr>
      </w:pPr>
      <w:r w:rsidRPr="00B15BD6">
        <w:lastRenderedPageBreak/>
        <w:t>Die Wahlen und die Beschlussfassungen in der Generalversammlung erfolgen in der Regel mit einfacher Mehrheit der abgegebenen gültigen Stimmen. Beschlüsse, mit denen die Statuten des Vereins geändert oder der Verein aufgelöst werden soll, bedürfen jedoch einer qualifizierten Mehrheit von zwei Dritteln der abgegebenen gültigen Stimmen.</w:t>
      </w:r>
    </w:p>
    <w:p w14:paraId="6418E99B" w14:textId="77777777" w:rsidR="00B15BD6" w:rsidRPr="00B15BD6" w:rsidRDefault="00B15BD6" w:rsidP="00B15BD6">
      <w:r w:rsidRPr="00B15BD6">
        <w:rPr>
          <w:b/>
          <w:bCs/>
        </w:rPr>
        <w:t>§ 10 Aufgaben der Generalversammlung</w:t>
      </w:r>
    </w:p>
    <w:p w14:paraId="2AC6CE5B" w14:textId="77777777" w:rsidR="00B15BD6" w:rsidRPr="00B15BD6" w:rsidRDefault="00B15BD6" w:rsidP="00B15BD6">
      <w:r w:rsidRPr="00B15BD6">
        <w:t>Der Generalversammlung sind folgende Aufgaben vorbehalten:</w:t>
      </w:r>
    </w:p>
    <w:p w14:paraId="27E733E1" w14:textId="77777777" w:rsidR="00B15BD6" w:rsidRPr="00B15BD6" w:rsidRDefault="00B15BD6" w:rsidP="00B15BD6">
      <w:pPr>
        <w:numPr>
          <w:ilvl w:val="0"/>
          <w:numId w:val="10"/>
        </w:numPr>
      </w:pPr>
      <w:r w:rsidRPr="00B15BD6">
        <w:t>Entgegennahme und Genehmigung des Rechenschaftsberichts und des Rechnungsabschlusses unter Einbindung der Rechnungsprüfer;</w:t>
      </w:r>
    </w:p>
    <w:p w14:paraId="6BBE08C4" w14:textId="77777777" w:rsidR="00B15BD6" w:rsidRPr="00B15BD6" w:rsidRDefault="00B15BD6" w:rsidP="00B15BD6">
      <w:pPr>
        <w:numPr>
          <w:ilvl w:val="0"/>
          <w:numId w:val="10"/>
        </w:numPr>
      </w:pPr>
      <w:r w:rsidRPr="00B15BD6">
        <w:t>Beschlussfassung über den Voranschlag;</w:t>
      </w:r>
    </w:p>
    <w:p w14:paraId="746332B9" w14:textId="77777777" w:rsidR="00B15BD6" w:rsidRPr="00B15BD6" w:rsidRDefault="00B15BD6" w:rsidP="00B15BD6">
      <w:pPr>
        <w:numPr>
          <w:ilvl w:val="0"/>
          <w:numId w:val="10"/>
        </w:numPr>
      </w:pPr>
      <w:r w:rsidRPr="00B15BD6">
        <w:t>Wahl, Bestellung und Enthebung der Mitglieder des Vorstands und der Rechnungsprüfer;</w:t>
      </w:r>
    </w:p>
    <w:p w14:paraId="1C9DD639" w14:textId="77777777" w:rsidR="00B15BD6" w:rsidRPr="00B15BD6" w:rsidRDefault="00B15BD6" w:rsidP="00B15BD6">
      <w:pPr>
        <w:numPr>
          <w:ilvl w:val="0"/>
          <w:numId w:val="10"/>
        </w:numPr>
      </w:pPr>
      <w:r w:rsidRPr="00B15BD6">
        <w:t>Genehmigung von Rechtsgeschäften zwischen Rechnungsprüfern und Verein;</w:t>
      </w:r>
    </w:p>
    <w:p w14:paraId="6E301BA6" w14:textId="77777777" w:rsidR="00B15BD6" w:rsidRPr="00B15BD6" w:rsidRDefault="00B15BD6" w:rsidP="00B15BD6">
      <w:pPr>
        <w:numPr>
          <w:ilvl w:val="0"/>
          <w:numId w:val="10"/>
        </w:numPr>
      </w:pPr>
      <w:r w:rsidRPr="00B15BD6">
        <w:t>Entlastung des Vorstands;</w:t>
      </w:r>
    </w:p>
    <w:p w14:paraId="46A1B26E" w14:textId="77777777" w:rsidR="00B15BD6" w:rsidRPr="00B15BD6" w:rsidRDefault="00B15BD6" w:rsidP="00B15BD6">
      <w:pPr>
        <w:numPr>
          <w:ilvl w:val="0"/>
          <w:numId w:val="10"/>
        </w:numPr>
      </w:pPr>
      <w:r w:rsidRPr="00B15BD6">
        <w:t>Festsetzung der Höhe der Mitgliedsbeiträge für ordentliche und außerordentliche Mitglieder;</w:t>
      </w:r>
    </w:p>
    <w:p w14:paraId="4446FB01" w14:textId="77777777" w:rsidR="00B15BD6" w:rsidRPr="00B15BD6" w:rsidRDefault="00B15BD6" w:rsidP="00B15BD6">
      <w:pPr>
        <w:numPr>
          <w:ilvl w:val="0"/>
          <w:numId w:val="10"/>
        </w:numPr>
      </w:pPr>
      <w:r w:rsidRPr="00B15BD6">
        <w:t>Verleihung und Aberkennung der Ehrenmitgliedschaft;</w:t>
      </w:r>
    </w:p>
    <w:p w14:paraId="7218356B" w14:textId="77777777" w:rsidR="00B15BD6" w:rsidRPr="00B15BD6" w:rsidRDefault="00B15BD6" w:rsidP="00B15BD6">
      <w:pPr>
        <w:numPr>
          <w:ilvl w:val="0"/>
          <w:numId w:val="10"/>
        </w:numPr>
      </w:pPr>
      <w:r w:rsidRPr="00B15BD6">
        <w:t>Beschlussfassung über Statutenänderungen und die freiwillige Auflösung des Vereins;</w:t>
      </w:r>
    </w:p>
    <w:p w14:paraId="25C644D5" w14:textId="77777777" w:rsidR="00B15BD6" w:rsidRPr="00B15BD6" w:rsidRDefault="00B15BD6" w:rsidP="00B15BD6">
      <w:pPr>
        <w:numPr>
          <w:ilvl w:val="0"/>
          <w:numId w:val="10"/>
        </w:numPr>
      </w:pPr>
      <w:r w:rsidRPr="00B15BD6">
        <w:t>Beratung und Beschlussfassung über sonstige auf der Tagesordnung stehende Fragen.</w:t>
      </w:r>
    </w:p>
    <w:p w14:paraId="424B55B4" w14:textId="77777777" w:rsidR="00B15BD6" w:rsidRPr="00B15BD6" w:rsidRDefault="00B15BD6" w:rsidP="00B15BD6">
      <w:r w:rsidRPr="00B15BD6">
        <w:rPr>
          <w:b/>
          <w:bCs/>
        </w:rPr>
        <w:t>§ 11 Vorstand</w:t>
      </w:r>
    </w:p>
    <w:p w14:paraId="5F23A851" w14:textId="77777777" w:rsidR="00B15BD6" w:rsidRPr="00B15BD6" w:rsidRDefault="00B15BD6" w:rsidP="00B15BD6">
      <w:pPr>
        <w:numPr>
          <w:ilvl w:val="0"/>
          <w:numId w:val="11"/>
        </w:numPr>
      </w:pPr>
      <w:r w:rsidRPr="00B15BD6">
        <w:t>Der Vorstand besteht aus sechs Mitgliedern, und zwar aus dem Obmann, seinem Stellvertreter, dem Schriftführer, dem Kassier und zwei weiteren Mitgliedern.</w:t>
      </w:r>
    </w:p>
    <w:p w14:paraId="75FD01AA" w14:textId="77777777" w:rsidR="00B15BD6" w:rsidRPr="00B15BD6" w:rsidRDefault="00B15BD6" w:rsidP="00B15BD6">
      <w:pPr>
        <w:numPr>
          <w:ilvl w:val="0"/>
          <w:numId w:val="11"/>
        </w:numPr>
      </w:pPr>
      <w:r w:rsidRPr="00B15BD6">
        <w:t>Der Vorstand wird von der Generalversammlung gewählt. Der Vorstand hat bei Ausscheiden eines gewählten Mitglieds das Recht, an seine Stelle ein anderes wählbares Mitglied zu kooptieren, wozu die nachträgliche Genehmigung in der nächstfolgenden Generalversammlung einzuholen ist.</w:t>
      </w:r>
    </w:p>
    <w:p w14:paraId="0635D996" w14:textId="77777777" w:rsidR="00B15BD6" w:rsidRPr="00B15BD6" w:rsidRDefault="00B15BD6" w:rsidP="00B15BD6">
      <w:pPr>
        <w:numPr>
          <w:ilvl w:val="0"/>
          <w:numId w:val="11"/>
        </w:numPr>
      </w:pPr>
      <w:r w:rsidRPr="00B15BD6">
        <w:t>Die Funktionsdauer des Vorstands beträgt zwei Jahre. Wiederwahl ist möglich.</w:t>
      </w:r>
    </w:p>
    <w:p w14:paraId="5AE908A9" w14:textId="77777777" w:rsidR="00B15BD6" w:rsidRPr="00B15BD6" w:rsidRDefault="00B15BD6" w:rsidP="00B15BD6">
      <w:pPr>
        <w:numPr>
          <w:ilvl w:val="0"/>
          <w:numId w:val="11"/>
        </w:numPr>
      </w:pPr>
      <w:r w:rsidRPr="00B15BD6">
        <w:t>Der Vorstand wird vom Obmann, bei dessen Verhinderung von seinem Stellvertreter, schriftlich oder mündlich einberufen.</w:t>
      </w:r>
    </w:p>
    <w:p w14:paraId="38FE2BF0" w14:textId="77777777" w:rsidR="00B15BD6" w:rsidRPr="00B15BD6" w:rsidRDefault="00B15BD6" w:rsidP="00B15BD6">
      <w:pPr>
        <w:numPr>
          <w:ilvl w:val="0"/>
          <w:numId w:val="11"/>
        </w:numPr>
      </w:pPr>
      <w:r w:rsidRPr="00B15BD6">
        <w:t>Der Vorstand ist beschlussfähig, wenn alle seine Mitglieder eingeladen wurden und mindestens die Hälfte von ihnen anwesend ist.</w:t>
      </w:r>
    </w:p>
    <w:p w14:paraId="09E86949" w14:textId="77777777" w:rsidR="00B15BD6" w:rsidRPr="00B15BD6" w:rsidRDefault="00B15BD6" w:rsidP="00B15BD6">
      <w:pPr>
        <w:numPr>
          <w:ilvl w:val="0"/>
          <w:numId w:val="11"/>
        </w:numPr>
      </w:pPr>
      <w:r w:rsidRPr="00B15BD6">
        <w:t>Der Vorstand fasst seine Beschlüsse mit einfacher Stimmenmehrheit. Bei Stimmengleichheit gibt die Stimme des Vorsitzenden den Ausschlag.</w:t>
      </w:r>
    </w:p>
    <w:p w14:paraId="341BD9DB" w14:textId="77777777" w:rsidR="00B15BD6" w:rsidRPr="00B15BD6" w:rsidRDefault="00B15BD6" w:rsidP="00B15BD6">
      <w:pPr>
        <w:numPr>
          <w:ilvl w:val="0"/>
          <w:numId w:val="11"/>
        </w:numPr>
      </w:pPr>
      <w:r w:rsidRPr="00B15BD6">
        <w:t>Den Vorsitz führt der Obmann, bei Verhinderung sein Stellvertreter. Ist auch dieser verhindert, obliegt der Vorsitz dem an Jahren ältesten anwesenden Vorstandsmitglied oder jenem Vorstandsmitglied, das die übrigen Vorstandsmitglieder mehrheitlich bestimmen.</w:t>
      </w:r>
    </w:p>
    <w:p w14:paraId="2B817336" w14:textId="77777777" w:rsidR="00B15BD6" w:rsidRPr="00B15BD6" w:rsidRDefault="00B15BD6" w:rsidP="00B15BD6">
      <w:pPr>
        <w:numPr>
          <w:ilvl w:val="0"/>
          <w:numId w:val="11"/>
        </w:numPr>
      </w:pPr>
      <w:r w:rsidRPr="00B15BD6">
        <w:t>Außer durch den Tod und Ablauf der Funktionsperiode (Abs. 3) erlischt die Funktion eines Vorstandsmitglieds durch Enthebung (Abs. 9) und Rücktritt (Abs. 10).</w:t>
      </w:r>
    </w:p>
    <w:p w14:paraId="202DB17D" w14:textId="77777777" w:rsidR="00B15BD6" w:rsidRPr="00B15BD6" w:rsidRDefault="00B15BD6" w:rsidP="00B15BD6">
      <w:pPr>
        <w:numPr>
          <w:ilvl w:val="0"/>
          <w:numId w:val="11"/>
        </w:numPr>
      </w:pPr>
      <w:r w:rsidRPr="00B15BD6">
        <w:lastRenderedPageBreak/>
        <w:t>Die Generalversammlung kann jederzeit den gesamten Vorstand oder einzelne seiner Mitglieder entheben. Die Enthebung tritt mit Bestellung des neuen Vorstands bzw. Vorstandsmitglieds in Kraft.</w:t>
      </w:r>
    </w:p>
    <w:p w14:paraId="13FEDE35" w14:textId="77777777" w:rsidR="00B15BD6" w:rsidRPr="00B15BD6" w:rsidRDefault="00B15BD6" w:rsidP="00B15BD6">
      <w:pPr>
        <w:numPr>
          <w:ilvl w:val="0"/>
          <w:numId w:val="11"/>
        </w:numPr>
      </w:pPr>
      <w:r w:rsidRPr="00B15BD6">
        <w:t>Die Vorstandsmitglieder können jederzeit schriftlich ihren Rücktritt erklären. Die Rücktrittserklärung ist an den Vorstand, im Falle des Rücktritts des gesamten Vorstands an die Generalversammlung zu richten. Der Rücktritt wird erst mit Wahl bzw. Kooptierung (Abs. 2) eines Nachfolgers wirksam.</w:t>
      </w:r>
    </w:p>
    <w:p w14:paraId="339F49E8" w14:textId="77777777" w:rsidR="00B15BD6" w:rsidRPr="00B15BD6" w:rsidRDefault="00B15BD6" w:rsidP="00B15BD6">
      <w:r w:rsidRPr="00B15BD6">
        <w:rPr>
          <w:b/>
          <w:bCs/>
        </w:rPr>
        <w:t>§ 12 Aufgaben des Vorstands</w:t>
      </w:r>
    </w:p>
    <w:p w14:paraId="00E31B08" w14:textId="77777777" w:rsidR="00B15BD6" w:rsidRPr="00B15BD6" w:rsidRDefault="00B15BD6" w:rsidP="00B15BD6">
      <w:r w:rsidRPr="00B15BD6">
        <w:t>Dem Vorstand obliegt die Leitung des Vereins. Er ist das „Leitungsorgan“ im Sinne des Vereinsgesetzes 2002. Ihm kommen alle Aufgaben zu, die nicht durch die Statuten einem anderen Vereinsorgan zugewiesen sind. In seinen Wirkungsbereich fallen insbesondere folgende Angelegenheiten:</w:t>
      </w:r>
    </w:p>
    <w:p w14:paraId="2390BBE7" w14:textId="77777777" w:rsidR="00B15BD6" w:rsidRPr="00B15BD6" w:rsidRDefault="00B15BD6" w:rsidP="00B15BD6">
      <w:pPr>
        <w:numPr>
          <w:ilvl w:val="0"/>
          <w:numId w:val="12"/>
        </w:numPr>
      </w:pPr>
      <w:r w:rsidRPr="00B15BD6">
        <w:t>Erstellung des Jahresvoranschlags sowie Abfassung des Rechenschaftsberichts und des Rechnungsabschlusses;</w:t>
      </w:r>
    </w:p>
    <w:p w14:paraId="02855707" w14:textId="77777777" w:rsidR="00B15BD6" w:rsidRPr="00B15BD6" w:rsidRDefault="00B15BD6" w:rsidP="00B15BD6">
      <w:pPr>
        <w:numPr>
          <w:ilvl w:val="0"/>
          <w:numId w:val="12"/>
        </w:numPr>
      </w:pPr>
      <w:r w:rsidRPr="00B15BD6">
        <w:t>Vorbereitung der Generalversammlung;</w:t>
      </w:r>
    </w:p>
    <w:p w14:paraId="506858CF" w14:textId="77777777" w:rsidR="00B15BD6" w:rsidRPr="00B15BD6" w:rsidRDefault="00B15BD6" w:rsidP="00B15BD6">
      <w:pPr>
        <w:numPr>
          <w:ilvl w:val="0"/>
          <w:numId w:val="12"/>
        </w:numPr>
      </w:pPr>
      <w:r w:rsidRPr="00B15BD6">
        <w:t>Einberufung der ordentlichen und der außerordentlichen Generalversammlungen;</w:t>
      </w:r>
    </w:p>
    <w:p w14:paraId="4E23D44E" w14:textId="77777777" w:rsidR="00B15BD6" w:rsidRPr="00B15BD6" w:rsidRDefault="00B15BD6" w:rsidP="00B15BD6">
      <w:pPr>
        <w:numPr>
          <w:ilvl w:val="0"/>
          <w:numId w:val="12"/>
        </w:numPr>
      </w:pPr>
      <w:r w:rsidRPr="00B15BD6">
        <w:t>Verwaltung des Vereinsvermögens;</w:t>
      </w:r>
    </w:p>
    <w:p w14:paraId="4F9497FD" w14:textId="77777777" w:rsidR="00B15BD6" w:rsidRPr="00B15BD6" w:rsidRDefault="00B15BD6" w:rsidP="00B15BD6">
      <w:pPr>
        <w:numPr>
          <w:ilvl w:val="0"/>
          <w:numId w:val="12"/>
        </w:numPr>
      </w:pPr>
      <w:r w:rsidRPr="00B15BD6">
        <w:t>Aufnahme und Ausschluss von ordentlichen und außerordentlichen Vereinsmitgliedern;</w:t>
      </w:r>
    </w:p>
    <w:p w14:paraId="1297B515" w14:textId="77777777" w:rsidR="00B15BD6" w:rsidRPr="00B15BD6" w:rsidRDefault="00B15BD6" w:rsidP="00B15BD6">
      <w:pPr>
        <w:numPr>
          <w:ilvl w:val="0"/>
          <w:numId w:val="12"/>
        </w:numPr>
      </w:pPr>
      <w:r w:rsidRPr="00B15BD6">
        <w:t>Aufnahme und Kündigung von Angestellten des Vereins.</w:t>
      </w:r>
    </w:p>
    <w:p w14:paraId="610A96E2" w14:textId="77777777" w:rsidR="00B15BD6" w:rsidRPr="00B15BD6" w:rsidRDefault="00B15BD6" w:rsidP="00B15BD6">
      <w:r w:rsidRPr="00B15BD6">
        <w:rPr>
          <w:b/>
          <w:bCs/>
        </w:rPr>
        <w:t>§ 13 Besondere Obliegenheiten einzelner Vorstandsmitglieder</w:t>
      </w:r>
    </w:p>
    <w:p w14:paraId="6E4B350A" w14:textId="77777777" w:rsidR="00B15BD6" w:rsidRPr="00B15BD6" w:rsidRDefault="00B15BD6" w:rsidP="00B15BD6">
      <w:pPr>
        <w:numPr>
          <w:ilvl w:val="0"/>
          <w:numId w:val="13"/>
        </w:numPr>
      </w:pPr>
      <w:r w:rsidRPr="00B15BD6">
        <w:t>Der Obmann führt die laufenden Geschäfte des Vereins. Der Schriftführer unterstützt den Obmann bei der Führung der Vereinsgeschäfte.</w:t>
      </w:r>
    </w:p>
    <w:p w14:paraId="563EB1C6" w14:textId="77777777" w:rsidR="00B15BD6" w:rsidRPr="00B15BD6" w:rsidRDefault="00B15BD6" w:rsidP="00B15BD6">
      <w:pPr>
        <w:numPr>
          <w:ilvl w:val="0"/>
          <w:numId w:val="13"/>
        </w:numPr>
      </w:pPr>
      <w:r w:rsidRPr="00B15BD6">
        <w:t>Der Obmann vertritt den Verein nach außen. Schriftliche Ausfertigungen des Vereins bedürfen der Unterschriften des Obmanns und des Schriftführers, in Geldangelegenheiten (</w:t>
      </w:r>
      <w:proofErr w:type="spellStart"/>
      <w:r w:rsidRPr="00B15BD6">
        <w:t>vermögenswerte</w:t>
      </w:r>
      <w:proofErr w:type="spellEnd"/>
      <w:r w:rsidRPr="00B15BD6">
        <w:t xml:space="preserve"> Dispositionen) des Obmanns und des Kassiers. Rechtsgeschäfte zwischen Vorstandsmitgliedern und Verein bedürfen der Zustimmung eines anderen Vorstandsmitglieds.</w:t>
      </w:r>
    </w:p>
    <w:p w14:paraId="3E36DD8F" w14:textId="77777777" w:rsidR="00B15BD6" w:rsidRPr="00B15BD6" w:rsidRDefault="00B15BD6" w:rsidP="00B15BD6">
      <w:pPr>
        <w:numPr>
          <w:ilvl w:val="0"/>
          <w:numId w:val="13"/>
        </w:numPr>
      </w:pPr>
      <w:r w:rsidRPr="00B15BD6">
        <w:t>Rechtsgeschäftliche Bevollmächtigungen, den Verein nach außen zu vertreten bzw. für ihn zu zeichnen, können ausschließlich von den in Abs. 2 genannten Vorstandsmitgliedern erteilt werden.</w:t>
      </w:r>
    </w:p>
    <w:p w14:paraId="59DE8E9D" w14:textId="77777777" w:rsidR="00B15BD6" w:rsidRPr="00B15BD6" w:rsidRDefault="00B15BD6" w:rsidP="00B15BD6">
      <w:pPr>
        <w:numPr>
          <w:ilvl w:val="0"/>
          <w:numId w:val="13"/>
        </w:numPr>
      </w:pPr>
      <w:r w:rsidRPr="00B15BD6">
        <w:t>Bei Gefahr im Verzug ist der Obmann berechtigt, auch in Angelegenheiten, die in den Wirkungsbereich der Generalversammlung oder des Vorstands fallen, unter eigener Verantwortung selbständig Anordnungen zu treffen; diese bedürfen jedoch der nachträglichen Genehmigung durch das zuständige Vereinsorgan.</w:t>
      </w:r>
    </w:p>
    <w:p w14:paraId="4A120ACE" w14:textId="77777777" w:rsidR="00B15BD6" w:rsidRPr="00B15BD6" w:rsidRDefault="00B15BD6" w:rsidP="00B15BD6">
      <w:pPr>
        <w:numPr>
          <w:ilvl w:val="0"/>
          <w:numId w:val="13"/>
        </w:numPr>
      </w:pPr>
      <w:r w:rsidRPr="00B15BD6">
        <w:t>Der Obmann führt den Vorsitz in der Generalversammlung und im Vorstand.</w:t>
      </w:r>
    </w:p>
    <w:p w14:paraId="31355EA6" w14:textId="77777777" w:rsidR="00B15BD6" w:rsidRPr="00B15BD6" w:rsidRDefault="00B15BD6" w:rsidP="00B15BD6">
      <w:pPr>
        <w:numPr>
          <w:ilvl w:val="0"/>
          <w:numId w:val="13"/>
        </w:numPr>
      </w:pPr>
      <w:r w:rsidRPr="00B15BD6">
        <w:t>Der Schriftführer führt die Protokolle der Generalversammlung und des Vorstands.</w:t>
      </w:r>
    </w:p>
    <w:p w14:paraId="677CC9AA" w14:textId="77777777" w:rsidR="00B15BD6" w:rsidRPr="00B15BD6" w:rsidRDefault="00B15BD6" w:rsidP="00B15BD6">
      <w:pPr>
        <w:numPr>
          <w:ilvl w:val="0"/>
          <w:numId w:val="13"/>
        </w:numPr>
      </w:pPr>
      <w:r w:rsidRPr="00B15BD6">
        <w:t>Der Kassier ist für die ordnungsgemäße Geldgebarung des Vereins verantwortlich.</w:t>
      </w:r>
    </w:p>
    <w:p w14:paraId="395163E9" w14:textId="77777777" w:rsidR="00B15BD6" w:rsidRPr="00B15BD6" w:rsidRDefault="00B15BD6" w:rsidP="00B15BD6">
      <w:pPr>
        <w:numPr>
          <w:ilvl w:val="0"/>
          <w:numId w:val="13"/>
        </w:numPr>
      </w:pPr>
      <w:r w:rsidRPr="00B15BD6">
        <w:t>Im Falle der Verhinderung treten an die Stelle des Obmanns, des Schriftführers und des Kassiers ihre Stellvertreter.</w:t>
      </w:r>
    </w:p>
    <w:p w14:paraId="0272C3BB" w14:textId="77777777" w:rsidR="00B15BD6" w:rsidRPr="00B15BD6" w:rsidRDefault="00B15BD6" w:rsidP="00B15BD6">
      <w:r w:rsidRPr="00B15BD6">
        <w:rPr>
          <w:b/>
          <w:bCs/>
        </w:rPr>
        <w:lastRenderedPageBreak/>
        <w:t>§ 14 Rechnungsprüfer</w:t>
      </w:r>
    </w:p>
    <w:p w14:paraId="07CB877F" w14:textId="77777777" w:rsidR="00B15BD6" w:rsidRPr="00B15BD6" w:rsidRDefault="00B15BD6" w:rsidP="00B15BD6">
      <w:pPr>
        <w:numPr>
          <w:ilvl w:val="0"/>
          <w:numId w:val="14"/>
        </w:numPr>
      </w:pPr>
      <w:r w:rsidRPr="00B15BD6">
        <w:t>Zwei Rechnungsprüfer werden von der Generalversammlung auf die Dauer von zwei Jahren gewählt. Wiederwahl ist möglich. Die Rechnungsprüfer dürfen keinem Organ, mit Ausnahme der Generalversammlung, angehören, dessen Tätigkeit Gegenstand der Prüfung ist.</w:t>
      </w:r>
    </w:p>
    <w:p w14:paraId="2619CD36" w14:textId="77777777" w:rsidR="00B15BD6" w:rsidRPr="00B15BD6" w:rsidRDefault="00B15BD6" w:rsidP="00B15BD6">
      <w:pPr>
        <w:numPr>
          <w:ilvl w:val="0"/>
          <w:numId w:val="14"/>
        </w:numPr>
      </w:pPr>
      <w:r w:rsidRPr="00B15BD6">
        <w:t xml:space="preserve">Den Rechnungsprüfern </w:t>
      </w:r>
      <w:proofErr w:type="gramStart"/>
      <w:r w:rsidRPr="00B15BD6">
        <w:t>obliegt</w:t>
      </w:r>
      <w:proofErr w:type="gramEnd"/>
      <w:r w:rsidRPr="00B15BD6">
        <w:t xml:space="preserve"> die laufende Geschäftskontrolle sowie die Prüfung des Rechnungsabschlusses. Sie haben der Generalversammlung über das Ergebnis der Überprüfung zu berichten.</w:t>
      </w:r>
    </w:p>
    <w:p w14:paraId="46E25252" w14:textId="77777777" w:rsidR="00B15BD6" w:rsidRPr="00B15BD6" w:rsidRDefault="00B15BD6" w:rsidP="00B15BD6">
      <w:pPr>
        <w:numPr>
          <w:ilvl w:val="0"/>
          <w:numId w:val="14"/>
        </w:numPr>
      </w:pPr>
      <w:r w:rsidRPr="00B15BD6">
        <w:t>Rechtsgeschäfte zwischen Rechnungsprüfern und Verein bedürfen der Genehmigung durch die Generalversammlung. Im Übrigen gelten für die Rechnungsprüfer die Bestimmungen des § 11 Abs. 8, 9 und 10 sinngemäß.</w:t>
      </w:r>
    </w:p>
    <w:p w14:paraId="737CE9D7" w14:textId="77777777" w:rsidR="00B15BD6" w:rsidRPr="00B15BD6" w:rsidRDefault="00B15BD6" w:rsidP="00B15BD6">
      <w:r w:rsidRPr="00B15BD6">
        <w:rPr>
          <w:b/>
          <w:bCs/>
        </w:rPr>
        <w:t>§ 15 Schiedsgericht</w:t>
      </w:r>
    </w:p>
    <w:p w14:paraId="1A23E1BB" w14:textId="77777777" w:rsidR="00B15BD6" w:rsidRPr="00B15BD6" w:rsidRDefault="00B15BD6" w:rsidP="00B15BD6">
      <w:pPr>
        <w:numPr>
          <w:ilvl w:val="0"/>
          <w:numId w:val="15"/>
        </w:numPr>
      </w:pPr>
      <w:r w:rsidRPr="00B15BD6">
        <w:t>Zur Schlichtung aller aus dem Vereinsverhältnis entstehenden Streitigkeiten ist das vereinsinterne Schiedsgericht berufen. Es ist eine „Schlichtungseinrichtung“ im Sinne des Vereinsgesetzes 2002 und kein Schiedsgericht nach den §§ 577 ff ZPO.</w:t>
      </w:r>
    </w:p>
    <w:p w14:paraId="6D9789E3" w14:textId="77777777" w:rsidR="00B15BD6" w:rsidRPr="00B15BD6" w:rsidRDefault="00B15BD6" w:rsidP="00B15BD6">
      <w:pPr>
        <w:numPr>
          <w:ilvl w:val="0"/>
          <w:numId w:val="15"/>
        </w:numPr>
      </w:pPr>
      <w:r w:rsidRPr="00B15BD6">
        <w:t>Das Schiedsgericht setzt sich aus drei ordentlichen Vereinsmitgliedern zusammen. Es wird derart gebildet, dass ein Streitteil dem Vorstand ein Mitglied als Schiedsrichter schriftlich namhaft macht. Über Aufforderung durch den Vorstand binnen sieben Tagen macht der andere Streitteil innerhalb von 14 Tagen seinerseits ein Mitglied des Schiedsgerichts namhaft. Nach Verständigung durch den Vorstand innerhalb von sieben Tagen wählen die namhaft gemachten Schiedsrichter binnen weiterer 14 Tage ein drittes ordentliches Mitglied zum Vorsitzenden des Schiedsgerichts. Bei Stimmengleichheit entscheidet unter den Vorgeschlagenen das Los. Die Mitglieder des Schiedsgerichts dürfen keinem Organ – mit Ausnahme der Generalversammlung – angehören, dessen Tätigkeit Gegenstand der Streitigkeit ist.</w:t>
      </w:r>
    </w:p>
    <w:p w14:paraId="6991CA30" w14:textId="77777777" w:rsidR="00B15BD6" w:rsidRPr="00B15BD6" w:rsidRDefault="00B15BD6" w:rsidP="00B15BD6">
      <w:pPr>
        <w:numPr>
          <w:ilvl w:val="0"/>
          <w:numId w:val="15"/>
        </w:numPr>
      </w:pPr>
      <w:r w:rsidRPr="00B15BD6">
        <w:t>Das Schiedsgericht fällt seine Entscheidungen bei Anwesenheit aller seiner Mitglieder mit einfacher Stimmenmehrheit. Es entscheidet nach bestem Wissen und Gewissen. Seine Entscheidungen sind vereinsintern endgültig.</w:t>
      </w:r>
    </w:p>
    <w:p w14:paraId="1906960A" w14:textId="77777777" w:rsidR="00B15BD6" w:rsidRPr="00B15BD6" w:rsidRDefault="00B15BD6" w:rsidP="00B15BD6">
      <w:r w:rsidRPr="00B15BD6">
        <w:rPr>
          <w:b/>
          <w:bCs/>
        </w:rPr>
        <w:t>§ 16 Freiwillige Auflösung des Vereins</w:t>
      </w:r>
    </w:p>
    <w:p w14:paraId="2CB6C81D" w14:textId="77777777" w:rsidR="00B15BD6" w:rsidRPr="00B15BD6" w:rsidRDefault="00B15BD6" w:rsidP="00B15BD6">
      <w:pPr>
        <w:numPr>
          <w:ilvl w:val="0"/>
          <w:numId w:val="16"/>
        </w:numPr>
      </w:pPr>
      <w:r w:rsidRPr="00B15BD6">
        <w:t>Die freiwillige Auflösung des Vereins kann nur in einer zu diesem Zweck einberufenen außerordentlichen Generalversammlung und nur mit Zweidrittelmehrheit der abgegebenen gültigen Stimmen beschlossen werden.</w:t>
      </w:r>
    </w:p>
    <w:p w14:paraId="7B27C923" w14:textId="77777777" w:rsidR="00B15BD6" w:rsidRPr="00B15BD6" w:rsidRDefault="00B15BD6" w:rsidP="00B15BD6">
      <w:pPr>
        <w:numPr>
          <w:ilvl w:val="0"/>
          <w:numId w:val="16"/>
        </w:numPr>
      </w:pPr>
      <w:r w:rsidRPr="00B15BD6">
        <w:t>Diese Generalversammlung hat auch – sofern Vereinsvermögen vorhanden ist – über die Abwicklung zu beschließen. Insbesondere hat sie einen Abwickler zu berufen und Beschluss darüber zu fassen, wem dieser das nach Abdeckung der Passiva verbleibende Vereinsvermögen zu übertragen hat.</w:t>
      </w:r>
    </w:p>
    <w:p w14:paraId="405C444B" w14:textId="77777777" w:rsidR="00B15BD6" w:rsidRPr="00B15BD6" w:rsidRDefault="00B15BD6" w:rsidP="00B15BD6">
      <w:pPr>
        <w:numPr>
          <w:ilvl w:val="0"/>
          <w:numId w:val="16"/>
        </w:numPr>
      </w:pPr>
      <w:r w:rsidRPr="00B15BD6">
        <w:t>Bei Auflösung des Vereins oder bei Wegfall des bisherigen begünstigten Vereinszwecks fällt das verbleibende Vereinsvermögen an eine gemeinnützige Organisation, die gleiche oder ähnliche Zwecke wie dieser Verein verfolgt.</w:t>
      </w:r>
    </w:p>
    <w:p w14:paraId="63ECAA06" w14:textId="77777777" w:rsidR="003A6177" w:rsidRDefault="003A6177"/>
    <w:sectPr w:rsidR="003A617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C0ED8"/>
    <w:multiLevelType w:val="multilevel"/>
    <w:tmpl w:val="663A4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D749C"/>
    <w:multiLevelType w:val="multilevel"/>
    <w:tmpl w:val="C936D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A653BE"/>
    <w:multiLevelType w:val="multilevel"/>
    <w:tmpl w:val="D054A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16493A"/>
    <w:multiLevelType w:val="multilevel"/>
    <w:tmpl w:val="D354B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2B45E9"/>
    <w:multiLevelType w:val="multilevel"/>
    <w:tmpl w:val="5920A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F378EE"/>
    <w:multiLevelType w:val="multilevel"/>
    <w:tmpl w:val="395A9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5D1884"/>
    <w:multiLevelType w:val="multilevel"/>
    <w:tmpl w:val="4AFC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AD24DB"/>
    <w:multiLevelType w:val="multilevel"/>
    <w:tmpl w:val="364EB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E81748"/>
    <w:multiLevelType w:val="multilevel"/>
    <w:tmpl w:val="9D822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80681D"/>
    <w:multiLevelType w:val="multilevel"/>
    <w:tmpl w:val="DA9C3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0704E5"/>
    <w:multiLevelType w:val="multilevel"/>
    <w:tmpl w:val="CB3A2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3F6FF5"/>
    <w:multiLevelType w:val="multilevel"/>
    <w:tmpl w:val="CE7AC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DD3611"/>
    <w:multiLevelType w:val="multilevel"/>
    <w:tmpl w:val="DA906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551D82"/>
    <w:multiLevelType w:val="multilevel"/>
    <w:tmpl w:val="70F29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C4634A"/>
    <w:multiLevelType w:val="multilevel"/>
    <w:tmpl w:val="D98E9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966CB9"/>
    <w:multiLevelType w:val="multilevel"/>
    <w:tmpl w:val="94147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2576663">
    <w:abstractNumId w:val="9"/>
  </w:num>
  <w:num w:numId="2" w16cid:durableId="946931452">
    <w:abstractNumId w:val="12"/>
  </w:num>
  <w:num w:numId="3" w16cid:durableId="147408039">
    <w:abstractNumId w:val="6"/>
  </w:num>
  <w:num w:numId="4" w16cid:durableId="837622125">
    <w:abstractNumId w:val="15"/>
  </w:num>
  <w:num w:numId="5" w16cid:durableId="1752462847">
    <w:abstractNumId w:val="4"/>
  </w:num>
  <w:num w:numId="6" w16cid:durableId="1803381495">
    <w:abstractNumId w:val="2"/>
  </w:num>
  <w:num w:numId="7" w16cid:durableId="1300301408">
    <w:abstractNumId w:val="10"/>
  </w:num>
  <w:num w:numId="8" w16cid:durableId="203181208">
    <w:abstractNumId w:val="8"/>
  </w:num>
  <w:num w:numId="9" w16cid:durableId="1891526734">
    <w:abstractNumId w:val="7"/>
  </w:num>
  <w:num w:numId="10" w16cid:durableId="155417397">
    <w:abstractNumId w:val="11"/>
  </w:num>
  <w:num w:numId="11" w16cid:durableId="121268814">
    <w:abstractNumId w:val="0"/>
  </w:num>
  <w:num w:numId="12" w16cid:durableId="451831056">
    <w:abstractNumId w:val="1"/>
  </w:num>
  <w:num w:numId="13" w16cid:durableId="1528564396">
    <w:abstractNumId w:val="13"/>
  </w:num>
  <w:num w:numId="14" w16cid:durableId="531462441">
    <w:abstractNumId w:val="3"/>
  </w:num>
  <w:num w:numId="15" w16cid:durableId="899827884">
    <w:abstractNumId w:val="14"/>
  </w:num>
  <w:num w:numId="16" w16cid:durableId="6863736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BD6"/>
    <w:rsid w:val="003A6177"/>
    <w:rsid w:val="007E5D5D"/>
    <w:rsid w:val="009D5E50"/>
    <w:rsid w:val="00B15B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4B452"/>
  <w15:chartTrackingRefBased/>
  <w15:docId w15:val="{7B503A33-ADCD-4969-8721-6ADCB6047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15B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15B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15BD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15BD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15BD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15BD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15BD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15BD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15BD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15BD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15BD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15BD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15BD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15BD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15BD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15BD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15BD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15BD6"/>
    <w:rPr>
      <w:rFonts w:eastAsiaTheme="majorEastAsia" w:cstheme="majorBidi"/>
      <w:color w:val="272727" w:themeColor="text1" w:themeTint="D8"/>
    </w:rPr>
  </w:style>
  <w:style w:type="paragraph" w:styleId="Titel">
    <w:name w:val="Title"/>
    <w:basedOn w:val="Standard"/>
    <w:next w:val="Standard"/>
    <w:link w:val="TitelZchn"/>
    <w:uiPriority w:val="10"/>
    <w:qFormat/>
    <w:rsid w:val="00B15B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15BD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15BD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15BD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15BD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15BD6"/>
    <w:rPr>
      <w:i/>
      <w:iCs/>
      <w:color w:val="404040" w:themeColor="text1" w:themeTint="BF"/>
    </w:rPr>
  </w:style>
  <w:style w:type="paragraph" w:styleId="Listenabsatz">
    <w:name w:val="List Paragraph"/>
    <w:basedOn w:val="Standard"/>
    <w:uiPriority w:val="34"/>
    <w:qFormat/>
    <w:rsid w:val="00B15BD6"/>
    <w:pPr>
      <w:ind w:left="720"/>
      <w:contextualSpacing/>
    </w:pPr>
  </w:style>
  <w:style w:type="character" w:styleId="IntensiveHervorhebung">
    <w:name w:val="Intense Emphasis"/>
    <w:basedOn w:val="Absatz-Standardschriftart"/>
    <w:uiPriority w:val="21"/>
    <w:qFormat/>
    <w:rsid w:val="00B15BD6"/>
    <w:rPr>
      <w:i/>
      <w:iCs/>
      <w:color w:val="0F4761" w:themeColor="accent1" w:themeShade="BF"/>
    </w:rPr>
  </w:style>
  <w:style w:type="paragraph" w:styleId="IntensivesZitat">
    <w:name w:val="Intense Quote"/>
    <w:basedOn w:val="Standard"/>
    <w:next w:val="Standard"/>
    <w:link w:val="IntensivesZitatZchn"/>
    <w:uiPriority w:val="30"/>
    <w:qFormat/>
    <w:rsid w:val="00B15B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15BD6"/>
    <w:rPr>
      <w:i/>
      <w:iCs/>
      <w:color w:val="0F4761" w:themeColor="accent1" w:themeShade="BF"/>
    </w:rPr>
  </w:style>
  <w:style w:type="character" w:styleId="IntensiverVerweis">
    <w:name w:val="Intense Reference"/>
    <w:basedOn w:val="Absatz-Standardschriftart"/>
    <w:uiPriority w:val="32"/>
    <w:qFormat/>
    <w:rsid w:val="00B15B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6113296">
      <w:bodyDiv w:val="1"/>
      <w:marLeft w:val="0"/>
      <w:marRight w:val="0"/>
      <w:marTop w:val="0"/>
      <w:marBottom w:val="0"/>
      <w:divBdr>
        <w:top w:val="none" w:sz="0" w:space="0" w:color="auto"/>
        <w:left w:val="none" w:sz="0" w:space="0" w:color="auto"/>
        <w:bottom w:val="none" w:sz="0" w:space="0" w:color="auto"/>
        <w:right w:val="none" w:sz="0" w:space="0" w:color="auto"/>
      </w:divBdr>
    </w:div>
    <w:div w:id="199236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1648</Words>
  <Characters>10385</Characters>
  <Application>Microsoft Office Word</Application>
  <DocSecurity>0</DocSecurity>
  <Lines>86</Lines>
  <Paragraphs>24</Paragraphs>
  <ScaleCrop>false</ScaleCrop>
  <Company/>
  <LinksUpToDate>false</LinksUpToDate>
  <CharactersWithSpaces>12009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Jeremias Ertl</dc:creator>
  <cp:keywords/>
  <dc:description/>
  <cp:lastModifiedBy>Jeremias Ertl</cp:lastModifiedBy>
  <cp:revision>1</cp:revision>
  <dcterms:created xsi:type="dcterms:W3CDTF">2024-08-05T13:06:00Z</dcterms:created>
  <dcterms:modified xsi:type="dcterms:W3CDTF">2024-08-05T13:07:00Z</dcterms:modified>
</cp:coreProperties>
</file>