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4A2A" w:rsidRDefault="008A4A2A">
      <w:pPr>
        <w:jc w:val="center"/>
        <w:rPr>
          <w:rFonts w:ascii="Century Gothic" w:hAnsi="Century Gothic"/>
          <w:b/>
        </w:rPr>
      </w:pPr>
    </w:p>
    <w:p w:rsidR="008A4A2A" w:rsidRPr="005C61D1" w:rsidRDefault="005C61D1">
      <w:pPr>
        <w:pStyle w:val="Ttulo11"/>
        <w:jc w:val="center"/>
        <w:rPr>
          <w:rFonts w:ascii="Century Gothic" w:hAnsi="Century Gothic" w:cs="Century Gothic"/>
          <w:sz w:val="23"/>
          <w:szCs w:val="23"/>
          <w:lang w:val="pt-BR"/>
        </w:rPr>
      </w:pPr>
      <w:r w:rsidRPr="005C61D1">
        <w:rPr>
          <w:rFonts w:ascii="Century Gothic" w:hAnsi="Century Gothic" w:cs="Century Gothic"/>
          <w:sz w:val="23"/>
          <w:szCs w:val="23"/>
        </w:rPr>
        <w:t>RESOLUÇÃO n°</w:t>
      </w:r>
      <w:r w:rsidRPr="005C61D1">
        <w:rPr>
          <w:rFonts w:ascii="Century Gothic" w:hAnsi="Century Gothic" w:cs="Century Gothic"/>
          <w:sz w:val="23"/>
          <w:szCs w:val="23"/>
          <w:lang w:val="pt-BR"/>
        </w:rPr>
        <w:t xml:space="preserve"> 42/2025</w:t>
      </w:r>
    </w:p>
    <w:p w:rsidR="008A4A2A" w:rsidRPr="005C61D1" w:rsidRDefault="005C61D1">
      <w:pPr>
        <w:jc w:val="center"/>
        <w:rPr>
          <w:rFonts w:ascii="Century Gothic" w:hAnsi="Century Gothic"/>
          <w:b/>
          <w:sz w:val="23"/>
          <w:szCs w:val="23"/>
        </w:rPr>
      </w:pPr>
      <w:r w:rsidRPr="005C61D1">
        <w:rPr>
          <w:rFonts w:ascii="Century Gothic" w:hAnsi="Century Gothic"/>
          <w:b/>
          <w:sz w:val="23"/>
          <w:szCs w:val="23"/>
        </w:rPr>
        <w:t>Manutenção de Inscrição</w:t>
      </w:r>
    </w:p>
    <w:p w:rsidR="008A4A2A" w:rsidRPr="005C61D1" w:rsidRDefault="008A4A2A">
      <w:pPr>
        <w:jc w:val="center"/>
        <w:rPr>
          <w:rFonts w:ascii="Century Gothic" w:hAnsi="Century Gothic"/>
          <w:b/>
          <w:sz w:val="23"/>
          <w:szCs w:val="23"/>
        </w:rPr>
      </w:pPr>
    </w:p>
    <w:p w:rsidR="008A4A2A" w:rsidRPr="005C61D1" w:rsidRDefault="005C61D1">
      <w:pPr>
        <w:jc w:val="both"/>
        <w:rPr>
          <w:rFonts w:ascii="Century Gothic" w:hAnsi="Century Gothic" w:cs="Century Gothic"/>
          <w:color w:val="000000"/>
          <w:sz w:val="23"/>
          <w:szCs w:val="23"/>
        </w:rPr>
      </w:pPr>
      <w:r w:rsidRPr="005C61D1">
        <w:rPr>
          <w:rFonts w:ascii="Century Gothic" w:hAnsi="Century Gothic" w:cs="Century Gothic"/>
          <w:sz w:val="23"/>
          <w:szCs w:val="23"/>
        </w:rPr>
        <w:t xml:space="preserve">O Conselho Municipal de Assistência Social - CMAS de Arroio dos Ratos/RS, criado pela Lei Municipal nº 1.404/1995 e suas alterações nas Leis Municipais nº 1.484/1996, 2.987/2008 e 3.673/2014, </w:t>
      </w:r>
      <w:r w:rsidRPr="005C61D1">
        <w:rPr>
          <w:rFonts w:ascii="Century Gothic" w:hAnsi="Century Gothic" w:cs="Century Gothic"/>
          <w:color w:val="000000"/>
          <w:sz w:val="23"/>
          <w:szCs w:val="23"/>
        </w:rPr>
        <w:t xml:space="preserve">em </w:t>
      </w:r>
      <w:r w:rsidRPr="005C61D1">
        <w:rPr>
          <w:rFonts w:ascii="Century Gothic" w:hAnsi="Century Gothic" w:cs="Century Gothic"/>
          <w:b/>
          <w:sz w:val="23"/>
          <w:szCs w:val="23"/>
        </w:rPr>
        <w:t xml:space="preserve">REUNIÃO </w:t>
      </w:r>
      <w:r w:rsidRPr="005C61D1">
        <w:rPr>
          <w:rFonts w:ascii="Century Gothic" w:hAnsi="Century Gothic" w:cs="Century Gothic"/>
          <w:b/>
          <w:sz w:val="23"/>
          <w:szCs w:val="23"/>
        </w:rPr>
        <w:t>ORDINÁRIA</w:t>
      </w:r>
      <w:r w:rsidRPr="005C61D1">
        <w:rPr>
          <w:rFonts w:ascii="Century Gothic" w:hAnsi="Century Gothic" w:cs="Century Gothic"/>
          <w:b/>
          <w:color w:val="000000"/>
          <w:sz w:val="23"/>
          <w:szCs w:val="23"/>
        </w:rPr>
        <w:t xml:space="preserve">, </w:t>
      </w:r>
      <w:r w:rsidRPr="005C61D1">
        <w:rPr>
          <w:rFonts w:ascii="Century Gothic" w:hAnsi="Century Gothic" w:cs="Century Gothic"/>
          <w:bCs/>
          <w:color w:val="000000"/>
          <w:sz w:val="23"/>
          <w:szCs w:val="23"/>
        </w:rPr>
        <w:t xml:space="preserve">realizada em </w:t>
      </w:r>
      <w:r w:rsidRPr="005C61D1">
        <w:rPr>
          <w:rFonts w:ascii="Century Gothic" w:hAnsi="Century Gothic"/>
          <w:b/>
          <w:color w:val="000000"/>
          <w:sz w:val="23"/>
          <w:szCs w:val="23"/>
        </w:rPr>
        <w:t>19 de agosto de 2025</w:t>
      </w:r>
      <w:r w:rsidRPr="005C61D1">
        <w:rPr>
          <w:rFonts w:ascii="Century Gothic" w:hAnsi="Century Gothic" w:cs="Century Gothic"/>
          <w:b/>
          <w:color w:val="000000"/>
          <w:sz w:val="23"/>
          <w:szCs w:val="23"/>
        </w:rPr>
        <w:t xml:space="preserve">, </w:t>
      </w:r>
      <w:r w:rsidRPr="005C61D1">
        <w:rPr>
          <w:rFonts w:ascii="Century Gothic" w:hAnsi="Century Gothic" w:cs="Century Gothic"/>
          <w:color w:val="000000"/>
          <w:sz w:val="23"/>
          <w:szCs w:val="23"/>
        </w:rPr>
        <w:t>resolve:</w:t>
      </w:r>
    </w:p>
    <w:p w:rsidR="008A4A2A" w:rsidRPr="005C61D1" w:rsidRDefault="005C61D1">
      <w:pPr>
        <w:jc w:val="both"/>
        <w:rPr>
          <w:rFonts w:ascii="Century Gothic" w:hAnsi="Century Gothic"/>
          <w:sz w:val="23"/>
          <w:szCs w:val="23"/>
        </w:rPr>
      </w:pPr>
      <w:proofErr w:type="gramStart"/>
      <w:r w:rsidRPr="005C61D1">
        <w:rPr>
          <w:rFonts w:ascii="Century Gothic" w:hAnsi="Century Gothic"/>
          <w:sz w:val="23"/>
          <w:szCs w:val="23"/>
        </w:rPr>
        <w:t xml:space="preserve">(  </w:t>
      </w:r>
      <w:r w:rsidRPr="005C61D1">
        <w:rPr>
          <w:rFonts w:ascii="Century Gothic" w:hAnsi="Century Gothic"/>
          <w:b/>
          <w:bCs/>
          <w:sz w:val="23"/>
          <w:szCs w:val="23"/>
        </w:rPr>
        <w:t>x</w:t>
      </w:r>
      <w:proofErr w:type="gramEnd"/>
      <w:r w:rsidRPr="005C61D1">
        <w:rPr>
          <w:rFonts w:ascii="Century Gothic" w:hAnsi="Century Gothic"/>
          <w:sz w:val="23"/>
          <w:szCs w:val="23"/>
        </w:rPr>
        <w:t xml:space="preserve">   ) Aprovar</w:t>
      </w:r>
    </w:p>
    <w:p w:rsidR="008A4A2A" w:rsidRPr="005C61D1" w:rsidRDefault="005C61D1">
      <w:pPr>
        <w:jc w:val="both"/>
        <w:rPr>
          <w:rFonts w:ascii="Century Gothic" w:hAnsi="Century Gothic"/>
          <w:sz w:val="23"/>
          <w:szCs w:val="23"/>
        </w:rPr>
      </w:pPr>
      <w:proofErr w:type="gramStart"/>
      <w:r w:rsidRPr="005C61D1">
        <w:rPr>
          <w:rFonts w:ascii="Century Gothic" w:hAnsi="Century Gothic"/>
          <w:sz w:val="23"/>
          <w:szCs w:val="23"/>
        </w:rPr>
        <w:t xml:space="preserve">(  </w:t>
      </w:r>
      <w:proofErr w:type="gramEnd"/>
      <w:r w:rsidRPr="005C61D1">
        <w:rPr>
          <w:rFonts w:ascii="Century Gothic" w:hAnsi="Century Gothic"/>
          <w:sz w:val="23"/>
          <w:szCs w:val="23"/>
        </w:rPr>
        <w:t xml:space="preserve">   ) Reprovar</w:t>
      </w:r>
    </w:p>
    <w:p w:rsidR="008A4A2A" w:rsidRPr="005C61D1" w:rsidRDefault="005C61D1">
      <w:pPr>
        <w:jc w:val="both"/>
        <w:rPr>
          <w:rFonts w:ascii="Century Gothic" w:hAnsi="Century Gothic"/>
          <w:sz w:val="23"/>
          <w:szCs w:val="23"/>
        </w:rPr>
      </w:pPr>
      <w:r w:rsidRPr="005C61D1">
        <w:rPr>
          <w:rFonts w:ascii="Century Gothic" w:hAnsi="Century Gothic"/>
          <w:sz w:val="23"/>
          <w:szCs w:val="23"/>
        </w:rPr>
        <w:t xml:space="preserve">A </w:t>
      </w:r>
      <w:r w:rsidRPr="005C61D1">
        <w:rPr>
          <w:rFonts w:ascii="Century Gothic" w:hAnsi="Century Gothic"/>
          <w:sz w:val="23"/>
          <w:szCs w:val="23"/>
        </w:rPr>
        <w:t xml:space="preserve">manutenção de inscrição da </w:t>
      </w:r>
      <w:r w:rsidRPr="005C61D1">
        <w:rPr>
          <w:rFonts w:ascii="Century Gothic" w:hAnsi="Century Gothic"/>
          <w:b/>
          <w:sz w:val="23"/>
          <w:szCs w:val="23"/>
        </w:rPr>
        <w:t>ASSOCIAÇÃO SULINA DE CRÉDITO E ASSISTÊNCIA RURAL</w:t>
      </w:r>
      <w:r w:rsidRPr="005C61D1">
        <w:rPr>
          <w:rFonts w:ascii="Century Gothic" w:hAnsi="Century Gothic"/>
          <w:b/>
          <w:sz w:val="23"/>
          <w:szCs w:val="23"/>
        </w:rPr>
        <w:t xml:space="preserve">, </w:t>
      </w:r>
      <w:r w:rsidRPr="005C61D1">
        <w:rPr>
          <w:rFonts w:ascii="Century Gothic" w:hAnsi="Century Gothic"/>
          <w:sz w:val="23"/>
          <w:szCs w:val="23"/>
        </w:rPr>
        <w:t xml:space="preserve">para o </w:t>
      </w:r>
      <w:proofErr w:type="spellStart"/>
      <w:r w:rsidRPr="005C61D1">
        <w:rPr>
          <w:rFonts w:ascii="Century Gothic" w:hAnsi="Century Gothic"/>
          <w:sz w:val="23"/>
          <w:szCs w:val="23"/>
        </w:rPr>
        <w:t>exercicio</w:t>
      </w:r>
      <w:proofErr w:type="spellEnd"/>
      <w:r w:rsidRPr="005C61D1">
        <w:rPr>
          <w:rFonts w:ascii="Century Gothic" w:hAnsi="Century Gothic"/>
          <w:sz w:val="23"/>
          <w:szCs w:val="23"/>
        </w:rPr>
        <w:t xml:space="preserve"> de 2025, estando a entidade de acordo com as normativas vigentes deste</w:t>
      </w:r>
      <w:r w:rsidRPr="005C61D1">
        <w:rPr>
          <w:rFonts w:ascii="Century Gothic" w:hAnsi="Century Gothic"/>
          <w:sz w:val="23"/>
          <w:szCs w:val="23"/>
        </w:rPr>
        <w:t xml:space="preserve"> Conselho Municipal, e ofertando aos seguintes serviços/programas/projetos:</w:t>
      </w:r>
    </w:p>
    <w:p w:rsidR="008A4A2A" w:rsidRPr="005C61D1" w:rsidRDefault="005C61D1">
      <w:pPr>
        <w:jc w:val="both"/>
        <w:rPr>
          <w:rFonts w:ascii="Century Gothic" w:hAnsi="Century Gothic"/>
          <w:sz w:val="23"/>
          <w:szCs w:val="23"/>
        </w:rPr>
      </w:pPr>
      <w:r w:rsidRPr="005C61D1">
        <w:rPr>
          <w:rFonts w:ascii="Century Gothic" w:hAnsi="Century Gothic"/>
          <w:b/>
          <w:sz w:val="23"/>
          <w:szCs w:val="23"/>
        </w:rPr>
        <w:t xml:space="preserve"> </w:t>
      </w:r>
    </w:p>
    <w:p w:rsidR="005C61D1" w:rsidRPr="005C61D1" w:rsidRDefault="005C61D1" w:rsidP="005C61D1">
      <w:pPr>
        <w:pStyle w:val="PargrafodaLista"/>
        <w:numPr>
          <w:ilvl w:val="0"/>
          <w:numId w:val="1"/>
        </w:numPr>
        <w:spacing w:after="0" w:line="240" w:lineRule="auto"/>
        <w:ind w:firstLine="20"/>
        <w:jc w:val="both"/>
        <w:rPr>
          <w:rFonts w:ascii="Century Gothic" w:hAnsi="Century Gothic"/>
          <w:sz w:val="23"/>
          <w:szCs w:val="23"/>
        </w:rPr>
      </w:pPr>
      <w:r w:rsidRPr="005C61D1">
        <w:rPr>
          <w:rFonts w:ascii="Century Gothic" w:hAnsi="Century Gothic"/>
          <w:b/>
          <w:bCs/>
          <w:sz w:val="23"/>
          <w:szCs w:val="23"/>
        </w:rPr>
        <w:t>Oferta: Programa</w:t>
      </w:r>
    </w:p>
    <w:p w:rsidR="005C61D1" w:rsidRPr="005C61D1" w:rsidRDefault="005C61D1" w:rsidP="005C61D1">
      <w:pPr>
        <w:tabs>
          <w:tab w:val="left" w:pos="420"/>
        </w:tabs>
        <w:spacing w:after="0" w:line="240" w:lineRule="auto"/>
        <w:jc w:val="both"/>
        <w:rPr>
          <w:rFonts w:ascii="Century Gothic" w:hAnsi="Century Gothic"/>
          <w:sz w:val="23"/>
          <w:szCs w:val="23"/>
        </w:rPr>
      </w:pPr>
      <w:r w:rsidRPr="005C61D1">
        <w:rPr>
          <w:rFonts w:ascii="Century Gothic" w:hAnsi="Century Gothic"/>
          <w:b/>
          <w:sz w:val="23"/>
          <w:szCs w:val="23"/>
        </w:rPr>
        <w:t xml:space="preserve">Tipo: </w:t>
      </w:r>
      <w:r w:rsidRPr="005C61D1">
        <w:rPr>
          <w:rFonts w:ascii="Century Gothic" w:hAnsi="Century Gothic"/>
          <w:b/>
          <w:sz w:val="23"/>
          <w:szCs w:val="23"/>
        </w:rPr>
        <w:t xml:space="preserve"> </w:t>
      </w:r>
      <w:r w:rsidRPr="005C61D1">
        <w:rPr>
          <w:rFonts w:ascii="Century Gothic" w:hAnsi="Century Gothic"/>
          <w:sz w:val="23"/>
          <w:szCs w:val="23"/>
        </w:rPr>
        <w:t xml:space="preserve">Assessoramento Defesa e Garantia de Direitos, para inclusão social e produtiva no meio rural nas localidades de Areal, Atafona, </w:t>
      </w:r>
      <w:proofErr w:type="spellStart"/>
      <w:r w:rsidRPr="005C61D1">
        <w:rPr>
          <w:rFonts w:ascii="Century Gothic" w:hAnsi="Century Gothic"/>
          <w:sz w:val="23"/>
          <w:szCs w:val="23"/>
        </w:rPr>
        <w:t>Capororoca</w:t>
      </w:r>
      <w:proofErr w:type="spellEnd"/>
      <w:r w:rsidRPr="005C61D1">
        <w:rPr>
          <w:rFonts w:ascii="Century Gothic" w:hAnsi="Century Gothic"/>
          <w:sz w:val="23"/>
          <w:szCs w:val="23"/>
        </w:rPr>
        <w:t>, Cerro da Raposa, Cerro do Elias, Faxinal, Gravatá, Marmeleiro, Mangueira de Pedra, Morrinhos, Passo da Barca, Porteirinha, Rincão dos Américo, Rincão dos Menezes, São Martin, Vila Garcia, Vila Liberal e Vila Pinho</w:t>
      </w:r>
      <w:r w:rsidRPr="005C61D1">
        <w:rPr>
          <w:rFonts w:ascii="Century Gothic" w:hAnsi="Century Gothic"/>
          <w:sz w:val="23"/>
          <w:szCs w:val="23"/>
        </w:rPr>
        <w:t>.</w:t>
      </w:r>
    </w:p>
    <w:p w:rsidR="005C61D1" w:rsidRPr="005C61D1" w:rsidRDefault="005C61D1" w:rsidP="005C61D1">
      <w:pPr>
        <w:spacing w:after="0" w:line="240" w:lineRule="auto"/>
        <w:jc w:val="both"/>
        <w:rPr>
          <w:rFonts w:ascii="Century Gothic" w:eastAsia="Times New Roman" w:hAnsi="Century Gothic" w:cs="Tahoma"/>
          <w:color w:val="000000"/>
          <w:sz w:val="23"/>
          <w:szCs w:val="23"/>
          <w:lang w:eastAsia="pt-BR"/>
        </w:rPr>
      </w:pPr>
      <w:r w:rsidRPr="005C61D1">
        <w:rPr>
          <w:rFonts w:ascii="Century Gothic" w:hAnsi="Century Gothic"/>
          <w:b/>
          <w:sz w:val="23"/>
          <w:szCs w:val="23"/>
        </w:rPr>
        <w:t>Descrição:</w:t>
      </w:r>
      <w:r w:rsidRPr="005C61D1">
        <w:rPr>
          <w:rFonts w:ascii="Century Gothic" w:hAnsi="Century Gothic" w:cs="Tahoma"/>
          <w:color w:val="000000"/>
          <w:sz w:val="23"/>
          <w:szCs w:val="23"/>
        </w:rPr>
        <w:t xml:space="preserve">  </w:t>
      </w:r>
      <w:r w:rsidRPr="005C61D1">
        <w:rPr>
          <w:rFonts w:ascii="Century Gothic" w:eastAsia="Times New Roman" w:hAnsi="Century Gothic" w:cs="Tahoma"/>
          <w:color w:val="000000"/>
          <w:sz w:val="23"/>
          <w:szCs w:val="23"/>
          <w:lang w:eastAsia="pt-BR"/>
        </w:rPr>
        <w:t>Sistematização e disseminação de projetos inovadores de inclusão cidadã, que possam apresentar soluções alternativas para enfrentamento da pobreza, a serem incorporadas nas políticas públicas.</w:t>
      </w:r>
    </w:p>
    <w:p w:rsidR="005C61D1" w:rsidRPr="005C61D1" w:rsidRDefault="005C61D1" w:rsidP="005C61D1">
      <w:pPr>
        <w:tabs>
          <w:tab w:val="left" w:pos="420"/>
        </w:tabs>
        <w:spacing w:after="0" w:line="240" w:lineRule="auto"/>
        <w:jc w:val="both"/>
        <w:rPr>
          <w:rFonts w:ascii="Century Gothic" w:hAnsi="Century Gothic"/>
          <w:sz w:val="23"/>
          <w:szCs w:val="23"/>
        </w:rPr>
      </w:pPr>
      <w:r w:rsidRPr="005C61D1">
        <w:rPr>
          <w:rFonts w:ascii="Century Gothic" w:hAnsi="Century Gothic"/>
          <w:b/>
          <w:sz w:val="23"/>
          <w:szCs w:val="23"/>
        </w:rPr>
        <w:t xml:space="preserve">Usuários: </w:t>
      </w:r>
      <w:r w:rsidRPr="005C61D1">
        <w:rPr>
          <w:rFonts w:ascii="Century Gothic" w:hAnsi="Century Gothic"/>
          <w:sz w:val="23"/>
          <w:szCs w:val="23"/>
        </w:rPr>
        <w:t>Famílias rurais</w:t>
      </w:r>
    </w:p>
    <w:p w:rsidR="005C61D1" w:rsidRPr="005C61D1" w:rsidRDefault="005C61D1" w:rsidP="005C61D1">
      <w:pPr>
        <w:tabs>
          <w:tab w:val="left" w:pos="420"/>
        </w:tabs>
        <w:jc w:val="both"/>
        <w:rPr>
          <w:rFonts w:ascii="Century Gothic" w:hAnsi="Century Gothic"/>
          <w:b/>
          <w:bCs/>
          <w:sz w:val="23"/>
          <w:szCs w:val="23"/>
        </w:rPr>
      </w:pPr>
    </w:p>
    <w:p w:rsidR="005C61D1" w:rsidRPr="005C61D1" w:rsidRDefault="005C61D1" w:rsidP="005C61D1">
      <w:pPr>
        <w:pStyle w:val="PargrafodaLista"/>
        <w:numPr>
          <w:ilvl w:val="0"/>
          <w:numId w:val="4"/>
        </w:numPr>
        <w:tabs>
          <w:tab w:val="left" w:pos="420"/>
        </w:tabs>
        <w:spacing w:after="0"/>
        <w:jc w:val="both"/>
        <w:rPr>
          <w:rFonts w:ascii="Century Gothic" w:hAnsi="Century Gothic"/>
          <w:b/>
          <w:bCs/>
          <w:sz w:val="23"/>
          <w:szCs w:val="23"/>
        </w:rPr>
      </w:pPr>
      <w:r w:rsidRPr="005C61D1">
        <w:rPr>
          <w:rFonts w:ascii="Century Gothic" w:hAnsi="Century Gothic"/>
          <w:b/>
          <w:bCs/>
          <w:sz w:val="23"/>
          <w:szCs w:val="23"/>
        </w:rPr>
        <w:t>Oferta: Programa</w:t>
      </w:r>
    </w:p>
    <w:p w:rsidR="005C61D1" w:rsidRPr="005C61D1" w:rsidRDefault="005C61D1" w:rsidP="005C61D1">
      <w:pPr>
        <w:tabs>
          <w:tab w:val="left" w:pos="420"/>
        </w:tabs>
        <w:spacing w:after="0" w:line="240" w:lineRule="auto"/>
        <w:jc w:val="both"/>
        <w:rPr>
          <w:rFonts w:ascii="Century Gothic" w:hAnsi="Century Gothic"/>
          <w:sz w:val="23"/>
          <w:szCs w:val="23"/>
        </w:rPr>
      </w:pPr>
      <w:r w:rsidRPr="005C61D1">
        <w:rPr>
          <w:rFonts w:ascii="Century Gothic" w:hAnsi="Century Gothic"/>
          <w:b/>
          <w:bCs/>
          <w:sz w:val="23"/>
          <w:szCs w:val="23"/>
        </w:rPr>
        <w:t xml:space="preserve">Tipo: </w:t>
      </w:r>
      <w:r w:rsidRPr="005C61D1">
        <w:rPr>
          <w:rFonts w:ascii="Century Gothic" w:hAnsi="Century Gothic"/>
          <w:sz w:val="23"/>
          <w:szCs w:val="23"/>
        </w:rPr>
        <w:t xml:space="preserve">Assessoramento Defesa e Garantia de Direitos, para inclusão social e produtiva no meio rural nas localidades de Areal, Atafona, </w:t>
      </w:r>
      <w:proofErr w:type="spellStart"/>
      <w:r w:rsidRPr="005C61D1">
        <w:rPr>
          <w:rFonts w:ascii="Century Gothic" w:hAnsi="Century Gothic"/>
          <w:sz w:val="23"/>
          <w:szCs w:val="23"/>
        </w:rPr>
        <w:t>Capororoca</w:t>
      </w:r>
      <w:proofErr w:type="spellEnd"/>
      <w:r w:rsidRPr="005C61D1">
        <w:rPr>
          <w:rFonts w:ascii="Century Gothic" w:hAnsi="Century Gothic"/>
          <w:sz w:val="23"/>
          <w:szCs w:val="23"/>
        </w:rPr>
        <w:t>, Cerro da Raposa, Cerro do Elias, Faxinal, Gravatá, Marmeleiro, Mangueira de Pedra, Morrinhos, Passo da Barca, Porteirinha, Rincão dos Américo, Rincão dos Menezes, São Martin, Vila Garcia, Vila Liberal e Vila Pinho.</w:t>
      </w:r>
    </w:p>
    <w:p w:rsidR="005C61D1" w:rsidRPr="005C61D1" w:rsidRDefault="005C61D1" w:rsidP="005C61D1">
      <w:pPr>
        <w:tabs>
          <w:tab w:val="left" w:pos="420"/>
        </w:tabs>
        <w:spacing w:after="0"/>
        <w:jc w:val="both"/>
        <w:rPr>
          <w:rFonts w:ascii="Century Gothic" w:hAnsi="Century Gothic"/>
          <w:b/>
          <w:bCs/>
          <w:sz w:val="23"/>
          <w:szCs w:val="23"/>
        </w:rPr>
      </w:pPr>
      <w:r w:rsidRPr="005C61D1">
        <w:rPr>
          <w:rFonts w:ascii="Century Gothic" w:hAnsi="Century Gothic"/>
          <w:b/>
          <w:bCs/>
          <w:sz w:val="23"/>
          <w:szCs w:val="23"/>
        </w:rPr>
        <w:t xml:space="preserve">Descrição: </w:t>
      </w:r>
      <w:r w:rsidRPr="005C61D1">
        <w:rPr>
          <w:rFonts w:ascii="Century Gothic" w:hAnsi="Century Gothic" w:cs="Tahoma"/>
          <w:color w:val="000000"/>
          <w:sz w:val="23"/>
          <w:szCs w:val="23"/>
          <w:shd w:val="clear" w:color="auto" w:fill="FFFFFF"/>
        </w:rPr>
        <w:t>Promoção da defesa e direitos já estabelecidos através de distintas formas de ação e reivindicação na esfera política e no contexto da sociedade, inclusive por meio da articulação com órgãos públicos e privados de defesa de direitos.</w:t>
      </w:r>
    </w:p>
    <w:p w:rsidR="005C61D1" w:rsidRPr="005C61D1" w:rsidRDefault="005C61D1" w:rsidP="005C61D1">
      <w:pPr>
        <w:tabs>
          <w:tab w:val="left" w:pos="420"/>
        </w:tabs>
        <w:spacing w:after="0" w:line="240" w:lineRule="auto"/>
        <w:jc w:val="both"/>
        <w:rPr>
          <w:rFonts w:ascii="Century Gothic" w:hAnsi="Century Gothic"/>
          <w:sz w:val="23"/>
          <w:szCs w:val="23"/>
        </w:rPr>
      </w:pPr>
      <w:r w:rsidRPr="005C61D1">
        <w:rPr>
          <w:rFonts w:ascii="Century Gothic" w:hAnsi="Century Gothic"/>
          <w:b/>
          <w:sz w:val="23"/>
          <w:szCs w:val="23"/>
        </w:rPr>
        <w:t xml:space="preserve">Usuários: </w:t>
      </w:r>
      <w:r w:rsidRPr="005C61D1">
        <w:rPr>
          <w:rFonts w:ascii="Century Gothic" w:hAnsi="Century Gothic"/>
          <w:sz w:val="23"/>
          <w:szCs w:val="23"/>
        </w:rPr>
        <w:t>Famílias rurais</w:t>
      </w:r>
    </w:p>
    <w:p w:rsidR="005C61D1" w:rsidRPr="005C61D1" w:rsidRDefault="005C61D1" w:rsidP="005C61D1">
      <w:pPr>
        <w:tabs>
          <w:tab w:val="left" w:pos="420"/>
        </w:tabs>
        <w:spacing w:after="0" w:line="240" w:lineRule="auto"/>
        <w:jc w:val="both"/>
        <w:rPr>
          <w:rFonts w:ascii="Century Gothic" w:hAnsi="Century Gothic"/>
          <w:sz w:val="23"/>
          <w:szCs w:val="23"/>
        </w:rPr>
      </w:pPr>
    </w:p>
    <w:p w:rsidR="005C61D1" w:rsidRPr="005C61D1" w:rsidRDefault="005C61D1" w:rsidP="005C61D1">
      <w:pPr>
        <w:pStyle w:val="PargrafodaLista"/>
        <w:numPr>
          <w:ilvl w:val="0"/>
          <w:numId w:val="4"/>
        </w:numPr>
        <w:tabs>
          <w:tab w:val="left" w:pos="420"/>
        </w:tabs>
        <w:jc w:val="both"/>
        <w:rPr>
          <w:rFonts w:ascii="Century Gothic" w:hAnsi="Century Gothic"/>
          <w:b/>
          <w:bCs/>
          <w:sz w:val="23"/>
          <w:szCs w:val="23"/>
        </w:rPr>
      </w:pPr>
      <w:r w:rsidRPr="005C61D1">
        <w:rPr>
          <w:rFonts w:ascii="Century Gothic" w:hAnsi="Century Gothic"/>
          <w:b/>
          <w:bCs/>
          <w:sz w:val="23"/>
          <w:szCs w:val="23"/>
        </w:rPr>
        <w:t xml:space="preserve">Serviço: </w:t>
      </w:r>
      <w:r w:rsidRPr="005C61D1">
        <w:rPr>
          <w:rFonts w:ascii="Century Gothic" w:hAnsi="Century Gothic"/>
          <w:sz w:val="23"/>
          <w:szCs w:val="23"/>
        </w:rPr>
        <w:t>Nenhum inscrito.</w:t>
      </w:r>
    </w:p>
    <w:p w:rsidR="008A4A2A" w:rsidRPr="005C61D1" w:rsidRDefault="005C61D1" w:rsidP="005C61D1">
      <w:pPr>
        <w:pStyle w:val="PargrafodaLista"/>
        <w:numPr>
          <w:ilvl w:val="0"/>
          <w:numId w:val="4"/>
        </w:numPr>
        <w:tabs>
          <w:tab w:val="left" w:pos="420"/>
        </w:tabs>
        <w:jc w:val="both"/>
        <w:rPr>
          <w:rFonts w:ascii="Century Gothic" w:hAnsi="Century Gothic"/>
          <w:b/>
          <w:bCs/>
          <w:sz w:val="23"/>
          <w:szCs w:val="23"/>
        </w:rPr>
      </w:pPr>
      <w:r w:rsidRPr="005C61D1">
        <w:rPr>
          <w:rFonts w:ascii="Century Gothic" w:hAnsi="Century Gothic"/>
          <w:b/>
          <w:bCs/>
          <w:sz w:val="23"/>
          <w:szCs w:val="23"/>
        </w:rPr>
        <w:t xml:space="preserve">Projeto: </w:t>
      </w:r>
      <w:r w:rsidRPr="005C61D1">
        <w:rPr>
          <w:rFonts w:ascii="Century Gothic" w:hAnsi="Century Gothic"/>
          <w:sz w:val="23"/>
          <w:szCs w:val="23"/>
        </w:rPr>
        <w:t>Nenhum inscrito.</w:t>
      </w:r>
    </w:p>
    <w:p w:rsidR="008A4A2A" w:rsidRDefault="008A4A2A">
      <w:pPr>
        <w:jc w:val="both"/>
        <w:rPr>
          <w:rFonts w:ascii="Century Gothic" w:hAnsi="Century Gothic"/>
          <w:sz w:val="23"/>
          <w:szCs w:val="23"/>
        </w:rPr>
      </w:pPr>
    </w:p>
    <w:p w:rsidR="005C61D1" w:rsidRDefault="005C61D1">
      <w:pPr>
        <w:jc w:val="both"/>
        <w:rPr>
          <w:rFonts w:ascii="Century Gothic" w:hAnsi="Century Gothic"/>
          <w:sz w:val="23"/>
          <w:szCs w:val="23"/>
        </w:rPr>
      </w:pPr>
    </w:p>
    <w:p w:rsidR="005C61D1" w:rsidRDefault="005C61D1">
      <w:pPr>
        <w:jc w:val="both"/>
        <w:rPr>
          <w:rFonts w:ascii="Century Gothic" w:hAnsi="Century Gothic"/>
          <w:sz w:val="23"/>
          <w:szCs w:val="23"/>
        </w:rPr>
      </w:pPr>
      <w:bookmarkStart w:id="0" w:name="_GoBack"/>
      <w:bookmarkEnd w:id="0"/>
    </w:p>
    <w:p w:rsidR="008A4A2A" w:rsidRPr="005C61D1" w:rsidRDefault="005C61D1">
      <w:pPr>
        <w:jc w:val="center"/>
        <w:rPr>
          <w:rFonts w:ascii="Century Gothic" w:hAnsi="Century Gothic"/>
          <w:sz w:val="23"/>
          <w:szCs w:val="23"/>
        </w:rPr>
      </w:pPr>
      <w:r w:rsidRPr="005C61D1">
        <w:rPr>
          <w:rFonts w:ascii="Century Gothic" w:hAnsi="Century Gothic"/>
          <w:sz w:val="23"/>
          <w:szCs w:val="23"/>
        </w:rPr>
        <w:t>A pr</w:t>
      </w:r>
      <w:r w:rsidRPr="005C61D1">
        <w:rPr>
          <w:rFonts w:ascii="Century Gothic" w:hAnsi="Century Gothic"/>
          <w:sz w:val="23"/>
          <w:szCs w:val="23"/>
        </w:rPr>
        <w:t>esente inscrição tem validade por 12 (doze) meses a contar da presente data.</w:t>
      </w:r>
    </w:p>
    <w:p w:rsidR="008A4A2A" w:rsidRPr="005C61D1" w:rsidRDefault="008A4A2A">
      <w:pPr>
        <w:rPr>
          <w:rFonts w:ascii="Century Gothic" w:hAnsi="Century Gothic"/>
          <w:sz w:val="23"/>
          <w:szCs w:val="23"/>
        </w:rPr>
      </w:pPr>
    </w:p>
    <w:p w:rsidR="008A4A2A" w:rsidRPr="005C61D1" w:rsidRDefault="005C61D1">
      <w:pPr>
        <w:rPr>
          <w:rFonts w:ascii="Century Gothic" w:hAnsi="Century Gothic"/>
          <w:sz w:val="23"/>
          <w:szCs w:val="23"/>
        </w:rPr>
      </w:pPr>
      <w:r w:rsidRPr="005C61D1">
        <w:rPr>
          <w:rFonts w:ascii="Century Gothic" w:hAnsi="Century Gothic"/>
          <w:sz w:val="23"/>
          <w:szCs w:val="23"/>
        </w:rPr>
        <w:t xml:space="preserve">                                                                                 </w:t>
      </w:r>
      <w:r w:rsidRPr="005C61D1">
        <w:rPr>
          <w:rFonts w:ascii="Century Gothic" w:hAnsi="Century Gothic"/>
          <w:sz w:val="23"/>
          <w:szCs w:val="23"/>
        </w:rPr>
        <w:t xml:space="preserve">Arroio dos Ratos, </w:t>
      </w:r>
      <w:r w:rsidRPr="005C61D1">
        <w:rPr>
          <w:rFonts w:ascii="Century Gothic" w:hAnsi="Century Gothic"/>
          <w:sz w:val="23"/>
          <w:szCs w:val="23"/>
        </w:rPr>
        <w:t>19 de agosto de 2025</w:t>
      </w:r>
      <w:r w:rsidRPr="005C61D1">
        <w:rPr>
          <w:rFonts w:ascii="Century Gothic" w:hAnsi="Century Gothic"/>
          <w:sz w:val="23"/>
          <w:szCs w:val="23"/>
        </w:rPr>
        <w:t xml:space="preserve">. </w:t>
      </w:r>
    </w:p>
    <w:p w:rsidR="008A4A2A" w:rsidRPr="005C61D1" w:rsidRDefault="008A4A2A">
      <w:pPr>
        <w:rPr>
          <w:rFonts w:ascii="Century Gothic" w:hAnsi="Century Gothic"/>
          <w:sz w:val="23"/>
          <w:szCs w:val="23"/>
        </w:rPr>
      </w:pPr>
    </w:p>
    <w:p w:rsidR="008A4A2A" w:rsidRPr="005C61D1" w:rsidRDefault="008A4A2A">
      <w:pPr>
        <w:rPr>
          <w:rFonts w:ascii="Century Gothic" w:hAnsi="Century Gothic"/>
          <w:sz w:val="23"/>
          <w:szCs w:val="23"/>
        </w:rPr>
      </w:pPr>
    </w:p>
    <w:p w:rsidR="008A4A2A" w:rsidRPr="005C61D1" w:rsidRDefault="005C61D1">
      <w:pPr>
        <w:jc w:val="center"/>
        <w:rPr>
          <w:rFonts w:ascii="Century Gothic" w:hAnsi="Century Gothic"/>
          <w:b/>
          <w:sz w:val="23"/>
          <w:szCs w:val="23"/>
        </w:rPr>
      </w:pPr>
      <w:r w:rsidRPr="005C61D1">
        <w:rPr>
          <w:rFonts w:ascii="Century Gothic" w:hAnsi="Century Gothic"/>
          <w:b/>
          <w:sz w:val="23"/>
          <w:szCs w:val="23"/>
        </w:rPr>
        <w:t>_____________________________________</w:t>
      </w:r>
      <w:r w:rsidRPr="005C61D1">
        <w:rPr>
          <w:rFonts w:ascii="Century Gothic" w:hAnsi="Century Gothic"/>
          <w:b/>
          <w:sz w:val="23"/>
          <w:szCs w:val="23"/>
        </w:rPr>
        <w:t>_____</w:t>
      </w:r>
      <w:r w:rsidRPr="005C61D1">
        <w:rPr>
          <w:rFonts w:ascii="Century Gothic" w:hAnsi="Century Gothic"/>
          <w:b/>
          <w:sz w:val="23"/>
          <w:szCs w:val="23"/>
        </w:rPr>
        <w:t>_</w:t>
      </w:r>
    </w:p>
    <w:p w:rsidR="008A4A2A" w:rsidRPr="005C61D1" w:rsidRDefault="005C61D1">
      <w:pPr>
        <w:spacing w:after="0"/>
        <w:jc w:val="center"/>
        <w:rPr>
          <w:rFonts w:ascii="Century Gothic" w:hAnsi="Century Gothic"/>
          <w:b/>
          <w:sz w:val="23"/>
          <w:szCs w:val="23"/>
        </w:rPr>
      </w:pPr>
      <w:r w:rsidRPr="005C61D1">
        <w:rPr>
          <w:rFonts w:ascii="Century Gothic" w:hAnsi="Century Gothic"/>
          <w:b/>
          <w:sz w:val="23"/>
          <w:szCs w:val="23"/>
        </w:rPr>
        <w:t>LILIAN KETLI DE SOUZA</w:t>
      </w:r>
    </w:p>
    <w:p w:rsidR="008A4A2A" w:rsidRPr="005C61D1" w:rsidRDefault="005C61D1">
      <w:pPr>
        <w:spacing w:after="0"/>
        <w:jc w:val="center"/>
        <w:rPr>
          <w:rFonts w:ascii="Century Gothic" w:hAnsi="Century Gothic"/>
          <w:b/>
          <w:sz w:val="23"/>
          <w:szCs w:val="23"/>
        </w:rPr>
      </w:pPr>
      <w:r w:rsidRPr="005C61D1">
        <w:rPr>
          <w:rFonts w:ascii="Century Gothic" w:hAnsi="Century Gothic"/>
          <w:b/>
          <w:sz w:val="23"/>
          <w:szCs w:val="23"/>
        </w:rPr>
        <w:t>President</w:t>
      </w:r>
      <w:r w:rsidRPr="005C61D1">
        <w:rPr>
          <w:rFonts w:ascii="Century Gothic" w:hAnsi="Century Gothic"/>
          <w:b/>
          <w:sz w:val="23"/>
          <w:szCs w:val="23"/>
        </w:rPr>
        <w:t>a</w:t>
      </w:r>
      <w:r w:rsidRPr="005C61D1">
        <w:rPr>
          <w:rFonts w:ascii="Century Gothic" w:hAnsi="Century Gothic"/>
          <w:b/>
          <w:sz w:val="23"/>
          <w:szCs w:val="23"/>
        </w:rPr>
        <w:t xml:space="preserve"> do CMAS </w:t>
      </w:r>
    </w:p>
    <w:p w:rsidR="008A4A2A" w:rsidRPr="005C61D1" w:rsidRDefault="008A4A2A">
      <w:pPr>
        <w:spacing w:after="0"/>
        <w:jc w:val="center"/>
        <w:rPr>
          <w:rFonts w:ascii="Century Gothic" w:hAnsi="Century Gothic"/>
          <w:b/>
          <w:sz w:val="23"/>
          <w:szCs w:val="23"/>
        </w:rPr>
      </w:pPr>
    </w:p>
    <w:sectPr w:rsidR="008A4A2A" w:rsidRPr="005C61D1">
      <w:headerReference w:type="default" r:id="rId8"/>
      <w:footerReference w:type="default" r:id="rId9"/>
      <w:pgSz w:w="11906" w:h="16838"/>
      <w:pgMar w:top="1134" w:right="1134" w:bottom="850" w:left="1134" w:header="454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A4A2A" w:rsidRDefault="005C61D1">
      <w:pPr>
        <w:spacing w:line="240" w:lineRule="auto"/>
      </w:pPr>
      <w:r>
        <w:separator/>
      </w:r>
    </w:p>
  </w:endnote>
  <w:endnote w:type="continuationSeparator" w:id="0">
    <w:p w:rsidR="008A4A2A" w:rsidRDefault="005C61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4A2A" w:rsidRDefault="005C61D1">
    <w:pPr>
      <w:pStyle w:val="Rodap"/>
      <w:jc w:val="center"/>
      <w:rPr>
        <w:rFonts w:ascii="Century Gothic" w:hAnsi="Century Gothic" w:cs="Century Gothic"/>
        <w:b/>
        <w:sz w:val="20"/>
        <w:szCs w:val="20"/>
      </w:rPr>
    </w:pPr>
    <w:r>
      <w:rPr>
        <w:rFonts w:ascii="Century Gothic" w:hAnsi="Century Gothic" w:cs="Century Gothic"/>
        <w:b/>
        <w:sz w:val="20"/>
        <w:szCs w:val="20"/>
      </w:rPr>
      <w:t xml:space="preserve">Rua </w:t>
    </w:r>
    <w:r>
      <w:rPr>
        <w:rFonts w:ascii="Century Gothic" w:hAnsi="Century Gothic" w:cs="Century Gothic"/>
        <w:b/>
        <w:sz w:val="20"/>
        <w:szCs w:val="20"/>
      </w:rPr>
      <w:t xml:space="preserve">Doutor Roberto </w:t>
    </w:r>
    <w:r>
      <w:rPr>
        <w:rFonts w:ascii="Century Gothic" w:hAnsi="Century Gothic" w:cs="Century Gothic"/>
        <w:b/>
        <w:sz w:val="20"/>
        <w:szCs w:val="20"/>
      </w:rPr>
      <w:t>Cardoso, nº 21 3 - Bairro: Santa Bárbara</w:t>
    </w:r>
    <w:r>
      <w:rPr>
        <w:rFonts w:ascii="Century Gothic" w:hAnsi="Century Gothic" w:cs="Century Gothic"/>
        <w:b/>
        <w:sz w:val="20"/>
        <w:szCs w:val="20"/>
      </w:rPr>
      <w:t xml:space="preserve"> - Fone: 51 36564341</w:t>
    </w:r>
  </w:p>
  <w:p w:rsidR="008A4A2A" w:rsidRDefault="005C61D1">
    <w:pPr>
      <w:pStyle w:val="Rodap"/>
      <w:jc w:val="center"/>
      <w:rPr>
        <w:rFonts w:ascii="Century Gothic" w:hAnsi="Century Gothic" w:cs="Century Gothic"/>
        <w:sz w:val="20"/>
        <w:szCs w:val="20"/>
      </w:rPr>
    </w:pPr>
    <w:r>
      <w:rPr>
        <w:rFonts w:ascii="Century Gothic" w:hAnsi="Century Gothic" w:cs="Century Gothic"/>
        <w:b/>
        <w:sz w:val="20"/>
        <w:szCs w:val="20"/>
      </w:rPr>
      <w:t xml:space="preserve">E-mail: </w:t>
    </w:r>
    <w:hyperlink r:id="rId1" w:history="1">
      <w:r>
        <w:rPr>
          <w:rStyle w:val="Hyperlink"/>
          <w:rFonts w:ascii="Century Gothic" w:hAnsi="Century Gothic" w:cs="Century Gothic"/>
          <w:b/>
          <w:sz w:val="20"/>
          <w:szCs w:val="20"/>
        </w:rPr>
        <w:t>cmas@arroiodosratos.rs.gov.br</w:t>
      </w:r>
    </w:hyperlink>
    <w:r>
      <w:rPr>
        <w:rStyle w:val="Hyperlink"/>
        <w:rFonts w:ascii="Century Gothic" w:hAnsi="Century Gothic" w:cs="Century Gothic"/>
        <w:b/>
        <w:sz w:val="20"/>
        <w:szCs w:val="20"/>
      </w:rPr>
      <w:t xml:space="preserve">  </w:t>
    </w:r>
    <w:r>
      <w:rPr>
        <w:rStyle w:val="Hyperlink"/>
        <w:rFonts w:ascii="Century Gothic" w:hAnsi="Century Gothic" w:cs="Century Gothic"/>
        <w:b/>
        <w:color w:val="auto"/>
        <w:sz w:val="20"/>
        <w:szCs w:val="20"/>
        <w:u w:val="none"/>
      </w:rPr>
      <w:t xml:space="preserve">ou </w:t>
    </w:r>
    <w:r>
      <w:rPr>
        <w:rFonts w:ascii="Century Gothic" w:hAnsi="Century Gothic" w:cs="Century Gothic"/>
        <w:b/>
        <w:sz w:val="20"/>
        <w:szCs w:val="20"/>
      </w:rPr>
      <w:t xml:space="preserve">E-mail secundário: </w:t>
    </w:r>
    <w:hyperlink r:id="rId2" w:history="1">
      <w:r>
        <w:rPr>
          <w:rStyle w:val="Hyperlink"/>
          <w:rFonts w:ascii="Century Gothic" w:hAnsi="Century Gothic" w:cs="Century Gothic"/>
          <w:b/>
          <w:sz w:val="20"/>
          <w:szCs w:val="20"/>
        </w:rPr>
        <w:t>assistenciasocial@</w:t>
      </w:r>
      <w:r>
        <w:rPr>
          <w:rStyle w:val="Hyperlink"/>
          <w:rFonts w:ascii="Century Gothic" w:hAnsi="Century Gothic" w:cs="Century Gothic"/>
          <w:b/>
          <w:sz w:val="20"/>
          <w:szCs w:val="20"/>
        </w:rPr>
        <w:t>arroiodosratos.rs.gov.br</w:t>
      </w:r>
    </w:hyperlink>
    <w:r>
      <w:rPr>
        <w:rFonts w:ascii="Century Gothic" w:hAnsi="Century Gothic" w:cs="Century Gothic"/>
        <w:b/>
        <w:sz w:val="20"/>
        <w:szCs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A4A2A" w:rsidRDefault="005C61D1">
      <w:pPr>
        <w:spacing w:after="0"/>
      </w:pPr>
      <w:r>
        <w:separator/>
      </w:r>
    </w:p>
  </w:footnote>
  <w:footnote w:type="continuationSeparator" w:id="0">
    <w:p w:rsidR="008A4A2A" w:rsidRDefault="005C61D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4A2A" w:rsidRDefault="005C61D1">
    <w:pPr>
      <w:pStyle w:val="Cabealho"/>
      <w:tabs>
        <w:tab w:val="left" w:pos="525"/>
      </w:tabs>
      <w:jc w:val="center"/>
      <w:rPr>
        <w:rFonts w:ascii="Century Gothic" w:hAnsi="Century Gothic"/>
        <w:b/>
        <w:sz w:val="24"/>
        <w:szCs w:val="24"/>
      </w:rPr>
    </w:pPr>
    <w:r>
      <w:rPr>
        <w:rFonts w:ascii="Century Gothic" w:hAnsi="Century Gothic"/>
        <w:noProof/>
        <w:sz w:val="24"/>
        <w:szCs w:val="24"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528320</wp:posOffset>
          </wp:positionH>
          <wp:positionV relativeFrom="paragraph">
            <wp:posOffset>-50165</wp:posOffset>
          </wp:positionV>
          <wp:extent cx="866775" cy="666750"/>
          <wp:effectExtent l="0" t="0" r="9525" b="0"/>
          <wp:wrapTight wrapText="bothSides">
            <wp:wrapPolygon edited="0">
              <wp:start x="0" y="0"/>
              <wp:lineTo x="0" y="20983"/>
              <wp:lineTo x="21363" y="20983"/>
              <wp:lineTo x="21363" y="0"/>
              <wp:lineTo x="0" y="0"/>
            </wp:wrapPolygon>
          </wp:wrapTight>
          <wp:docPr id="1" name="Imagem 1" descr="F:\Documents and Settings\PMAR\Desktop\239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F:\Documents and Settings\PMAR\Desktop\239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6775" cy="666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Century Gothic" w:hAnsi="Century Gothic"/>
        <w:b/>
        <w:sz w:val="24"/>
        <w:szCs w:val="24"/>
      </w:rPr>
      <w:t xml:space="preserve">                   </w:t>
    </w:r>
    <w:r>
      <w:rPr>
        <w:rFonts w:ascii="Century Gothic" w:hAnsi="Century Gothic"/>
        <w:b/>
        <w:sz w:val="24"/>
        <w:szCs w:val="24"/>
      </w:rPr>
      <w:t>Conselho Municipal de Assistência Social – CMAS</w:t>
    </w:r>
  </w:p>
  <w:p w:rsidR="008A4A2A" w:rsidRDefault="005C61D1">
    <w:pPr>
      <w:pStyle w:val="Cabealho"/>
      <w:tabs>
        <w:tab w:val="center" w:pos="4960"/>
      </w:tabs>
      <w:rPr>
        <w:rFonts w:ascii="Century Gothic" w:hAnsi="Century Gothic"/>
        <w:b/>
        <w:sz w:val="24"/>
        <w:szCs w:val="24"/>
      </w:rPr>
    </w:pPr>
    <w:r>
      <w:rPr>
        <w:rFonts w:ascii="Century Gothic" w:hAnsi="Century Gothic"/>
        <w:b/>
        <w:sz w:val="24"/>
        <w:szCs w:val="24"/>
      </w:rPr>
      <w:tab/>
    </w:r>
    <w:r>
      <w:rPr>
        <w:rFonts w:ascii="Century Gothic" w:hAnsi="Century Gothic"/>
        <w:b/>
        <w:sz w:val="24"/>
        <w:szCs w:val="24"/>
      </w:rPr>
      <w:t xml:space="preserve">                                </w:t>
    </w:r>
    <w:r>
      <w:rPr>
        <w:rFonts w:ascii="Century Gothic" w:hAnsi="Century Gothic"/>
        <w:b/>
        <w:sz w:val="24"/>
        <w:szCs w:val="24"/>
      </w:rPr>
      <w:t>Arroio dos Ratos/RS</w:t>
    </w:r>
  </w:p>
  <w:p w:rsidR="008A4A2A" w:rsidRDefault="008A4A2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CC0E9FE9"/>
    <w:multiLevelType w:val="singleLevel"/>
    <w:tmpl w:val="CC0E9FE9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4A7F3249"/>
    <w:multiLevelType w:val="hybridMultilevel"/>
    <w:tmpl w:val="AB9A9C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2940BE"/>
    <w:multiLevelType w:val="hybridMultilevel"/>
    <w:tmpl w:val="D794C7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A45496"/>
    <w:multiLevelType w:val="hybridMultilevel"/>
    <w:tmpl w:val="D19A9F54"/>
    <w:lvl w:ilvl="0" w:tplc="CC0E9FE9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571"/>
    <w:rsid w:val="00091471"/>
    <w:rsid w:val="00264165"/>
    <w:rsid w:val="003A02D6"/>
    <w:rsid w:val="003D5571"/>
    <w:rsid w:val="003D6FCD"/>
    <w:rsid w:val="004B0483"/>
    <w:rsid w:val="00513127"/>
    <w:rsid w:val="005C61D1"/>
    <w:rsid w:val="005F75B9"/>
    <w:rsid w:val="006B2F1D"/>
    <w:rsid w:val="006B463F"/>
    <w:rsid w:val="006D14F2"/>
    <w:rsid w:val="0071194B"/>
    <w:rsid w:val="00732618"/>
    <w:rsid w:val="00741E66"/>
    <w:rsid w:val="007C2600"/>
    <w:rsid w:val="007D3FC4"/>
    <w:rsid w:val="007F1A6B"/>
    <w:rsid w:val="00875653"/>
    <w:rsid w:val="008904E5"/>
    <w:rsid w:val="008A4A2A"/>
    <w:rsid w:val="00964A29"/>
    <w:rsid w:val="009D1E05"/>
    <w:rsid w:val="00AC3B22"/>
    <w:rsid w:val="00B335D0"/>
    <w:rsid w:val="00BB100C"/>
    <w:rsid w:val="00C46E32"/>
    <w:rsid w:val="00C71D47"/>
    <w:rsid w:val="00C81CEC"/>
    <w:rsid w:val="00C90A92"/>
    <w:rsid w:val="00CA5FF6"/>
    <w:rsid w:val="00DA6056"/>
    <w:rsid w:val="00F75787"/>
    <w:rsid w:val="00FC3A9F"/>
    <w:rsid w:val="02974B17"/>
    <w:rsid w:val="0B330B93"/>
    <w:rsid w:val="12EC10F0"/>
    <w:rsid w:val="13360035"/>
    <w:rsid w:val="29BD08F2"/>
    <w:rsid w:val="2B2A356D"/>
    <w:rsid w:val="49E43EB2"/>
    <w:rsid w:val="4C1472D7"/>
    <w:rsid w:val="54397876"/>
    <w:rsid w:val="6DA05A7A"/>
    <w:rsid w:val="767B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8172D"/>
  <w15:docId w15:val="{B22CD2A5-6CA4-4FB6-AB4E-EEDAF385D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61D1"/>
    <w:pPr>
      <w:spacing w:after="160" w:line="259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qFormat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  <w:rPr>
      <w:rFonts w:ascii="Calibri" w:eastAsia="Calibri" w:hAnsi="Calibri" w:cs="Times New Roman"/>
    </w:r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  <w:rPr>
      <w:rFonts w:ascii="Calibri" w:eastAsia="Calibri" w:hAnsi="Calibri" w:cs="Times New Roman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abealhoChar">
    <w:name w:val="Cabeçalho Char"/>
    <w:basedOn w:val="Fontepargpadro"/>
    <w:link w:val="Cabealho"/>
    <w:uiPriority w:val="99"/>
    <w:qFormat/>
    <w:rPr>
      <w:rFonts w:ascii="Calibri" w:eastAsia="Calibri" w:hAnsi="Calibri" w:cs="Times New Roman"/>
    </w:rPr>
  </w:style>
  <w:style w:type="character" w:customStyle="1" w:styleId="RodapChar">
    <w:name w:val="Rodapé Char"/>
    <w:basedOn w:val="Fontepargpadro"/>
    <w:link w:val="Rodap"/>
    <w:uiPriority w:val="99"/>
    <w:qFormat/>
    <w:rPr>
      <w:rFonts w:ascii="Calibri" w:eastAsia="Calibri" w:hAnsi="Calibri" w:cs="Times New Roman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customStyle="1" w:styleId="Ttulo11">
    <w:name w:val="Título 11"/>
    <w:basedOn w:val="Normal"/>
    <w:next w:val="Normal"/>
    <w:qFormat/>
    <w:pPr>
      <w:keepNext/>
      <w:tabs>
        <w:tab w:val="left" w:pos="1050"/>
      </w:tabs>
      <w:spacing w:after="0" w:line="240" w:lineRule="auto"/>
      <w:outlineLvl w:val="0"/>
    </w:pPr>
    <w:rPr>
      <w:rFonts w:ascii="Times New Roman" w:eastAsia="Times New Roman" w:hAnsi="Times New Roman"/>
      <w:b/>
      <w:bCs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2985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assistenciasocial@arroiodosratos.rs.gov.br" TargetMode="External"/><Relationship Id="rId1" Type="http://schemas.openxmlformats.org/officeDocument/2006/relationships/hyperlink" Target="mailto:cmas@arroiodosratos.rs.gov.b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EF6DEB-5D89-4994-967A-25659CC9A4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342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cras</dc:creator>
  <cp:lastModifiedBy>juliana</cp:lastModifiedBy>
  <cp:revision>2</cp:revision>
  <cp:lastPrinted>2025-08-21T18:20:00Z</cp:lastPrinted>
  <dcterms:created xsi:type="dcterms:W3CDTF">2025-09-11T23:50:00Z</dcterms:created>
  <dcterms:modified xsi:type="dcterms:W3CDTF">2025-09-11T23:50:00Z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5103EFC38CD34403B2790AF75BA5696B_13</vt:lpwstr>
  </property>
</Properties>
</file>