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05D2E" w14:textId="77777777" w:rsidR="00D730D3" w:rsidRDefault="00000000">
      <w:pPr>
        <w:spacing w:after="3" w:line="259" w:lineRule="auto"/>
        <w:ind w:left="0" w:right="0" w:firstLine="0"/>
        <w:jc w:val="left"/>
      </w:pPr>
      <w:r>
        <w:rPr>
          <w:b/>
          <w:sz w:val="30"/>
        </w:rPr>
        <w:t xml:space="preserve">AURELIO JEREMI BASTEN SITINJAK </w:t>
      </w:r>
    </w:p>
    <w:p w14:paraId="49B38FF1" w14:textId="77777777" w:rsidR="00D730D3" w:rsidRDefault="00000000">
      <w:pPr>
        <w:spacing w:after="0" w:line="259" w:lineRule="auto"/>
        <w:ind w:left="0" w:right="0" w:firstLine="0"/>
        <w:jc w:val="left"/>
      </w:pPr>
      <w:r>
        <w:rPr>
          <w:b/>
          <w:sz w:val="30"/>
        </w:rPr>
        <w:t xml:space="preserve">Email: </w:t>
      </w:r>
      <w:r>
        <w:rPr>
          <w:b/>
          <w:color w:val="0563C1"/>
          <w:sz w:val="30"/>
        </w:rPr>
        <w:t>bastensitinjak9@gmail.com</w:t>
      </w:r>
      <w:r>
        <w:rPr>
          <w:b/>
          <w:sz w:val="30"/>
        </w:rPr>
        <w:t xml:space="preserve"> | LinkedIn: </w:t>
      </w:r>
      <w:r>
        <w:rPr>
          <w:b/>
          <w:color w:val="0563C1"/>
          <w:sz w:val="30"/>
        </w:rPr>
        <w:t>Jeremi Basten</w:t>
      </w:r>
      <w:r>
        <w:rPr>
          <w:b/>
          <w:sz w:val="30"/>
        </w:rPr>
        <w:t xml:space="preserve"> </w:t>
      </w:r>
    </w:p>
    <w:p w14:paraId="08A5EF6A" w14:textId="77777777" w:rsidR="00D730D3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60DE6755" w14:textId="77777777" w:rsidR="00D730D3" w:rsidRDefault="00000000">
      <w:pPr>
        <w:pStyle w:val="Heading1"/>
        <w:ind w:left="-5"/>
      </w:pPr>
      <w:r>
        <w:t xml:space="preserve">PROFESSIONAL SUMMARY </w:t>
      </w:r>
    </w:p>
    <w:p w14:paraId="4F2F2010" w14:textId="77777777" w:rsidR="00D730D3" w:rsidRDefault="00000000">
      <w:pPr>
        <w:spacing w:after="156" w:line="259" w:lineRule="auto"/>
        <w:ind w:left="-26" w:right="-24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224E303" wp14:editId="0C25CC2D">
                <wp:extent cx="6463284" cy="16764"/>
                <wp:effectExtent l="0" t="0" r="0" b="0"/>
                <wp:docPr id="2548" name="Group 25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3284" cy="16764"/>
                          <a:chOff x="0" y="0"/>
                          <a:chExt cx="6463284" cy="16764"/>
                        </a:xfrm>
                      </wpg:grpSpPr>
                      <wps:wsp>
                        <wps:cNvPr id="3198" name="Shape 3198"/>
                        <wps:cNvSpPr/>
                        <wps:spPr>
                          <a:xfrm>
                            <a:off x="0" y="0"/>
                            <a:ext cx="6463284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3284" h="16764">
                                <a:moveTo>
                                  <a:pt x="0" y="0"/>
                                </a:moveTo>
                                <a:lnTo>
                                  <a:pt x="6463284" y="0"/>
                                </a:lnTo>
                                <a:lnTo>
                                  <a:pt x="6463284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48" style="width:508.92pt;height:1.32001pt;mso-position-horizontal-relative:char;mso-position-vertical-relative:line" coordsize="64632,167">
                <v:shape id="Shape 3199" style="position:absolute;width:64632;height:167;left:0;top:0;" coordsize="6463284,16764" path="m0,0l6463284,0l6463284,16764l0,1676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DEDED23" w14:textId="77777777" w:rsidR="00D730D3" w:rsidRDefault="00000000">
      <w:pPr>
        <w:spacing w:after="1" w:line="258" w:lineRule="auto"/>
        <w:ind w:left="-5" w:right="0" w:hanging="10"/>
      </w:pPr>
      <w:r>
        <w:t xml:space="preserve">Geomatics Engineering graduate specializing in </w:t>
      </w:r>
      <w:r>
        <w:rPr>
          <w:b/>
        </w:rPr>
        <w:t>spatial data analytics, GIS programming, and LiDAR applications,</w:t>
      </w:r>
      <w:r>
        <w:t xml:space="preserve"> with experience in the </w:t>
      </w:r>
      <w:r>
        <w:rPr>
          <w:b/>
        </w:rPr>
        <w:t>coal mining industry</w:t>
      </w:r>
      <w:r>
        <w:t xml:space="preserve"> and at the </w:t>
      </w:r>
      <w:r>
        <w:rPr>
          <w:b/>
        </w:rPr>
        <w:t>Ministry of Agrarian Affairs &amp; Spatial Planning.</w:t>
      </w:r>
      <w:r>
        <w:t xml:space="preserve"> Recognized as a </w:t>
      </w:r>
      <w:r>
        <w:rPr>
          <w:b/>
        </w:rPr>
        <w:t>Top 10 National Finalist in the ASEAN Geospatial Challenge 2024.</w:t>
      </w:r>
      <w:r>
        <w:t xml:space="preserve"> Skilled in applying </w:t>
      </w:r>
      <w:r>
        <w:rPr>
          <w:b/>
        </w:rPr>
        <w:t>Python, ArcGIS, and remote sensing tools</w:t>
      </w:r>
      <w:r>
        <w:t xml:space="preserve"> to deliver accurate, data-driven insights for mapping, environmental management, and strategic decision-making. Adept at </w:t>
      </w:r>
      <w:r>
        <w:rPr>
          <w:b/>
        </w:rPr>
        <w:t xml:space="preserve">data visualization, problem-solving, and cross-functional collaboration. </w:t>
      </w:r>
    </w:p>
    <w:p w14:paraId="0BAF4411" w14:textId="77777777" w:rsidR="00D730D3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5DD2E650" w14:textId="77777777" w:rsidR="00D730D3" w:rsidRDefault="00000000">
      <w:pPr>
        <w:pStyle w:val="Heading1"/>
        <w:ind w:left="-5"/>
      </w:pPr>
      <w:r>
        <w:t xml:space="preserve">WORK EXPERIENCES </w:t>
      </w:r>
    </w:p>
    <w:p w14:paraId="7EDA765B" w14:textId="77777777" w:rsidR="00D730D3" w:rsidRDefault="00000000">
      <w:pPr>
        <w:spacing w:after="156" w:line="259" w:lineRule="auto"/>
        <w:ind w:left="-26" w:right="-24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11684FC" wp14:editId="77F87895">
                <wp:extent cx="6463284" cy="16764"/>
                <wp:effectExtent l="0" t="0" r="0" b="0"/>
                <wp:docPr id="2549" name="Group 25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3284" cy="16764"/>
                          <a:chOff x="0" y="0"/>
                          <a:chExt cx="6463284" cy="16764"/>
                        </a:xfrm>
                      </wpg:grpSpPr>
                      <wps:wsp>
                        <wps:cNvPr id="3200" name="Shape 3200"/>
                        <wps:cNvSpPr/>
                        <wps:spPr>
                          <a:xfrm>
                            <a:off x="0" y="0"/>
                            <a:ext cx="6463284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3284" h="16764">
                                <a:moveTo>
                                  <a:pt x="0" y="0"/>
                                </a:moveTo>
                                <a:lnTo>
                                  <a:pt x="6463284" y="0"/>
                                </a:lnTo>
                                <a:lnTo>
                                  <a:pt x="6463284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49" style="width:508.92pt;height:1.32001pt;mso-position-horizontal-relative:char;mso-position-vertical-relative:line" coordsize="64632,167">
                <v:shape id="Shape 3201" style="position:absolute;width:64632;height:167;left:0;top:0;" coordsize="6463284,16764" path="m0,0l6463284,0l6463284,16764l0,1676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DFB8576" w14:textId="76A8D425" w:rsidR="00D730D3" w:rsidRDefault="00000000">
      <w:pPr>
        <w:pStyle w:val="Heading1"/>
        <w:spacing w:after="63"/>
        <w:ind w:left="-5"/>
      </w:pPr>
      <w:r w:rsidRPr="00AA1F82">
        <w:rPr>
          <w:lang w:val="de-DE"/>
        </w:rPr>
        <w:t xml:space="preserve">Geographic Information System (GIS) Analyst, </w:t>
      </w:r>
      <w:r w:rsidR="00AA1F82" w:rsidRPr="00AA1F82">
        <w:rPr>
          <w:iCs/>
          <w:lang w:val="de-DE"/>
        </w:rPr>
        <w:t>PT.</w:t>
      </w:r>
      <w:r w:rsidR="00AA1F82">
        <w:rPr>
          <w:iCs/>
          <w:lang w:val="de-DE"/>
        </w:rPr>
        <w:t xml:space="preserve"> Avirtech Solusi Teknologi</w:t>
      </w:r>
      <w:r w:rsidRPr="00AA1F82">
        <w:rPr>
          <w:b w:val="0"/>
          <w:lang w:val="de-DE"/>
        </w:rPr>
        <w:t xml:space="preserve"> </w:t>
      </w:r>
      <w:r>
        <w:rPr>
          <w:b w:val="0"/>
        </w:rPr>
        <w:t xml:space="preserve">(February 2025 – Present) </w:t>
      </w:r>
    </w:p>
    <w:p w14:paraId="553BB1D8" w14:textId="77777777" w:rsidR="00D730D3" w:rsidRDefault="00000000">
      <w:pPr>
        <w:numPr>
          <w:ilvl w:val="0"/>
          <w:numId w:val="1"/>
        </w:numPr>
        <w:ind w:right="0" w:hanging="338"/>
      </w:pPr>
      <w:r>
        <w:t xml:space="preserve">Lead the development of </w:t>
      </w:r>
      <w:r>
        <w:rPr>
          <w:b/>
        </w:rPr>
        <w:t>real-time flight tracking and visualization features</w:t>
      </w:r>
      <w:r>
        <w:t xml:space="preserve"> for Biota Drone Monitoring Application, enabling users to monitor and </w:t>
      </w:r>
      <w:proofErr w:type="spellStart"/>
      <w:r>
        <w:t>analyze</w:t>
      </w:r>
      <w:proofErr w:type="spellEnd"/>
      <w:r>
        <w:t xml:space="preserve"> drone spraying routes with improved accuracy and user interactivity. </w:t>
      </w:r>
    </w:p>
    <w:p w14:paraId="6E228B3A" w14:textId="77777777" w:rsidR="00D730D3" w:rsidRDefault="00000000">
      <w:pPr>
        <w:numPr>
          <w:ilvl w:val="0"/>
          <w:numId w:val="1"/>
        </w:numPr>
        <w:ind w:right="0" w:hanging="338"/>
      </w:pPr>
      <w:r>
        <w:t xml:space="preserve">Collaborate closely with </w:t>
      </w:r>
      <w:r>
        <w:rPr>
          <w:b/>
        </w:rPr>
        <w:t>Project Managers and Data Engineering teams</w:t>
      </w:r>
      <w:r>
        <w:t xml:space="preserve"> to extract and interpret data insights from social media and news sources, integrating predictive results into intuitive dashboards and data cards within the web application. </w:t>
      </w:r>
    </w:p>
    <w:p w14:paraId="3E440F28" w14:textId="77777777" w:rsidR="00D730D3" w:rsidRDefault="00000000">
      <w:pPr>
        <w:numPr>
          <w:ilvl w:val="0"/>
          <w:numId w:val="1"/>
        </w:numPr>
        <w:ind w:right="0" w:hanging="338"/>
      </w:pPr>
      <w:r>
        <w:t xml:space="preserve">Support the </w:t>
      </w:r>
      <w:r>
        <w:rPr>
          <w:b/>
        </w:rPr>
        <w:t>web application development</w:t>
      </w:r>
      <w:r>
        <w:t xml:space="preserve"> process for BNI Life and Biota Drone Tracking Systems, using </w:t>
      </w:r>
      <w:r>
        <w:rPr>
          <w:b/>
        </w:rPr>
        <w:t>Laravel (PHP)</w:t>
      </w:r>
      <w:r>
        <w:t xml:space="preserve"> and </w:t>
      </w:r>
      <w:r>
        <w:rPr>
          <w:b/>
        </w:rPr>
        <w:t>React.js</w:t>
      </w:r>
      <w:r>
        <w:t xml:space="preserve"> frameworks to implement dynamic, data-driven frontend interfaces. </w:t>
      </w:r>
    </w:p>
    <w:p w14:paraId="54063856" w14:textId="77777777" w:rsidR="00D730D3" w:rsidRDefault="00000000">
      <w:pPr>
        <w:numPr>
          <w:ilvl w:val="0"/>
          <w:numId w:val="1"/>
        </w:numPr>
        <w:ind w:right="0" w:hanging="338"/>
      </w:pPr>
      <w:r>
        <w:t xml:space="preserve">Conduct </w:t>
      </w:r>
      <w:r>
        <w:rPr>
          <w:b/>
        </w:rPr>
        <w:t>LiDAR, VTOL, and SLAM data processing,</w:t>
      </w:r>
      <w:r>
        <w:t xml:space="preserve"> ensuring high-quality spatial data integration into digital mapping and visualization workflows. </w:t>
      </w:r>
    </w:p>
    <w:p w14:paraId="0DAC2E09" w14:textId="77777777" w:rsidR="00D730D3" w:rsidRDefault="00000000">
      <w:pPr>
        <w:numPr>
          <w:ilvl w:val="0"/>
          <w:numId w:val="1"/>
        </w:numPr>
        <w:spacing w:after="3"/>
        <w:ind w:right="0" w:hanging="338"/>
      </w:pPr>
      <w:r>
        <w:t xml:space="preserve">Strengthened cross-functional communication by translating technical findings into actionable insights for internal and external stakeholders. </w:t>
      </w:r>
    </w:p>
    <w:p w14:paraId="216ECD3D" w14:textId="77777777" w:rsidR="00D730D3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2C458F4" w14:textId="77777777" w:rsidR="00D730D3" w:rsidRDefault="00000000">
      <w:pPr>
        <w:spacing w:after="60" w:line="259" w:lineRule="auto"/>
        <w:ind w:left="-5" w:right="0" w:hanging="10"/>
        <w:jc w:val="left"/>
      </w:pPr>
      <w:r>
        <w:rPr>
          <w:b/>
        </w:rPr>
        <w:t xml:space="preserve">Presales Engineer, </w:t>
      </w:r>
      <w:r>
        <w:rPr>
          <w:b/>
          <w:i/>
        </w:rPr>
        <w:t>PT Smart Tech Solution International</w:t>
      </w:r>
      <w:r>
        <w:t xml:space="preserve"> (September – November 2024) </w:t>
      </w:r>
    </w:p>
    <w:p w14:paraId="31956088" w14:textId="77777777" w:rsidR="00D730D3" w:rsidRDefault="00000000">
      <w:pPr>
        <w:numPr>
          <w:ilvl w:val="0"/>
          <w:numId w:val="1"/>
        </w:numPr>
        <w:ind w:right="0" w:hanging="338"/>
      </w:pPr>
      <w:r>
        <w:t xml:space="preserve">Established and maintained strategic partnerships with multiple </w:t>
      </w:r>
      <w:r>
        <w:rPr>
          <w:b/>
        </w:rPr>
        <w:t>CHCNAV dealers across Indonesia,</w:t>
      </w:r>
      <w:r>
        <w:t xml:space="preserve"> supporting PT </w:t>
      </w:r>
      <w:proofErr w:type="spellStart"/>
      <w:r>
        <w:t>Smartech’s</w:t>
      </w:r>
      <w:proofErr w:type="spellEnd"/>
      <w:r>
        <w:t xml:space="preserve"> role as the </w:t>
      </w:r>
      <w:r>
        <w:rPr>
          <w:b/>
        </w:rPr>
        <w:t xml:space="preserve">main national distributor. </w:t>
      </w:r>
    </w:p>
    <w:p w14:paraId="4AA51DB8" w14:textId="77777777" w:rsidR="00D730D3" w:rsidRDefault="00000000">
      <w:pPr>
        <w:numPr>
          <w:ilvl w:val="0"/>
          <w:numId w:val="1"/>
        </w:numPr>
        <w:ind w:right="0" w:hanging="338"/>
      </w:pPr>
      <w:r>
        <w:t xml:space="preserve">Processed and presented </w:t>
      </w:r>
      <w:r>
        <w:rPr>
          <w:b/>
        </w:rPr>
        <w:t>VTOL, SLAM, and Aerial LiDAR</w:t>
      </w:r>
      <w:r>
        <w:t xml:space="preserve"> data to clients, ensuring high-quality outputs for mapping and surveying projects. </w:t>
      </w:r>
    </w:p>
    <w:p w14:paraId="3B71ED4B" w14:textId="77777777" w:rsidR="00D730D3" w:rsidRDefault="00000000">
      <w:pPr>
        <w:numPr>
          <w:ilvl w:val="0"/>
          <w:numId w:val="1"/>
        </w:numPr>
        <w:ind w:right="0" w:hanging="338"/>
      </w:pPr>
      <w:r>
        <w:t xml:space="preserve">Operated </w:t>
      </w:r>
      <w:r>
        <w:rPr>
          <w:b/>
        </w:rPr>
        <w:t>DJI M300, DJI M3M, and VTOL P330 CHCNAV</w:t>
      </w:r>
      <w:r>
        <w:t xml:space="preserve"> drones for aerial data acquisition, contributing to accurate geospatial data collection and project efficiency. </w:t>
      </w:r>
    </w:p>
    <w:p w14:paraId="1CA91ABC" w14:textId="77777777" w:rsidR="00D730D3" w:rsidRDefault="00000000">
      <w:pPr>
        <w:numPr>
          <w:ilvl w:val="0"/>
          <w:numId w:val="1"/>
        </w:numPr>
        <w:ind w:right="0" w:hanging="338"/>
      </w:pPr>
      <w:r>
        <w:t xml:space="preserve">Delivered </w:t>
      </w:r>
      <w:r>
        <w:rPr>
          <w:b/>
        </w:rPr>
        <w:t>technical training sessions</w:t>
      </w:r>
      <w:r>
        <w:t xml:space="preserve"> to client teams on </w:t>
      </w:r>
      <w:r>
        <w:rPr>
          <w:b/>
        </w:rPr>
        <w:t>PIX4Dfields data processing</w:t>
      </w:r>
      <w:r>
        <w:t xml:space="preserve"> for agricultural and plantation analysis, enhancing user adoption and data accuracy. </w:t>
      </w:r>
    </w:p>
    <w:p w14:paraId="1E735286" w14:textId="77777777" w:rsidR="00D730D3" w:rsidRDefault="00000000">
      <w:pPr>
        <w:numPr>
          <w:ilvl w:val="0"/>
          <w:numId w:val="1"/>
        </w:numPr>
        <w:spacing w:after="2"/>
        <w:ind w:right="0" w:hanging="338"/>
      </w:pPr>
      <w:r>
        <w:t xml:space="preserve">Collaborated with project stakeholders to prepare and </w:t>
      </w:r>
      <w:r>
        <w:rPr>
          <w:b/>
        </w:rPr>
        <w:t>pitch product demonstrations and technical presentations,</w:t>
      </w:r>
      <w:r>
        <w:t xml:space="preserve"> aligning CHCNAV solutions with client needs and project goals. </w:t>
      </w:r>
    </w:p>
    <w:p w14:paraId="4931A94F" w14:textId="77777777" w:rsidR="00D730D3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139123F" w14:textId="77777777" w:rsidR="00D730D3" w:rsidRDefault="00000000">
      <w:pPr>
        <w:spacing w:after="60" w:line="259" w:lineRule="auto"/>
        <w:ind w:left="-5" w:right="0" w:hanging="10"/>
        <w:jc w:val="left"/>
      </w:pPr>
      <w:r>
        <w:rPr>
          <w:b/>
        </w:rPr>
        <w:t xml:space="preserve">Engineer Intern, </w:t>
      </w:r>
      <w:r>
        <w:rPr>
          <w:b/>
          <w:i/>
        </w:rPr>
        <w:t xml:space="preserve">PT Adaro Energy Indonesia </w:t>
      </w:r>
      <w:proofErr w:type="spellStart"/>
      <w:r>
        <w:rPr>
          <w:b/>
          <w:i/>
        </w:rPr>
        <w:t>Tbk</w:t>
      </w:r>
      <w:proofErr w:type="spellEnd"/>
      <w:r>
        <w:t xml:space="preserve"> (July – August 2023) </w:t>
      </w:r>
    </w:p>
    <w:p w14:paraId="557DA67E" w14:textId="77777777" w:rsidR="00D730D3" w:rsidRDefault="00000000">
      <w:pPr>
        <w:numPr>
          <w:ilvl w:val="0"/>
          <w:numId w:val="1"/>
        </w:numPr>
        <w:ind w:right="0" w:hanging="338"/>
      </w:pPr>
      <w:r>
        <w:t xml:space="preserve">Utilized </w:t>
      </w:r>
      <w:r>
        <w:rPr>
          <w:b/>
        </w:rPr>
        <w:t>RTK GPS</w:t>
      </w:r>
      <w:r>
        <w:t xml:space="preserve"> for high-precision field monitoring and data collection, ensuring full compliance with mine planning designs and contributing to enhanced operational efficiency. </w:t>
      </w:r>
    </w:p>
    <w:p w14:paraId="50692509" w14:textId="77777777" w:rsidR="00D730D3" w:rsidRDefault="00000000">
      <w:pPr>
        <w:numPr>
          <w:ilvl w:val="0"/>
          <w:numId w:val="1"/>
        </w:numPr>
        <w:ind w:right="0" w:hanging="338"/>
      </w:pPr>
      <w:r>
        <w:t xml:space="preserve">Delivered </w:t>
      </w:r>
      <w:r>
        <w:rPr>
          <w:b/>
        </w:rPr>
        <w:t>volumetric analysis</w:t>
      </w:r>
      <w:r>
        <w:t xml:space="preserve"> of truck counts and overburden using </w:t>
      </w:r>
      <w:r>
        <w:rPr>
          <w:b/>
        </w:rPr>
        <w:t xml:space="preserve">Riegl VZ-2000i Terrestrial Laser Scanner (TLS), </w:t>
      </w:r>
      <w:r>
        <w:t xml:space="preserve">improving resource allocation accuracy and supporting inventory management decisions. </w:t>
      </w:r>
    </w:p>
    <w:p w14:paraId="6CBEAE5F" w14:textId="77777777" w:rsidR="00D730D3" w:rsidRDefault="00000000">
      <w:pPr>
        <w:numPr>
          <w:ilvl w:val="0"/>
          <w:numId w:val="1"/>
        </w:numPr>
        <w:ind w:right="0" w:hanging="338"/>
      </w:pPr>
      <w:r>
        <w:t xml:space="preserve">Conducted detailed </w:t>
      </w:r>
      <w:r>
        <w:rPr>
          <w:b/>
        </w:rPr>
        <w:t>incident site assessments</w:t>
      </w:r>
      <w:r>
        <w:t xml:space="preserve"> involving heavy-duty machinery, providing reliable spatial data that informed safety reviews and preventive measures. </w:t>
      </w:r>
    </w:p>
    <w:p w14:paraId="6A346620" w14:textId="77777777" w:rsidR="00D730D3" w:rsidRDefault="00000000">
      <w:pPr>
        <w:numPr>
          <w:ilvl w:val="0"/>
          <w:numId w:val="1"/>
        </w:numPr>
        <w:ind w:right="0" w:hanging="338"/>
      </w:pPr>
      <w:r>
        <w:lastRenderedPageBreak/>
        <w:t xml:space="preserve">Developed </w:t>
      </w:r>
      <w:r>
        <w:rPr>
          <w:b/>
        </w:rPr>
        <w:t>hydrological and contour maps</w:t>
      </w:r>
      <w:r>
        <w:t xml:space="preserve"> for infrastructure projects, including PT PPA’s New Dormitory area in </w:t>
      </w:r>
      <w:proofErr w:type="spellStart"/>
      <w:r>
        <w:t>Maburai</w:t>
      </w:r>
      <w:proofErr w:type="spellEnd"/>
      <w:r>
        <w:t xml:space="preserve">, supporting data-driven water management and construction planning. </w:t>
      </w:r>
    </w:p>
    <w:p w14:paraId="773EBDF3" w14:textId="77777777" w:rsidR="00D730D3" w:rsidRDefault="00000000">
      <w:pPr>
        <w:numPr>
          <w:ilvl w:val="0"/>
          <w:numId w:val="1"/>
        </w:numPr>
        <w:spacing w:after="1" w:line="258" w:lineRule="auto"/>
        <w:ind w:right="0" w:hanging="338"/>
      </w:pPr>
      <w:r>
        <w:t xml:space="preserve">Executed </w:t>
      </w:r>
      <w:r>
        <w:rPr>
          <w:b/>
        </w:rPr>
        <w:t xml:space="preserve">stockpile volume calculations and 3D </w:t>
      </w:r>
      <w:proofErr w:type="spellStart"/>
      <w:r>
        <w:rPr>
          <w:b/>
        </w:rPr>
        <w:t>modeling</w:t>
      </w:r>
      <w:proofErr w:type="spellEnd"/>
      <w:r>
        <w:t xml:space="preserve"> using </w:t>
      </w:r>
      <w:r>
        <w:rPr>
          <w:b/>
        </w:rPr>
        <w:t xml:space="preserve">GEOVIA </w:t>
      </w:r>
      <w:proofErr w:type="spellStart"/>
      <w:r>
        <w:rPr>
          <w:b/>
        </w:rPr>
        <w:t>Surpac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MineScape</w:t>
      </w:r>
      <w:proofErr w:type="spellEnd"/>
      <w:r>
        <w:rPr>
          <w:b/>
        </w:rPr>
        <w:t xml:space="preserve">, and </w:t>
      </w:r>
      <w:proofErr w:type="spellStart"/>
      <w:r>
        <w:rPr>
          <w:b/>
        </w:rPr>
        <w:t>RiScan</w:t>
      </w:r>
      <w:proofErr w:type="spellEnd"/>
      <w:r>
        <w:rPr>
          <w:b/>
        </w:rPr>
        <w:t xml:space="preserve"> Pro, </w:t>
      </w:r>
      <w:r>
        <w:t xml:space="preserve">and processed </w:t>
      </w:r>
      <w:r>
        <w:rPr>
          <w:b/>
        </w:rPr>
        <w:t xml:space="preserve">aerial imagery in </w:t>
      </w:r>
      <w:proofErr w:type="spellStart"/>
      <w:r>
        <w:rPr>
          <w:b/>
        </w:rPr>
        <w:t>Agisoft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Metashape</w:t>
      </w:r>
      <w:proofErr w:type="spellEnd"/>
      <w:r>
        <w:t xml:space="preserve"> to generate high-resolution topographic maps that optimized project planning workflows. </w:t>
      </w:r>
    </w:p>
    <w:p w14:paraId="3D0A1BCC" w14:textId="77777777" w:rsidR="00D730D3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7D93926" w14:textId="77777777" w:rsidR="00D730D3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7372510D" w14:textId="77777777" w:rsidR="00D730D3" w:rsidRDefault="00000000">
      <w:pPr>
        <w:spacing w:after="60" w:line="259" w:lineRule="auto"/>
        <w:ind w:left="-5" w:right="0" w:hanging="10"/>
        <w:jc w:val="left"/>
      </w:pPr>
      <w:r>
        <w:rPr>
          <w:b/>
        </w:rPr>
        <w:t xml:space="preserve">Student Intern, </w:t>
      </w:r>
      <w:r>
        <w:rPr>
          <w:b/>
          <w:i/>
        </w:rPr>
        <w:t>Ministry of Agrarian Affairs and Spatial Planning</w:t>
      </w:r>
      <w:r>
        <w:t xml:space="preserve"> (June – August 2022) </w:t>
      </w:r>
    </w:p>
    <w:p w14:paraId="039C4F4B" w14:textId="77777777" w:rsidR="00D730D3" w:rsidRDefault="00000000">
      <w:pPr>
        <w:numPr>
          <w:ilvl w:val="0"/>
          <w:numId w:val="1"/>
        </w:numPr>
        <w:ind w:right="0" w:hanging="338"/>
      </w:pPr>
      <w:r>
        <w:t xml:space="preserve">Executed </w:t>
      </w:r>
      <w:r>
        <w:rPr>
          <w:b/>
        </w:rPr>
        <w:t>high-precision land parcel measurements</w:t>
      </w:r>
      <w:r>
        <w:t xml:space="preserve"> for PTSL registration using </w:t>
      </w:r>
      <w:r>
        <w:rPr>
          <w:b/>
        </w:rPr>
        <w:t xml:space="preserve">GPS RTK, Total Station (Topcon), and </w:t>
      </w:r>
      <w:proofErr w:type="spellStart"/>
      <w:r>
        <w:rPr>
          <w:b/>
        </w:rPr>
        <w:t>Waterpass</w:t>
      </w:r>
      <w:proofErr w:type="spellEnd"/>
      <w:r>
        <w:rPr>
          <w:b/>
        </w:rPr>
        <w:t>,</w:t>
      </w:r>
      <w:r>
        <w:t xml:space="preserve"> delivering verified geospatial data that improved cadastral accuracy and supported legal land documentation. </w:t>
      </w:r>
    </w:p>
    <w:p w14:paraId="1E9AB58F" w14:textId="77777777" w:rsidR="00D730D3" w:rsidRDefault="00000000">
      <w:pPr>
        <w:numPr>
          <w:ilvl w:val="0"/>
          <w:numId w:val="1"/>
        </w:numPr>
        <w:ind w:right="0" w:hanging="338"/>
      </w:pPr>
      <w:r>
        <w:t xml:space="preserve">Developed and digitized </w:t>
      </w:r>
      <w:r>
        <w:rPr>
          <w:b/>
        </w:rPr>
        <w:t>village and cadastral maps</w:t>
      </w:r>
      <w:r>
        <w:t xml:space="preserve"> using </w:t>
      </w:r>
      <w:r>
        <w:rPr>
          <w:b/>
        </w:rPr>
        <w:t>AutoCAD and ArcGIS,</w:t>
      </w:r>
      <w:r>
        <w:t xml:space="preserve"> providing critical geospatial layouts that enhanced spatial planning and administrative decision-making processes. </w:t>
      </w:r>
    </w:p>
    <w:p w14:paraId="3033E31A" w14:textId="77777777" w:rsidR="00D730D3" w:rsidRDefault="00000000">
      <w:pPr>
        <w:numPr>
          <w:ilvl w:val="0"/>
          <w:numId w:val="1"/>
        </w:numPr>
        <w:ind w:right="0" w:hanging="338"/>
      </w:pPr>
      <w:r>
        <w:t xml:space="preserve">Facilitated </w:t>
      </w:r>
      <w:r>
        <w:rPr>
          <w:b/>
        </w:rPr>
        <w:t>land staking and elevation surveys,</w:t>
      </w:r>
      <w:r>
        <w:t xml:space="preserve"> applying advanced geomatics methodologies to strengthen the Ministry’s regulatory compliance and land management efficiency. </w:t>
      </w:r>
    </w:p>
    <w:p w14:paraId="519C201B" w14:textId="77777777" w:rsidR="00D730D3" w:rsidRDefault="00000000">
      <w:pPr>
        <w:numPr>
          <w:ilvl w:val="0"/>
          <w:numId w:val="1"/>
        </w:numPr>
        <w:spacing w:after="2"/>
        <w:ind w:right="0" w:hanging="338"/>
      </w:pPr>
      <w:r>
        <w:t xml:space="preserve">Collaborated with survey teams and local administrative offices to </w:t>
      </w:r>
      <w:r>
        <w:rPr>
          <w:b/>
        </w:rPr>
        <w:t>validate spatial datasets and resolve mapping discrepancies,</w:t>
      </w:r>
      <w:r>
        <w:t xml:space="preserve"> ensuring data integrity across multiple cadastral zones. </w:t>
      </w:r>
    </w:p>
    <w:p w14:paraId="6D888678" w14:textId="77777777" w:rsidR="00D730D3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299BA18E" w14:textId="77777777" w:rsidR="00D730D3" w:rsidRDefault="00000000">
      <w:pPr>
        <w:pStyle w:val="Heading1"/>
        <w:ind w:left="-5"/>
      </w:pPr>
      <w:r>
        <w:t xml:space="preserve">LEADERSHIP AND ORGANIZATION EXPERIENCES </w:t>
      </w:r>
    </w:p>
    <w:p w14:paraId="52919715" w14:textId="77777777" w:rsidR="00D730D3" w:rsidRDefault="00000000">
      <w:pPr>
        <w:spacing w:after="154" w:line="259" w:lineRule="auto"/>
        <w:ind w:left="-26" w:right="-24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236DF72" wp14:editId="5E26E0DE">
                <wp:extent cx="6463284" cy="18288"/>
                <wp:effectExtent l="0" t="0" r="0" b="0"/>
                <wp:docPr id="2658" name="Group 26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3284" cy="18288"/>
                          <a:chOff x="0" y="0"/>
                          <a:chExt cx="6463284" cy="18288"/>
                        </a:xfrm>
                      </wpg:grpSpPr>
                      <wps:wsp>
                        <wps:cNvPr id="3202" name="Shape 3202"/>
                        <wps:cNvSpPr/>
                        <wps:spPr>
                          <a:xfrm>
                            <a:off x="0" y="0"/>
                            <a:ext cx="646328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3284" h="18288">
                                <a:moveTo>
                                  <a:pt x="0" y="0"/>
                                </a:moveTo>
                                <a:lnTo>
                                  <a:pt x="6463284" y="0"/>
                                </a:lnTo>
                                <a:lnTo>
                                  <a:pt x="646328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58" style="width:508.92pt;height:1.44pt;mso-position-horizontal-relative:char;mso-position-vertical-relative:line" coordsize="64632,182">
                <v:shape id="Shape 3203" style="position:absolute;width:64632;height:182;left:0;top:0;" coordsize="6463284,18288" path="m0,0l6463284,0l6463284,18288l0,1828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65DD9F2" w14:textId="77777777" w:rsidR="00D730D3" w:rsidRDefault="00000000">
      <w:pPr>
        <w:pStyle w:val="Heading1"/>
        <w:spacing w:after="63"/>
        <w:ind w:left="-5"/>
      </w:pPr>
      <w:r>
        <w:t xml:space="preserve">Head of Social Media Strategist, </w:t>
      </w:r>
      <w:r>
        <w:rPr>
          <w:i/>
        </w:rPr>
        <w:t>ITS Model United Nations Club</w:t>
      </w:r>
      <w:r>
        <w:rPr>
          <w:b w:val="0"/>
        </w:rPr>
        <w:t xml:space="preserve"> (January – December 2023) </w:t>
      </w:r>
    </w:p>
    <w:p w14:paraId="497EE02C" w14:textId="77777777" w:rsidR="00D730D3" w:rsidRDefault="00000000">
      <w:pPr>
        <w:numPr>
          <w:ilvl w:val="0"/>
          <w:numId w:val="2"/>
        </w:numPr>
        <w:ind w:right="0" w:hanging="338"/>
      </w:pPr>
      <w:r>
        <w:t xml:space="preserve">Led the </w:t>
      </w:r>
      <w:r>
        <w:rPr>
          <w:b/>
        </w:rPr>
        <w:t>strategic development of digital content and campaign initiatives,</w:t>
      </w:r>
      <w:r>
        <w:t xml:space="preserve"> using </w:t>
      </w:r>
      <w:r>
        <w:rPr>
          <w:b/>
        </w:rPr>
        <w:t>data-driven insights</w:t>
      </w:r>
      <w:r>
        <w:t xml:space="preserve"> to increase engagement across social media platforms and enhance the organization’s visibility. </w:t>
      </w:r>
    </w:p>
    <w:p w14:paraId="236AC7DC" w14:textId="77777777" w:rsidR="00D730D3" w:rsidRDefault="00000000">
      <w:pPr>
        <w:numPr>
          <w:ilvl w:val="0"/>
          <w:numId w:val="2"/>
        </w:numPr>
        <w:spacing w:after="0"/>
        <w:ind w:right="0" w:hanging="338"/>
      </w:pPr>
      <w:r>
        <w:t xml:space="preserve">Supervised a small team of content specialists, coordinating creative direction and analytics reporting to improve communication strategies and outreach performance. </w:t>
      </w:r>
    </w:p>
    <w:p w14:paraId="52820E86" w14:textId="77777777" w:rsidR="00D730D3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62740F15" w14:textId="77777777" w:rsidR="00D730D3" w:rsidRDefault="00000000">
      <w:pPr>
        <w:pStyle w:val="Heading1"/>
        <w:ind w:left="-5"/>
      </w:pPr>
      <w:r>
        <w:t xml:space="preserve">EDUCATION BACKGROUND </w:t>
      </w:r>
    </w:p>
    <w:p w14:paraId="197381C2" w14:textId="77777777" w:rsidR="00D730D3" w:rsidRDefault="00000000">
      <w:pPr>
        <w:spacing w:after="156" w:line="259" w:lineRule="auto"/>
        <w:ind w:left="-26" w:right="-24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48D974B" wp14:editId="16F1C847">
                <wp:extent cx="6463284" cy="16764"/>
                <wp:effectExtent l="0" t="0" r="0" b="0"/>
                <wp:docPr id="2659" name="Group 26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3284" cy="16764"/>
                          <a:chOff x="0" y="0"/>
                          <a:chExt cx="6463284" cy="16764"/>
                        </a:xfrm>
                      </wpg:grpSpPr>
                      <wps:wsp>
                        <wps:cNvPr id="3204" name="Shape 3204"/>
                        <wps:cNvSpPr/>
                        <wps:spPr>
                          <a:xfrm>
                            <a:off x="0" y="0"/>
                            <a:ext cx="6463284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3284" h="16764">
                                <a:moveTo>
                                  <a:pt x="0" y="0"/>
                                </a:moveTo>
                                <a:lnTo>
                                  <a:pt x="6463284" y="0"/>
                                </a:lnTo>
                                <a:lnTo>
                                  <a:pt x="6463284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59" style="width:508.92pt;height:1.32001pt;mso-position-horizontal-relative:char;mso-position-vertical-relative:line" coordsize="64632,167">
                <v:shape id="Shape 3205" style="position:absolute;width:64632;height:167;left:0;top:0;" coordsize="6463284,16764" path="m0,0l6463284,0l6463284,16764l0,1676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F459CE1" w14:textId="77777777" w:rsidR="00D730D3" w:rsidRDefault="00000000">
      <w:pPr>
        <w:spacing w:after="60" w:line="259" w:lineRule="auto"/>
        <w:ind w:left="-5" w:right="0" w:hanging="10"/>
        <w:jc w:val="left"/>
      </w:pPr>
      <w:r>
        <w:rPr>
          <w:b/>
        </w:rPr>
        <w:t xml:space="preserve">Bachelor of Engineering, </w:t>
      </w:r>
      <w:proofErr w:type="spellStart"/>
      <w:r>
        <w:rPr>
          <w:b/>
          <w:i/>
        </w:rPr>
        <w:t>Institut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Teknologi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Sepuluh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Nopember</w:t>
      </w:r>
      <w:proofErr w:type="spellEnd"/>
      <w:r>
        <w:t xml:space="preserve"> (September 2020 – August 2024) </w:t>
      </w:r>
    </w:p>
    <w:p w14:paraId="2CA066CA" w14:textId="77777777" w:rsidR="00D730D3" w:rsidRDefault="00000000">
      <w:pPr>
        <w:numPr>
          <w:ilvl w:val="0"/>
          <w:numId w:val="3"/>
        </w:numPr>
        <w:spacing w:after="42"/>
        <w:ind w:right="0" w:hanging="338"/>
      </w:pPr>
      <w:r>
        <w:t xml:space="preserve">Major in Geomatics Engineering, final GPA 3.24/4.00 </w:t>
      </w:r>
    </w:p>
    <w:p w14:paraId="20942163" w14:textId="77777777" w:rsidR="00D730D3" w:rsidRDefault="00000000">
      <w:pPr>
        <w:numPr>
          <w:ilvl w:val="0"/>
          <w:numId w:val="3"/>
        </w:numPr>
        <w:spacing w:after="0" w:line="259" w:lineRule="auto"/>
        <w:ind w:right="0" w:hanging="338"/>
      </w:pPr>
      <w:r>
        <w:rPr>
          <w:b/>
        </w:rPr>
        <w:t>Undergraduate Thesis:</w:t>
      </w:r>
      <w:r>
        <w:t xml:space="preserve"> </w:t>
      </w:r>
      <w:r>
        <w:rPr>
          <w:i/>
        </w:rPr>
        <w:t>Estimating Carbon Stock in Teak Forests Using LiDAR</w:t>
      </w:r>
      <w:r>
        <w:t xml:space="preserve"> </w:t>
      </w:r>
    </w:p>
    <w:p w14:paraId="6DD189CF" w14:textId="77777777" w:rsidR="00D730D3" w:rsidRDefault="00000000">
      <w:pPr>
        <w:ind w:left="677" w:right="0" w:firstLine="0"/>
      </w:pPr>
      <w:r>
        <w:t xml:space="preserve">Utilized LiDAR data to segment tree stands and validate carbon stock estimates, improving forest management accuracy and spatial data reliability. </w:t>
      </w:r>
    </w:p>
    <w:p w14:paraId="1AA0C8E8" w14:textId="77777777" w:rsidR="00D730D3" w:rsidRDefault="00000000">
      <w:pPr>
        <w:numPr>
          <w:ilvl w:val="0"/>
          <w:numId w:val="3"/>
        </w:numPr>
        <w:spacing w:after="1" w:line="258" w:lineRule="auto"/>
        <w:ind w:right="0" w:hanging="338"/>
      </w:pPr>
      <w:r>
        <w:rPr>
          <w:b/>
        </w:rPr>
        <w:t xml:space="preserve">Achievements and Activities: </w:t>
      </w:r>
    </w:p>
    <w:p w14:paraId="254825C1" w14:textId="77777777" w:rsidR="00D730D3" w:rsidRDefault="00000000">
      <w:pPr>
        <w:spacing w:after="0" w:line="259" w:lineRule="auto"/>
        <w:ind w:left="687" w:right="0" w:hanging="10"/>
        <w:jc w:val="left"/>
      </w:pPr>
      <w:r>
        <w:t xml:space="preserve">Top 10 National Finalist – </w:t>
      </w:r>
      <w:r>
        <w:rPr>
          <w:i/>
        </w:rPr>
        <w:t>ASEAN Geospatial Challenge 2024</w:t>
      </w:r>
      <w:r>
        <w:t xml:space="preserve"> </w:t>
      </w:r>
    </w:p>
    <w:p w14:paraId="5BDD1CCD" w14:textId="77777777" w:rsidR="00D730D3" w:rsidRDefault="00000000">
      <w:pPr>
        <w:spacing w:after="2"/>
        <w:ind w:left="677" w:right="0" w:firstLine="0"/>
      </w:pPr>
      <w:r>
        <w:t xml:space="preserve">Teaching Assistant – </w:t>
      </w:r>
      <w:r>
        <w:rPr>
          <w:i/>
        </w:rPr>
        <w:t>Department of Geomatics Engineering (2024),</w:t>
      </w:r>
      <w:r>
        <w:t xml:space="preserve"> supporting practical classes and mentoring students in GIS data processing and analysis. </w:t>
      </w:r>
    </w:p>
    <w:p w14:paraId="4CA6CD72" w14:textId="77777777" w:rsidR="00D730D3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6247A9D" w14:textId="77777777" w:rsidR="00D730D3" w:rsidRDefault="00000000">
      <w:pPr>
        <w:pStyle w:val="Heading1"/>
        <w:ind w:left="-5"/>
      </w:pPr>
      <w:r>
        <w:t xml:space="preserve">KEY SKILLS AND PROFICIENCY </w:t>
      </w:r>
    </w:p>
    <w:p w14:paraId="3080979A" w14:textId="77777777" w:rsidR="00D730D3" w:rsidRDefault="00000000">
      <w:pPr>
        <w:spacing w:after="156" w:line="259" w:lineRule="auto"/>
        <w:ind w:left="-26" w:right="-24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49D0FD4" wp14:editId="28750F29">
                <wp:extent cx="6463284" cy="16764"/>
                <wp:effectExtent l="0" t="0" r="0" b="0"/>
                <wp:docPr id="2660" name="Group 26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3284" cy="16764"/>
                          <a:chOff x="0" y="0"/>
                          <a:chExt cx="6463284" cy="16764"/>
                        </a:xfrm>
                      </wpg:grpSpPr>
                      <wps:wsp>
                        <wps:cNvPr id="3206" name="Shape 3206"/>
                        <wps:cNvSpPr/>
                        <wps:spPr>
                          <a:xfrm>
                            <a:off x="0" y="0"/>
                            <a:ext cx="6463284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3284" h="16764">
                                <a:moveTo>
                                  <a:pt x="0" y="0"/>
                                </a:moveTo>
                                <a:lnTo>
                                  <a:pt x="6463284" y="0"/>
                                </a:lnTo>
                                <a:lnTo>
                                  <a:pt x="6463284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60" style="width:508.92pt;height:1.31998pt;mso-position-horizontal-relative:char;mso-position-vertical-relative:line" coordsize="64632,167">
                <v:shape id="Shape 3207" style="position:absolute;width:64632;height:167;left:0;top:0;" coordsize="6463284,16764" path="m0,0l6463284,0l6463284,16764l0,1676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044BC1F" w14:textId="77777777" w:rsidR="00D730D3" w:rsidRDefault="00000000">
      <w:pPr>
        <w:pStyle w:val="Heading1"/>
        <w:spacing w:after="62"/>
        <w:ind w:left="-5"/>
      </w:pPr>
      <w:r>
        <w:t xml:space="preserve">Technical &amp; Analytical Skills </w:t>
      </w:r>
    </w:p>
    <w:p w14:paraId="77F1CE8B" w14:textId="77777777" w:rsidR="00D730D3" w:rsidRDefault="00000000">
      <w:pPr>
        <w:numPr>
          <w:ilvl w:val="0"/>
          <w:numId w:val="4"/>
        </w:numPr>
        <w:spacing w:after="41"/>
        <w:ind w:right="0" w:hanging="338"/>
      </w:pPr>
      <w:r>
        <w:t xml:space="preserve">GIS &amp; Remote Sensing, LiDAR &amp; TLS, 3D Mapping &amp; Spatial Data Analysis </w:t>
      </w:r>
    </w:p>
    <w:p w14:paraId="128DB02C" w14:textId="77777777" w:rsidR="00D730D3" w:rsidRDefault="00000000">
      <w:pPr>
        <w:numPr>
          <w:ilvl w:val="0"/>
          <w:numId w:val="4"/>
        </w:numPr>
        <w:spacing w:after="36"/>
        <w:ind w:right="0" w:hanging="338"/>
      </w:pPr>
      <w:r>
        <w:t xml:space="preserve">Python (pandas, </w:t>
      </w:r>
      <w:proofErr w:type="spellStart"/>
      <w:r>
        <w:t>geopandas</w:t>
      </w:r>
      <w:proofErr w:type="spellEnd"/>
      <w:r>
        <w:t xml:space="preserve">), SQL, Data Visualization &amp; Reporting </w:t>
      </w:r>
    </w:p>
    <w:p w14:paraId="60AC3D42" w14:textId="77777777" w:rsidR="00D730D3" w:rsidRDefault="00000000">
      <w:pPr>
        <w:numPr>
          <w:ilvl w:val="0"/>
          <w:numId w:val="4"/>
        </w:numPr>
        <w:spacing w:after="2"/>
        <w:ind w:right="0" w:hanging="338"/>
      </w:pPr>
      <w:r>
        <w:t xml:space="preserve">Project Coordination &amp; Cross-Functional Collaboration </w:t>
      </w:r>
    </w:p>
    <w:p w14:paraId="4AB6EC6F" w14:textId="77777777" w:rsidR="00D730D3" w:rsidRDefault="00000000">
      <w:pPr>
        <w:pStyle w:val="Heading1"/>
        <w:spacing w:after="62"/>
        <w:ind w:left="-5"/>
      </w:pPr>
      <w:r>
        <w:t xml:space="preserve">Tools &amp; Software </w:t>
      </w:r>
    </w:p>
    <w:p w14:paraId="669947E5" w14:textId="77777777" w:rsidR="00D730D3" w:rsidRDefault="00000000">
      <w:pPr>
        <w:numPr>
          <w:ilvl w:val="0"/>
          <w:numId w:val="5"/>
        </w:numPr>
        <w:spacing w:after="39"/>
        <w:ind w:right="0" w:hanging="338"/>
      </w:pPr>
      <w:r>
        <w:t xml:space="preserve">ArcGIS, QGIS, AutoCAD, GEOVIA </w:t>
      </w:r>
      <w:proofErr w:type="spellStart"/>
      <w:r>
        <w:t>Surpac</w:t>
      </w:r>
      <w:proofErr w:type="spellEnd"/>
      <w:r>
        <w:t xml:space="preserve">, </w:t>
      </w:r>
      <w:proofErr w:type="spellStart"/>
      <w:r>
        <w:t>MineScape</w:t>
      </w:r>
      <w:proofErr w:type="spellEnd"/>
      <w:r>
        <w:t xml:space="preserve">, </w:t>
      </w:r>
      <w:proofErr w:type="spellStart"/>
      <w:r>
        <w:t>Agisoft</w:t>
      </w:r>
      <w:proofErr w:type="spellEnd"/>
      <w:r>
        <w:t xml:space="preserve"> </w:t>
      </w:r>
      <w:proofErr w:type="spellStart"/>
      <w:r>
        <w:t>Metashape</w:t>
      </w:r>
      <w:proofErr w:type="spellEnd"/>
      <w:r>
        <w:t xml:space="preserve"> </w:t>
      </w:r>
    </w:p>
    <w:p w14:paraId="216819C6" w14:textId="77777777" w:rsidR="00D730D3" w:rsidRDefault="00000000">
      <w:pPr>
        <w:numPr>
          <w:ilvl w:val="0"/>
          <w:numId w:val="5"/>
        </w:numPr>
        <w:spacing w:after="2"/>
        <w:ind w:right="0" w:hanging="338"/>
      </w:pPr>
      <w:r>
        <w:t xml:space="preserve">Power BI, Excel (PivotTables), PIX4Dfields, DJI Drone Systems, GPS RTK </w:t>
      </w:r>
    </w:p>
    <w:p w14:paraId="31B184E4" w14:textId="77777777" w:rsidR="00D730D3" w:rsidRDefault="00000000">
      <w:pPr>
        <w:pStyle w:val="Heading1"/>
        <w:spacing w:after="61"/>
        <w:ind w:left="-5"/>
      </w:pPr>
      <w:r>
        <w:t xml:space="preserve">Certifications </w:t>
      </w:r>
    </w:p>
    <w:p w14:paraId="0243EF01" w14:textId="77777777" w:rsidR="00D730D3" w:rsidRDefault="00000000">
      <w:pPr>
        <w:numPr>
          <w:ilvl w:val="0"/>
          <w:numId w:val="6"/>
        </w:numPr>
        <w:spacing w:after="38"/>
        <w:ind w:right="0" w:hanging="338"/>
      </w:pPr>
      <w:r>
        <w:t xml:space="preserve">Machine Learning with Python (2024) </w:t>
      </w:r>
    </w:p>
    <w:p w14:paraId="0334BA7B" w14:textId="77777777" w:rsidR="00D730D3" w:rsidRDefault="00000000">
      <w:pPr>
        <w:numPr>
          <w:ilvl w:val="0"/>
          <w:numId w:val="6"/>
        </w:numPr>
        <w:spacing w:after="2"/>
        <w:ind w:right="0" w:hanging="338"/>
      </w:pPr>
      <w:r>
        <w:t xml:space="preserve">3D Point Cloud Data Processing (2024) </w:t>
      </w:r>
    </w:p>
    <w:p w14:paraId="18E2AE3F" w14:textId="77777777" w:rsidR="00D730D3" w:rsidRDefault="00000000">
      <w:pPr>
        <w:pStyle w:val="Heading1"/>
        <w:spacing w:after="64"/>
        <w:ind w:left="-5"/>
      </w:pPr>
      <w:r>
        <w:t xml:space="preserve">Languages </w:t>
      </w:r>
    </w:p>
    <w:p w14:paraId="4B435BC8" w14:textId="77777777" w:rsidR="00D730D3" w:rsidRDefault="00000000">
      <w:pPr>
        <w:tabs>
          <w:tab w:val="center" w:pos="386"/>
          <w:tab w:val="center" w:pos="2607"/>
        </w:tabs>
        <w:ind w:left="0" w:right="0" w:firstLine="0"/>
        <w:jc w:val="left"/>
      </w:pPr>
      <w:r>
        <w:rPr>
          <w:sz w:val="22"/>
        </w:rPr>
        <w:tab/>
      </w: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English (Proficient), Bahasa Indonesia (Native) </w:t>
      </w:r>
    </w:p>
    <w:sectPr w:rsidR="00D730D3">
      <w:pgSz w:w="12240" w:h="15840"/>
      <w:pgMar w:top="574" w:right="1060" w:bottom="704" w:left="10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570CD"/>
    <w:multiLevelType w:val="hybridMultilevel"/>
    <w:tmpl w:val="5C9E92C6"/>
    <w:lvl w:ilvl="0" w:tplc="44143CB8">
      <w:start w:val="1"/>
      <w:numFmt w:val="bullet"/>
      <w:lvlText w:val="•"/>
      <w:lvlJc w:val="left"/>
      <w:pPr>
        <w:ind w:left="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B34AA378">
      <w:start w:val="1"/>
      <w:numFmt w:val="bullet"/>
      <w:lvlText w:val="o"/>
      <w:lvlJc w:val="left"/>
      <w:pPr>
        <w:ind w:left="14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6B20940">
      <w:start w:val="1"/>
      <w:numFmt w:val="bullet"/>
      <w:lvlText w:val="▪"/>
      <w:lvlJc w:val="left"/>
      <w:pPr>
        <w:ind w:left="21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2EFE367C">
      <w:start w:val="1"/>
      <w:numFmt w:val="bullet"/>
      <w:lvlText w:val="•"/>
      <w:lvlJc w:val="left"/>
      <w:pPr>
        <w:ind w:left="28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93DCE766">
      <w:start w:val="1"/>
      <w:numFmt w:val="bullet"/>
      <w:lvlText w:val="o"/>
      <w:lvlJc w:val="left"/>
      <w:pPr>
        <w:ind w:left="35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C9881EBE">
      <w:start w:val="1"/>
      <w:numFmt w:val="bullet"/>
      <w:lvlText w:val="▪"/>
      <w:lvlJc w:val="left"/>
      <w:pPr>
        <w:ind w:left="42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0802A46">
      <w:start w:val="1"/>
      <w:numFmt w:val="bullet"/>
      <w:lvlText w:val="•"/>
      <w:lvlJc w:val="left"/>
      <w:pPr>
        <w:ind w:left="50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0C6267C0">
      <w:start w:val="1"/>
      <w:numFmt w:val="bullet"/>
      <w:lvlText w:val="o"/>
      <w:lvlJc w:val="left"/>
      <w:pPr>
        <w:ind w:left="57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C47C74DA">
      <w:start w:val="1"/>
      <w:numFmt w:val="bullet"/>
      <w:lvlText w:val="▪"/>
      <w:lvlJc w:val="left"/>
      <w:pPr>
        <w:ind w:left="64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D676692"/>
    <w:multiLevelType w:val="hybridMultilevel"/>
    <w:tmpl w:val="67047A42"/>
    <w:lvl w:ilvl="0" w:tplc="DB6C3E8A">
      <w:start w:val="1"/>
      <w:numFmt w:val="bullet"/>
      <w:lvlText w:val="•"/>
      <w:lvlJc w:val="left"/>
      <w:pPr>
        <w:ind w:left="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A83EDC32">
      <w:start w:val="1"/>
      <w:numFmt w:val="bullet"/>
      <w:lvlText w:val="o"/>
      <w:lvlJc w:val="left"/>
      <w:pPr>
        <w:ind w:left="14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D98650E">
      <w:start w:val="1"/>
      <w:numFmt w:val="bullet"/>
      <w:lvlText w:val="▪"/>
      <w:lvlJc w:val="left"/>
      <w:pPr>
        <w:ind w:left="21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B80AB76">
      <w:start w:val="1"/>
      <w:numFmt w:val="bullet"/>
      <w:lvlText w:val="•"/>
      <w:lvlJc w:val="left"/>
      <w:pPr>
        <w:ind w:left="28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DF4BD8A">
      <w:start w:val="1"/>
      <w:numFmt w:val="bullet"/>
      <w:lvlText w:val="o"/>
      <w:lvlJc w:val="left"/>
      <w:pPr>
        <w:ind w:left="35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590D4AC">
      <w:start w:val="1"/>
      <w:numFmt w:val="bullet"/>
      <w:lvlText w:val="▪"/>
      <w:lvlJc w:val="left"/>
      <w:pPr>
        <w:ind w:left="42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63ECD272">
      <w:start w:val="1"/>
      <w:numFmt w:val="bullet"/>
      <w:lvlText w:val="•"/>
      <w:lvlJc w:val="left"/>
      <w:pPr>
        <w:ind w:left="50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0D4C61B0">
      <w:start w:val="1"/>
      <w:numFmt w:val="bullet"/>
      <w:lvlText w:val="o"/>
      <w:lvlJc w:val="left"/>
      <w:pPr>
        <w:ind w:left="57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08085F68">
      <w:start w:val="1"/>
      <w:numFmt w:val="bullet"/>
      <w:lvlText w:val="▪"/>
      <w:lvlJc w:val="left"/>
      <w:pPr>
        <w:ind w:left="64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9793D98"/>
    <w:multiLevelType w:val="hybridMultilevel"/>
    <w:tmpl w:val="4F48F508"/>
    <w:lvl w:ilvl="0" w:tplc="D1E4B720">
      <w:start w:val="1"/>
      <w:numFmt w:val="bullet"/>
      <w:lvlText w:val="•"/>
      <w:lvlJc w:val="left"/>
      <w:pPr>
        <w:ind w:left="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486597E">
      <w:start w:val="1"/>
      <w:numFmt w:val="bullet"/>
      <w:lvlText w:val="o"/>
      <w:lvlJc w:val="left"/>
      <w:pPr>
        <w:ind w:left="14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8D7C64C4">
      <w:start w:val="1"/>
      <w:numFmt w:val="bullet"/>
      <w:lvlText w:val="▪"/>
      <w:lvlJc w:val="left"/>
      <w:pPr>
        <w:ind w:left="21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38C8EB8">
      <w:start w:val="1"/>
      <w:numFmt w:val="bullet"/>
      <w:lvlText w:val="•"/>
      <w:lvlJc w:val="left"/>
      <w:pPr>
        <w:ind w:left="28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ABA7158">
      <w:start w:val="1"/>
      <w:numFmt w:val="bullet"/>
      <w:lvlText w:val="o"/>
      <w:lvlJc w:val="left"/>
      <w:pPr>
        <w:ind w:left="35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A0288880">
      <w:start w:val="1"/>
      <w:numFmt w:val="bullet"/>
      <w:lvlText w:val="▪"/>
      <w:lvlJc w:val="left"/>
      <w:pPr>
        <w:ind w:left="42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ABCDCF6">
      <w:start w:val="1"/>
      <w:numFmt w:val="bullet"/>
      <w:lvlText w:val="•"/>
      <w:lvlJc w:val="left"/>
      <w:pPr>
        <w:ind w:left="50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51C6700A">
      <w:start w:val="1"/>
      <w:numFmt w:val="bullet"/>
      <w:lvlText w:val="o"/>
      <w:lvlJc w:val="left"/>
      <w:pPr>
        <w:ind w:left="57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CDA028C">
      <w:start w:val="1"/>
      <w:numFmt w:val="bullet"/>
      <w:lvlText w:val="▪"/>
      <w:lvlJc w:val="left"/>
      <w:pPr>
        <w:ind w:left="64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D9A3B21"/>
    <w:multiLevelType w:val="hybridMultilevel"/>
    <w:tmpl w:val="5C86FF9E"/>
    <w:lvl w:ilvl="0" w:tplc="149E547E">
      <w:start w:val="1"/>
      <w:numFmt w:val="bullet"/>
      <w:lvlText w:val="•"/>
      <w:lvlJc w:val="left"/>
      <w:pPr>
        <w:ind w:left="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D6F4F9DC">
      <w:start w:val="1"/>
      <w:numFmt w:val="bullet"/>
      <w:lvlText w:val="o"/>
      <w:lvlJc w:val="left"/>
      <w:pPr>
        <w:ind w:left="14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2FC6EBE">
      <w:start w:val="1"/>
      <w:numFmt w:val="bullet"/>
      <w:lvlText w:val="▪"/>
      <w:lvlJc w:val="left"/>
      <w:pPr>
        <w:ind w:left="21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CC1AA83E">
      <w:start w:val="1"/>
      <w:numFmt w:val="bullet"/>
      <w:lvlText w:val="•"/>
      <w:lvlJc w:val="left"/>
      <w:pPr>
        <w:ind w:left="28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BF3E6256">
      <w:start w:val="1"/>
      <w:numFmt w:val="bullet"/>
      <w:lvlText w:val="o"/>
      <w:lvlJc w:val="left"/>
      <w:pPr>
        <w:ind w:left="35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E95CEFAC">
      <w:start w:val="1"/>
      <w:numFmt w:val="bullet"/>
      <w:lvlText w:val="▪"/>
      <w:lvlJc w:val="left"/>
      <w:pPr>
        <w:ind w:left="42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3DCC9F4">
      <w:start w:val="1"/>
      <w:numFmt w:val="bullet"/>
      <w:lvlText w:val="•"/>
      <w:lvlJc w:val="left"/>
      <w:pPr>
        <w:ind w:left="50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0AF84DAC">
      <w:start w:val="1"/>
      <w:numFmt w:val="bullet"/>
      <w:lvlText w:val="o"/>
      <w:lvlJc w:val="left"/>
      <w:pPr>
        <w:ind w:left="57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0D5CCAB8">
      <w:start w:val="1"/>
      <w:numFmt w:val="bullet"/>
      <w:lvlText w:val="▪"/>
      <w:lvlJc w:val="left"/>
      <w:pPr>
        <w:ind w:left="64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D9E6105"/>
    <w:multiLevelType w:val="hybridMultilevel"/>
    <w:tmpl w:val="9D265CDE"/>
    <w:lvl w:ilvl="0" w:tplc="3310656A">
      <w:start w:val="1"/>
      <w:numFmt w:val="bullet"/>
      <w:lvlText w:val="•"/>
      <w:lvlJc w:val="left"/>
      <w:pPr>
        <w:ind w:left="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0D0AA74">
      <w:start w:val="1"/>
      <w:numFmt w:val="bullet"/>
      <w:lvlText w:val="o"/>
      <w:lvlJc w:val="left"/>
      <w:pPr>
        <w:ind w:left="14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A476B9C8">
      <w:start w:val="1"/>
      <w:numFmt w:val="bullet"/>
      <w:lvlText w:val="▪"/>
      <w:lvlJc w:val="left"/>
      <w:pPr>
        <w:ind w:left="21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74EDD16">
      <w:start w:val="1"/>
      <w:numFmt w:val="bullet"/>
      <w:lvlText w:val="•"/>
      <w:lvlJc w:val="left"/>
      <w:pPr>
        <w:ind w:left="28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12A9B62">
      <w:start w:val="1"/>
      <w:numFmt w:val="bullet"/>
      <w:lvlText w:val="o"/>
      <w:lvlJc w:val="left"/>
      <w:pPr>
        <w:ind w:left="35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77FA0F2C">
      <w:start w:val="1"/>
      <w:numFmt w:val="bullet"/>
      <w:lvlText w:val="▪"/>
      <w:lvlJc w:val="left"/>
      <w:pPr>
        <w:ind w:left="42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F2ACFC4">
      <w:start w:val="1"/>
      <w:numFmt w:val="bullet"/>
      <w:lvlText w:val="•"/>
      <w:lvlJc w:val="left"/>
      <w:pPr>
        <w:ind w:left="50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28661FCC">
      <w:start w:val="1"/>
      <w:numFmt w:val="bullet"/>
      <w:lvlText w:val="o"/>
      <w:lvlJc w:val="left"/>
      <w:pPr>
        <w:ind w:left="57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2D0EC024">
      <w:start w:val="1"/>
      <w:numFmt w:val="bullet"/>
      <w:lvlText w:val="▪"/>
      <w:lvlJc w:val="left"/>
      <w:pPr>
        <w:ind w:left="64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0B677AB"/>
    <w:multiLevelType w:val="hybridMultilevel"/>
    <w:tmpl w:val="54DE3286"/>
    <w:lvl w:ilvl="0" w:tplc="99CA3F3A">
      <w:start w:val="1"/>
      <w:numFmt w:val="bullet"/>
      <w:lvlText w:val="•"/>
      <w:lvlJc w:val="left"/>
      <w:pPr>
        <w:ind w:left="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22209596">
      <w:start w:val="1"/>
      <w:numFmt w:val="bullet"/>
      <w:lvlText w:val="o"/>
      <w:lvlJc w:val="left"/>
      <w:pPr>
        <w:ind w:left="14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F5E75FC">
      <w:start w:val="1"/>
      <w:numFmt w:val="bullet"/>
      <w:lvlText w:val="▪"/>
      <w:lvlJc w:val="left"/>
      <w:pPr>
        <w:ind w:left="21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D5A84304">
      <w:start w:val="1"/>
      <w:numFmt w:val="bullet"/>
      <w:lvlText w:val="•"/>
      <w:lvlJc w:val="left"/>
      <w:pPr>
        <w:ind w:left="28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DFE7F82">
      <w:start w:val="1"/>
      <w:numFmt w:val="bullet"/>
      <w:lvlText w:val="o"/>
      <w:lvlJc w:val="left"/>
      <w:pPr>
        <w:ind w:left="35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15361B6C">
      <w:start w:val="1"/>
      <w:numFmt w:val="bullet"/>
      <w:lvlText w:val="▪"/>
      <w:lvlJc w:val="left"/>
      <w:pPr>
        <w:ind w:left="42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5818F01A">
      <w:start w:val="1"/>
      <w:numFmt w:val="bullet"/>
      <w:lvlText w:val="•"/>
      <w:lvlJc w:val="left"/>
      <w:pPr>
        <w:ind w:left="50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D5E8A57E">
      <w:start w:val="1"/>
      <w:numFmt w:val="bullet"/>
      <w:lvlText w:val="o"/>
      <w:lvlJc w:val="left"/>
      <w:pPr>
        <w:ind w:left="57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6E0E8236">
      <w:start w:val="1"/>
      <w:numFmt w:val="bullet"/>
      <w:lvlText w:val="▪"/>
      <w:lvlJc w:val="left"/>
      <w:pPr>
        <w:ind w:left="64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80591369">
    <w:abstractNumId w:val="2"/>
  </w:num>
  <w:num w:numId="2" w16cid:durableId="2007243790">
    <w:abstractNumId w:val="3"/>
  </w:num>
  <w:num w:numId="3" w16cid:durableId="7801381">
    <w:abstractNumId w:val="0"/>
  </w:num>
  <w:num w:numId="4" w16cid:durableId="936332230">
    <w:abstractNumId w:val="1"/>
  </w:num>
  <w:num w:numId="5" w16cid:durableId="1901938556">
    <w:abstractNumId w:val="4"/>
  </w:num>
  <w:num w:numId="6" w16cid:durableId="20026553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30D3"/>
    <w:rsid w:val="00AA1F82"/>
    <w:rsid w:val="00C4538B"/>
    <w:rsid w:val="00D73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458B636"/>
  <w15:docId w15:val="{3B0BBE02-28C6-453A-8F32-07F7EBA8A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4" w:line="257" w:lineRule="auto"/>
      <w:ind w:left="686" w:right="1" w:hanging="348"/>
      <w:jc w:val="both"/>
    </w:pPr>
    <w:rPr>
      <w:rFonts w:ascii="Calibri" w:eastAsia="Calibri" w:hAnsi="Calibri" w:cs="Calibri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" w:line="258" w:lineRule="auto"/>
      <w:ind w:left="10" w:hanging="10"/>
      <w:jc w:val="both"/>
      <w:outlineLvl w:val="0"/>
    </w:pPr>
    <w:rPr>
      <w:rFonts w:ascii="Calibri" w:eastAsia="Calibri" w:hAnsi="Calibri" w:cs="Calibri"/>
      <w:b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797</Words>
  <Characters>5482</Characters>
  <Application>Microsoft Office Word</Application>
  <DocSecurity>0</DocSecurity>
  <Lines>99</Lines>
  <Paragraphs>60</Paragraphs>
  <ScaleCrop>false</ScaleCrop>
  <Company/>
  <LinksUpToDate>false</LinksUpToDate>
  <CharactersWithSpaces>6219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AURELIO JEREMI BASTEN SITINJAK</dc:creator>
  <cp:keywords/>
  <cp:lastModifiedBy>AURELIO JEREMI BASTEN SITINJAK</cp:lastModifiedBy>
  <cp:revision>2</cp:revision>
  <cp:lastPrinted>2025-11-17T02:18:00Z</cp:lastPrinted>
  <dcterms:created xsi:type="dcterms:W3CDTF">2025-11-17T02:18:00Z</dcterms:created>
  <dcterms:modified xsi:type="dcterms:W3CDTF">2025-11-17T02:18:00Z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156a7322-bdaa-44c4-9848-ecc9fa934e98</vt:lpwstr>
  </property>
</Properties>
</file>