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74" w:rsidRDefault="00000000">
      <w:r>
        <w:t xml:space="preserve">Domaci </w:t>
      </w:r>
    </w:p>
    <w:p w:rsidR="00573074" w:rsidRDefault="00573074"/>
    <w:p w:rsidR="00573074" w:rsidRDefault="00000000">
      <w:pPr>
        <w:numPr>
          <w:ilvl w:val="0"/>
          <w:numId w:val="1"/>
        </w:numPr>
      </w:pPr>
      <w:r>
        <w:t>Kako bi testirali digitalnu mikrotalasnu pec?</w:t>
      </w:r>
    </w:p>
    <w:p w:rsidR="005E16A5" w:rsidRDefault="005E16A5" w:rsidP="005E16A5">
      <w:pPr>
        <w:ind w:left="720"/>
      </w:pPr>
    </w:p>
    <w:p w:rsidR="001C4146" w:rsidRDefault="001C4146" w:rsidP="001C4146">
      <w:pPr>
        <w:rPr>
          <w:lang w:val="sr-Latn-RS"/>
        </w:rPr>
      </w:pPr>
      <w:r>
        <w:t>Ako krenem od toga da nemam specijalne zahteve</w:t>
      </w:r>
      <w:r w:rsidR="00546ED6">
        <w:t xml:space="preserve"> </w:t>
      </w:r>
      <w:r>
        <w:t xml:space="preserve"> i nisam pre toga postavljao pitanja iz 2</w:t>
      </w:r>
      <w:r w:rsidR="00510DA6">
        <w:t>.</w:t>
      </w:r>
      <w:r>
        <w:t xml:space="preserve"> zadatka</w:t>
      </w:r>
      <w:r>
        <w:rPr>
          <w:lang w:val="sr-Latn-RS"/>
        </w:rPr>
        <w:t>, moram krenuti u potpuno testiranje mikrotalasne</w:t>
      </w:r>
      <w:r w:rsidR="005E16A5">
        <w:rPr>
          <w:lang w:val="sr-Latn-RS"/>
        </w:rPr>
        <w:t>:</w:t>
      </w:r>
      <w:r>
        <w:rPr>
          <w:lang w:val="sr-Latn-RS"/>
        </w:rPr>
        <w:t xml:space="preserve"> </w:t>
      </w:r>
    </w:p>
    <w:p w:rsidR="00510DA6" w:rsidRDefault="00510DA6" w:rsidP="001C4146">
      <w:pPr>
        <w:rPr>
          <w:lang w:val="sr-Latn-RS"/>
        </w:rPr>
      </w:pPr>
    </w:p>
    <w:p w:rsidR="00510DA6" w:rsidRPr="008A021E" w:rsidRDefault="00510DA6" w:rsidP="008A021E">
      <w:pPr>
        <w:pStyle w:val="ListParagraph"/>
        <w:numPr>
          <w:ilvl w:val="1"/>
          <w:numId w:val="2"/>
        </w:numPr>
        <w:rPr>
          <w:lang w:val="sr-Latn-RS"/>
        </w:rPr>
      </w:pPr>
      <w:r w:rsidRPr="008A021E">
        <w:rPr>
          <w:lang w:val="sr-Latn-RS"/>
        </w:rPr>
        <w:t>Pročitao bih korisničko upustvo</w:t>
      </w:r>
      <w:r w:rsidR="008A021E" w:rsidRPr="008A021E">
        <w:rPr>
          <w:lang w:val="sr-Latn-RS"/>
        </w:rPr>
        <w:t xml:space="preserve"> (ako je dostupno)</w:t>
      </w:r>
      <w:r w:rsidRPr="008A021E">
        <w:rPr>
          <w:lang w:val="sr-Latn-RS"/>
        </w:rPr>
        <w:t xml:space="preserve"> i tehničke karakteristike pećnice.</w:t>
      </w:r>
    </w:p>
    <w:p w:rsidR="00985CFD" w:rsidRDefault="00985CFD" w:rsidP="008A021E">
      <w:pPr>
        <w:pStyle w:val="ListParagraph"/>
      </w:pPr>
    </w:p>
    <w:p w:rsidR="008A021E" w:rsidRPr="008A021E" w:rsidRDefault="008A021E" w:rsidP="008A021E">
      <w:pPr>
        <w:pStyle w:val="ListParagraph"/>
      </w:pPr>
      <w:r>
        <w:t xml:space="preserve">1.2 Uporedio bih navedene karakteristike iz upustva (ako </w:t>
      </w:r>
      <w:r w:rsidR="00546ED6">
        <w:t>su</w:t>
      </w:r>
      <w:r>
        <w:t xml:space="preserve"> dostupn</w:t>
      </w:r>
      <w:r w:rsidR="00546ED6">
        <w:t>a</w:t>
      </w:r>
      <w:r>
        <w:t>) s</w:t>
      </w:r>
      <w:r w:rsidR="00546ED6">
        <w:t>a</w:t>
      </w:r>
      <w:r>
        <w:t xml:space="preserve"> samom pećnicom, sigurnosne nalepnice, dimenzije, jači</w:t>
      </w:r>
      <w:r w:rsidR="00985CFD">
        <w:t>nu, materijal, broj modela...</w:t>
      </w:r>
    </w:p>
    <w:p w:rsidR="00985CFD" w:rsidRDefault="00985CFD">
      <w:pPr>
        <w:ind w:left="720"/>
      </w:pPr>
    </w:p>
    <w:p w:rsidR="00573074" w:rsidRDefault="00510DA6">
      <w:pPr>
        <w:ind w:left="720"/>
      </w:pPr>
      <w:r>
        <w:t>1.</w:t>
      </w:r>
      <w:r w:rsidR="008A021E">
        <w:t>3</w:t>
      </w:r>
      <w:r>
        <w:t xml:space="preserve"> </w:t>
      </w:r>
      <w:r w:rsidR="001C4146">
        <w:t>Pre samog priključivanja i puštanja u rad, ustanovio bih celost i neoštećenost kablova,</w:t>
      </w:r>
      <w:r w:rsidR="009911AC">
        <w:t xml:space="preserve"> da li su zategnuti šrafovi,</w:t>
      </w:r>
      <w:r w:rsidR="001C4146">
        <w:t xml:space="preserve"> unutrašnje obloge pećnice i zaštitnog stakla na vratima</w:t>
      </w:r>
      <w:r>
        <w:t>, isprobao svako dugme da li mehanički funkcioniše kao i da li se vrata u potpunosti zatvaraju. Takođe, da li ima bilo koja fizička oštećenja. Ukoliko je sve ok, nastavljam dalje. Ako nije, ne nastavljam s testiranjem jer nije bezbedno.</w:t>
      </w:r>
    </w:p>
    <w:p w:rsidR="00985CFD" w:rsidRDefault="00985CFD" w:rsidP="00510DA6">
      <w:pPr>
        <w:ind w:left="720"/>
      </w:pPr>
    </w:p>
    <w:p w:rsidR="00510DA6" w:rsidRDefault="00510DA6" w:rsidP="00510DA6">
      <w:pPr>
        <w:ind w:left="720"/>
      </w:pPr>
      <w:r>
        <w:t>1.</w:t>
      </w:r>
      <w:r w:rsidR="008A021E">
        <w:t>4</w:t>
      </w:r>
      <w:r>
        <w:t xml:space="preserve"> Onda bih je priključio i sačekao minut dva. Ako je sve okej i nema čudnih zvukova, nije iskočio osigurač</w:t>
      </w:r>
      <w:r w:rsidR="00546ED6">
        <w:t>, nema abnormalnih o</w:t>
      </w:r>
      <w:r w:rsidR="00546ED6">
        <w:rPr>
          <w:lang w:val="sr-Latn-RS"/>
        </w:rPr>
        <w:t>čitavanja</w:t>
      </w:r>
      <w:r>
        <w:t xml:space="preserve"> i slično, nastavio bih dalje. Ako nije, ne nastavljam s testiranjem jer nije bezbedno.</w:t>
      </w:r>
    </w:p>
    <w:p w:rsidR="008A021E" w:rsidRDefault="008A021E" w:rsidP="00510DA6">
      <w:pPr>
        <w:ind w:left="720"/>
      </w:pPr>
    </w:p>
    <w:p w:rsidR="00985CFD" w:rsidRDefault="00985CFD" w:rsidP="00510DA6">
      <w:pPr>
        <w:ind w:left="720"/>
      </w:pPr>
    </w:p>
    <w:p w:rsidR="008A021E" w:rsidRDefault="00510DA6" w:rsidP="00686FF8">
      <w:pPr>
        <w:ind w:left="720"/>
      </w:pPr>
      <w:r>
        <w:t xml:space="preserve">2.1 Ispitao bih osnovne funkcije koristeći upustvo (ako je dostupno) </w:t>
      </w:r>
      <w:r w:rsidR="008A021E">
        <w:t>i/</w:t>
      </w:r>
      <w:r>
        <w:t>ili svoje iskustvo i znanje po</w:t>
      </w:r>
      <w:r w:rsidR="00546ED6">
        <w:t>t</w:t>
      </w:r>
      <w:r>
        <w:t>pomognuto google-om.</w:t>
      </w:r>
      <w:r w:rsidR="008A021E">
        <w:t xml:space="preserve"> Da li svako dugmence radi? Da li zagreva hranu? Da li se okreće unutra o</w:t>
      </w:r>
      <w:r w:rsidR="00546ED6">
        <w:t>naj</w:t>
      </w:r>
      <w:r w:rsidR="008A021E">
        <w:t xml:space="preserve"> disk radi ravnomernog podgrevanja? Da li odmrzava hranu? Da li</w:t>
      </w:r>
      <w:r w:rsidR="00686FF8">
        <w:t xml:space="preserve"> </w:t>
      </w:r>
      <w:r w:rsidR="008A021E">
        <w:t>ne dolazi do nikakvih varnica</w:t>
      </w:r>
      <w:r w:rsidR="00546ED6">
        <w:t>? Da li</w:t>
      </w:r>
      <w:r w:rsidR="00686FF8">
        <w:t xml:space="preserve"> </w:t>
      </w:r>
      <w:r w:rsidR="008A021E">
        <w:t>je rad ravnomeran tj. da su zvuk i vibracije konstantne</w:t>
      </w:r>
      <w:r w:rsidR="00546ED6">
        <w:t>? Da li</w:t>
      </w:r>
      <w:r w:rsidR="00686FF8">
        <w:t xml:space="preserve"> </w:t>
      </w:r>
      <w:r w:rsidR="008A021E">
        <w:t>svaki pritisak na dugme prati zvučno obaveštenje</w:t>
      </w:r>
      <w:r w:rsidR="00546ED6">
        <w:t>? Da li</w:t>
      </w:r>
      <w:r w:rsidR="00686FF8">
        <w:t xml:space="preserve"> </w:t>
      </w:r>
      <w:r w:rsidR="008A021E">
        <w:t>digitalni ekran verodostojno prikazuje sve što se klikne i da li tačno odbrojava</w:t>
      </w:r>
      <w:r w:rsidR="00686FF8">
        <w:t>?</w:t>
      </w:r>
      <w:r w:rsidR="00C179DD">
        <w:t xml:space="preserve"> Da li pauza radi? Da li se prilikom otvaranja vrata automatski stopira?</w:t>
      </w:r>
    </w:p>
    <w:p w:rsidR="008A021E" w:rsidRDefault="008A021E">
      <w:pPr>
        <w:ind w:left="720"/>
      </w:pPr>
    </w:p>
    <w:p w:rsidR="008A021E" w:rsidRDefault="008A021E">
      <w:pPr>
        <w:ind w:left="720"/>
      </w:pPr>
      <w:r>
        <w:t>2.2 Nakon najosnovnijih funkcija</w:t>
      </w:r>
      <w:r w:rsidR="00985CFD">
        <w:t>, pristupio bih detaljnom ispitivanju svih mogućih funkcija i programa za rad. Koristio bih više vrsta namirnica (smrznut</w:t>
      </w:r>
      <w:r w:rsidR="00686FF8">
        <w:t>e</w:t>
      </w:r>
      <w:r w:rsidR="00985CFD">
        <w:t>/iz frižidera/</w:t>
      </w:r>
      <w:r w:rsidR="00686FF8">
        <w:t>sobn</w:t>
      </w:r>
      <w:r w:rsidR="00546ED6">
        <w:t>e</w:t>
      </w:r>
      <w:r w:rsidR="00686FF8">
        <w:t xml:space="preserve"> temperatur</w:t>
      </w:r>
      <w:r w:rsidR="00546ED6">
        <w:t>e</w:t>
      </w:r>
      <w:r w:rsidR="00686FF8">
        <w:t>/tople, tečne i čvrste namirnice...).</w:t>
      </w:r>
    </w:p>
    <w:p w:rsidR="00686FF8" w:rsidRDefault="00686FF8">
      <w:pPr>
        <w:ind w:left="720"/>
      </w:pPr>
    </w:p>
    <w:p w:rsidR="00686FF8" w:rsidRDefault="00686FF8">
      <w:pPr>
        <w:ind w:left="720"/>
      </w:pPr>
      <w:r>
        <w:t>2.3 Pustio bih je u rad nekoliko puta zaredom na maksimalnoj jačini i najdužem mogućem programu. Sve vreme bih pratio da li je konstantna u radu.</w:t>
      </w:r>
      <w:r w:rsidR="009911AC">
        <w:t xml:space="preserve"> </w:t>
      </w:r>
    </w:p>
    <w:p w:rsidR="00686FF8" w:rsidRDefault="00686FF8">
      <w:pPr>
        <w:ind w:left="720"/>
      </w:pPr>
    </w:p>
    <w:p w:rsidR="00686FF8" w:rsidRDefault="00686FF8">
      <w:pPr>
        <w:ind w:left="720"/>
      </w:pPr>
      <w:r>
        <w:t xml:space="preserve">2.4 </w:t>
      </w:r>
      <w:r w:rsidR="005E16A5">
        <w:t xml:space="preserve">Test bezbednosti tj. sve što mi padne na pamet da bi se moglo desiti u svakodnevnom korišćenju pećnice a nije već navedeno u upustvu i upozorenjima. Kao što su morali na etikatama za Tide deterdžent da pišu da nije za ingestiranje, ako bih primetio da se može na bilo koji način ugroziti bezbednost korisnika a da nije navedeno već u upustvu, zapisao bih i </w:t>
      </w:r>
      <w:r w:rsidR="009911AC">
        <w:t>to jer ljudima svašta pada na pamet. Stres test.</w:t>
      </w:r>
    </w:p>
    <w:p w:rsidR="00686FF8" w:rsidRDefault="00686FF8">
      <w:pPr>
        <w:ind w:left="720"/>
      </w:pPr>
    </w:p>
    <w:p w:rsidR="00686FF8" w:rsidRDefault="00686FF8">
      <w:pPr>
        <w:ind w:left="720"/>
      </w:pPr>
    </w:p>
    <w:p w:rsidR="00686FF8" w:rsidRDefault="00686FF8">
      <w:pPr>
        <w:ind w:left="720"/>
      </w:pPr>
      <w:r>
        <w:t xml:space="preserve">3.1 Od dodatnih alata (ukoliko su mi dostupni) bih koristio </w:t>
      </w:r>
      <w:hyperlink r:id="rId6" w:history="1">
        <w:r w:rsidRPr="00686FF8">
          <w:rPr>
            <w:rStyle w:val="Hyperlink"/>
          </w:rPr>
          <w:t>merač napona i potrošnje</w:t>
        </w:r>
      </w:hyperlink>
      <w:r>
        <w:t xml:space="preserve"> i </w:t>
      </w:r>
      <w:hyperlink r:id="rId7" w:history="1">
        <w:r w:rsidRPr="00686FF8">
          <w:rPr>
            <w:rStyle w:val="Hyperlink"/>
          </w:rPr>
          <w:t>merač temperature</w:t>
        </w:r>
      </w:hyperlink>
      <w:r>
        <w:t>.</w:t>
      </w:r>
    </w:p>
    <w:p w:rsidR="00573074" w:rsidRDefault="00573074"/>
    <w:p w:rsidR="00573074" w:rsidRDefault="00000000">
      <w:pPr>
        <w:numPr>
          <w:ilvl w:val="0"/>
          <w:numId w:val="1"/>
        </w:numPr>
      </w:pPr>
      <w:r>
        <w:lastRenderedPageBreak/>
        <w:t>Koja pitanja biste postavili da bi bolje razumeli njenu fukciju?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 xml:space="preserve">Kome je namenjena? Da li domaćinstvima ili profesionalcima u prehrambrenoj/ugostiteljskoj industriji? 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U kojim regionima se namerava prodavati?</w:t>
      </w:r>
    </w:p>
    <w:p w:rsidR="00260246" w:rsidRDefault="00C179DD" w:rsidP="00260246">
      <w:pPr>
        <w:pStyle w:val="ListParagraph"/>
        <w:numPr>
          <w:ilvl w:val="0"/>
          <w:numId w:val="3"/>
        </w:numPr>
      </w:pPr>
      <w:r>
        <w:t>Koje su joj osnovne funkcije?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Da li je ugradna ili samostojeća?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Da li je neophodna posebna priprema/koraci pred puštanje u rad?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 xml:space="preserve">Koje su mere bezbednosti? 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Da li osobe sa raznim vidovima invaliditeta mogu koristiti mikrotalasnu?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Da li deca mogu koristiti mikrotalasnu?</w:t>
      </w:r>
    </w:p>
    <w:p w:rsidR="009911AC" w:rsidRDefault="009911AC" w:rsidP="009911AC">
      <w:pPr>
        <w:pStyle w:val="ListParagraph"/>
        <w:numPr>
          <w:ilvl w:val="0"/>
          <w:numId w:val="3"/>
        </w:numPr>
      </w:pPr>
      <w:r>
        <w:t>Za koje je sve namirnice namenjena?</w:t>
      </w:r>
    </w:p>
    <w:p w:rsidR="009911AC" w:rsidRDefault="009911AC" w:rsidP="00C179DD">
      <w:pPr>
        <w:pStyle w:val="ListParagraph"/>
        <w:numPr>
          <w:ilvl w:val="0"/>
          <w:numId w:val="3"/>
        </w:numPr>
      </w:pPr>
      <w:r>
        <w:t>Šta je zabranjeno stavljati u nju?</w:t>
      </w:r>
    </w:p>
    <w:p w:rsidR="00260246" w:rsidRDefault="00260246" w:rsidP="00260246">
      <w:pPr>
        <w:pStyle w:val="ListParagraph"/>
        <w:numPr>
          <w:ilvl w:val="0"/>
          <w:numId w:val="3"/>
        </w:numPr>
      </w:pPr>
      <w:r>
        <w:t>Da li je smart/ima konekciju sa internetom?</w:t>
      </w:r>
    </w:p>
    <w:p w:rsidR="00260246" w:rsidRDefault="00260246" w:rsidP="00260246"/>
    <w:p w:rsidR="00260246" w:rsidRDefault="00260246" w:rsidP="00260246">
      <w:r>
        <w:t>Na osnovu odgovora na gorenavedena pitanja, postavljao bih još pitanja da bih što je moguće bolje razumeo njenu funkcionalnost.</w:t>
      </w:r>
    </w:p>
    <w:p w:rsidR="00573074" w:rsidRDefault="00573074"/>
    <w:p w:rsidR="00260246" w:rsidRDefault="00260246"/>
    <w:p w:rsidR="00573074" w:rsidRDefault="00573074"/>
    <w:p w:rsidR="00573074" w:rsidRDefault="00000000">
      <w:bookmarkStart w:id="0" w:name="_heading=h.gjdgxs" w:colFirst="0" w:colLast="0"/>
      <w:bookmarkEnd w:id="0"/>
      <w:r>
        <w:rPr>
          <w:noProof/>
        </w:rPr>
        <w:drawing>
          <wp:inline distT="0" distB="0" distL="0" distR="0">
            <wp:extent cx="5943600" cy="3848481"/>
            <wp:effectExtent l="0" t="0" r="0" b="0"/>
            <wp:docPr id="5" name="image1.png" descr="Mikrotalasne-pecnice/mikrotalasna-pecnica-35-l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krotalasne-pecnice/mikrotalasna-pecnica-35-li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074" w:rsidSect="00260246">
      <w:pgSz w:w="12240" w:h="15840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A76"/>
    <w:multiLevelType w:val="multilevel"/>
    <w:tmpl w:val="3FBA1D4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3601824"/>
    <w:multiLevelType w:val="hybridMultilevel"/>
    <w:tmpl w:val="A510E258"/>
    <w:lvl w:ilvl="0" w:tplc="EE54C1AE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022E78"/>
    <w:multiLevelType w:val="multilevel"/>
    <w:tmpl w:val="FB1E6E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1725063948">
    <w:abstractNumId w:val="2"/>
  </w:num>
  <w:num w:numId="2" w16cid:durableId="1598174028">
    <w:abstractNumId w:val="0"/>
  </w:num>
  <w:num w:numId="3" w16cid:durableId="24735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74"/>
    <w:rsid w:val="001C4146"/>
    <w:rsid w:val="00260246"/>
    <w:rsid w:val="00510DA6"/>
    <w:rsid w:val="00546ED6"/>
    <w:rsid w:val="00573074"/>
    <w:rsid w:val="005E16A5"/>
    <w:rsid w:val="00686FF8"/>
    <w:rsid w:val="008A021E"/>
    <w:rsid w:val="00985CFD"/>
    <w:rsid w:val="009911AC"/>
    <w:rsid w:val="00C1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9AA9"/>
  <w15:docId w15:val="{15CE6300-AB03-4F92-B436-C2C9FBE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-Latn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75"/>
    <w:rPr>
      <w:lang w:val="s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0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F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ce-instruments.com/english/slot/2/artimg/large/pce-instruments-temperature-meter-pce-895-ica-incl.-iso-calibration-certificate-5952278_1568024.web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365shop.com/wp-content/uploads/2022/04/125536687_61770c0ecb22c6-449409811283976144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lyI42rQ0ANNAjaE7cm8XCq10Q==">AMUW2mVfZVGvHNfyOFbBamM3reLhpBEmmongRDkwSCCwVxj7li7NlKcjxFbG7BpsMNDbpbOiUV9aDUZ0Edsl4P6F10pgJo4xBTH7ZGE2gCAXTOcOjxYM8FTukz1L00Tu1I3eMpzN385u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Игор Јеремић РИ 2012</cp:lastModifiedBy>
  <cp:revision>3</cp:revision>
  <dcterms:created xsi:type="dcterms:W3CDTF">2023-04-04T11:33:00Z</dcterms:created>
  <dcterms:modified xsi:type="dcterms:W3CDTF">2023-04-04T12:14:00Z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